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66CBD" w14:textId="10ED1841" w:rsidR="00495973" w:rsidRDefault="00495973" w:rsidP="00495973">
      <w:pPr>
        <w:pStyle w:val="Title"/>
      </w:pPr>
      <w:bookmarkStart w:id="0" w:name="_Toc205632711"/>
      <w:r>
        <w:t>Master Test Plan</w:t>
      </w:r>
    </w:p>
    <w:p w14:paraId="34E66222" w14:textId="77777777" w:rsidR="00495973" w:rsidRDefault="00495973" w:rsidP="00495973">
      <w:pPr>
        <w:pStyle w:val="InstructionalTextMainTitle"/>
        <w:rPr>
          <w:rFonts w:ascii="Arial" w:hAnsi="Arial" w:cs="Arial"/>
          <w:i w:val="0"/>
          <w:color w:val="auto"/>
          <w:sz w:val="28"/>
          <w:szCs w:val="28"/>
        </w:rPr>
      </w:pPr>
      <w:r w:rsidRPr="008836ED">
        <w:rPr>
          <w:rFonts w:ascii="Arial" w:hAnsi="Arial" w:cs="Arial"/>
          <w:i w:val="0"/>
          <w:color w:val="auto"/>
          <w:sz w:val="28"/>
          <w:szCs w:val="28"/>
        </w:rPr>
        <w:t>Genomic Information System for Integrated Science</w:t>
      </w:r>
      <w:r>
        <w:rPr>
          <w:rFonts w:ascii="Arial" w:hAnsi="Arial" w:cs="Arial"/>
          <w:i w:val="0"/>
          <w:color w:val="auto"/>
          <w:sz w:val="28"/>
          <w:szCs w:val="28"/>
        </w:rPr>
        <w:t xml:space="preserve"> 2</w:t>
      </w:r>
    </w:p>
    <w:p w14:paraId="054F732B" w14:textId="77777777" w:rsidR="00495973" w:rsidRPr="00CD39CB" w:rsidRDefault="00495973" w:rsidP="00495973">
      <w:pPr>
        <w:pStyle w:val="Title"/>
        <w:rPr>
          <w:b w:val="0"/>
          <w:sz w:val="28"/>
          <w:szCs w:val="28"/>
        </w:rPr>
      </w:pPr>
      <w:r>
        <w:rPr>
          <w:b w:val="0"/>
          <w:sz w:val="28"/>
          <w:szCs w:val="28"/>
        </w:rPr>
        <w:t>(</w:t>
      </w:r>
      <w:r w:rsidRPr="00CD39CB">
        <w:rPr>
          <w:b w:val="0"/>
          <w:sz w:val="28"/>
          <w:szCs w:val="28"/>
        </w:rPr>
        <w:t>Genisis2</w:t>
      </w:r>
      <w:r>
        <w:rPr>
          <w:b w:val="0"/>
          <w:sz w:val="28"/>
          <w:szCs w:val="28"/>
        </w:rPr>
        <w:t>) Technical Services</w:t>
      </w:r>
    </w:p>
    <w:p w14:paraId="5401F0AB" w14:textId="2E2EF810" w:rsidR="00495973" w:rsidRPr="004C5CB1" w:rsidRDefault="00495973" w:rsidP="00495973">
      <w:pPr>
        <w:pStyle w:val="InstructionalTextMainTitle"/>
      </w:pPr>
      <w:r>
        <w:rPr>
          <w:rFonts w:ascii="Arial" w:hAnsi="Arial" w:cs="Arial"/>
          <w:i w:val="0"/>
          <w:color w:val="auto"/>
          <w:sz w:val="28"/>
          <w:szCs w:val="28"/>
        </w:rPr>
        <w:t xml:space="preserve">Release </w:t>
      </w:r>
      <w:r w:rsidR="00490E6C">
        <w:rPr>
          <w:rFonts w:ascii="Arial" w:hAnsi="Arial" w:cs="Arial"/>
          <w:i w:val="0"/>
          <w:color w:val="auto"/>
          <w:sz w:val="28"/>
          <w:szCs w:val="28"/>
        </w:rPr>
        <w:t>3</w:t>
      </w:r>
    </w:p>
    <w:p w14:paraId="7CF41420" w14:textId="77777777" w:rsidR="00FD45C9" w:rsidRPr="00FA1BF4" w:rsidRDefault="00FD45C9" w:rsidP="00BA4FCE">
      <w:pPr>
        <w:pStyle w:val="Title"/>
        <w:spacing w:before="960" w:after="960"/>
      </w:pPr>
      <w:r>
        <w:rPr>
          <w:noProof/>
        </w:rPr>
        <w:drawing>
          <wp:inline distT="0" distB="0" distL="0" distR="0" wp14:anchorId="5CEC5DF1" wp14:editId="72DCDB49">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ABEA4D7" w14:textId="276CA801" w:rsidR="00495973" w:rsidRPr="009E3A47" w:rsidRDefault="00490E6C" w:rsidP="00495973">
      <w:pPr>
        <w:pStyle w:val="InstructionalTextTitle2"/>
        <w:rPr>
          <w:rFonts w:ascii="Arial" w:hAnsi="Arial" w:cs="Arial"/>
          <w:i/>
          <w:color w:val="auto"/>
          <w:sz w:val="28"/>
          <w:szCs w:val="28"/>
        </w:rPr>
      </w:pPr>
      <w:r>
        <w:rPr>
          <w:rFonts w:ascii="Arial" w:hAnsi="Arial" w:cs="Arial"/>
          <w:color w:val="auto"/>
          <w:sz w:val="28"/>
          <w:szCs w:val="28"/>
        </w:rPr>
        <w:t>June</w:t>
      </w:r>
      <w:r w:rsidRPr="009E3A47">
        <w:rPr>
          <w:rFonts w:ascii="Arial" w:hAnsi="Arial" w:cs="Arial"/>
          <w:color w:val="auto"/>
          <w:sz w:val="28"/>
          <w:szCs w:val="28"/>
        </w:rPr>
        <w:t xml:space="preserve"> </w:t>
      </w:r>
      <w:r w:rsidR="00495973" w:rsidRPr="009E3A47">
        <w:rPr>
          <w:rFonts w:ascii="Arial" w:hAnsi="Arial" w:cs="Arial"/>
          <w:color w:val="auto"/>
          <w:sz w:val="28"/>
          <w:szCs w:val="28"/>
        </w:rPr>
        <w:t>2017</w:t>
      </w:r>
    </w:p>
    <w:p w14:paraId="6EC69A8E" w14:textId="2C7F656C" w:rsidR="00495973" w:rsidRPr="009E3A47" w:rsidRDefault="00495973" w:rsidP="00495973">
      <w:pPr>
        <w:pStyle w:val="Title2"/>
        <w:rPr>
          <w:szCs w:val="28"/>
        </w:rPr>
      </w:pPr>
      <w:r>
        <w:t xml:space="preserve">Document Version </w:t>
      </w:r>
      <w:r w:rsidR="00D255BB">
        <w:rPr>
          <w:b w:val="0"/>
          <w:szCs w:val="28"/>
        </w:rPr>
        <w:t>2.0</w:t>
      </w:r>
    </w:p>
    <w:p w14:paraId="54241A3E" w14:textId="77777777" w:rsidR="00495973" w:rsidRDefault="00495973" w:rsidP="00495973">
      <w:pPr>
        <w:pStyle w:val="Title2"/>
      </w:pPr>
      <w:r w:rsidRPr="00001A6F">
        <w:t>Department of Veterans Affairs</w:t>
      </w:r>
    </w:p>
    <w:p w14:paraId="03DD7574" w14:textId="77777777" w:rsidR="002A3CA0" w:rsidRDefault="002A3CA0" w:rsidP="00922D53">
      <w:pPr>
        <w:pStyle w:val="Title2"/>
      </w:pPr>
    </w:p>
    <w:p w14:paraId="61EFA4DA" w14:textId="77777777" w:rsidR="002A3CA0" w:rsidRDefault="002A3CA0" w:rsidP="00922D53">
      <w:pPr>
        <w:pStyle w:val="Title2"/>
      </w:pPr>
    </w:p>
    <w:p w14:paraId="41942480" w14:textId="77777777" w:rsidR="002A3CA0" w:rsidRDefault="002A3CA0" w:rsidP="00922D53">
      <w:pPr>
        <w:pStyle w:val="Title2"/>
      </w:pPr>
    </w:p>
    <w:p w14:paraId="479EFD13" w14:textId="77777777" w:rsidR="008D7277" w:rsidRDefault="008D7277" w:rsidP="008D7277">
      <w:pPr>
        <w:pStyle w:val="BodyText"/>
      </w:pPr>
    </w:p>
    <w:p w14:paraId="395FA8C8" w14:textId="77777777" w:rsidR="008D7277" w:rsidRPr="008D7277" w:rsidRDefault="008D7277" w:rsidP="008D7277">
      <w:pPr>
        <w:pStyle w:val="BodyText"/>
      </w:pPr>
    </w:p>
    <w:p w14:paraId="027BBF31" w14:textId="77777777" w:rsidR="00495973" w:rsidRDefault="00495973">
      <w:pPr>
        <w:rPr>
          <w:rFonts w:ascii="Arial" w:hAnsi="Arial" w:cs="Arial"/>
          <w:b/>
          <w:bCs/>
          <w:color w:val="auto"/>
          <w:sz w:val="28"/>
          <w:szCs w:val="32"/>
        </w:rPr>
      </w:pPr>
      <w:r>
        <w:br w:type="page"/>
      </w:r>
    </w:p>
    <w:p w14:paraId="3415D552" w14:textId="35B5071F" w:rsidR="00AD4E85" w:rsidRPr="00AD4E85" w:rsidRDefault="00495973" w:rsidP="00922D53">
      <w:pPr>
        <w:pStyle w:val="Title2"/>
      </w:pPr>
      <w:r>
        <w:lastRenderedPageBreak/>
        <w:t xml:space="preserve">Document </w:t>
      </w:r>
      <w:r w:rsidR="00922D53">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11"/>
        <w:gridCol w:w="1161"/>
        <w:gridCol w:w="4390"/>
        <w:gridCol w:w="2314"/>
      </w:tblGrid>
      <w:tr w:rsidR="004F3A80" w:rsidRPr="005068FD" w14:paraId="2A5BDE06" w14:textId="77777777" w:rsidTr="00495973">
        <w:trPr>
          <w:cantSplit/>
          <w:tblHeader/>
        </w:trPr>
        <w:tc>
          <w:tcPr>
            <w:tcW w:w="894" w:type="pct"/>
            <w:shd w:val="clear" w:color="auto" w:fill="F2F2F2"/>
          </w:tcPr>
          <w:p w14:paraId="44A56EAD" w14:textId="77777777" w:rsidR="004F3A80" w:rsidRPr="005068FD" w:rsidRDefault="004F3A80" w:rsidP="0004636C">
            <w:pPr>
              <w:pStyle w:val="TableHeading"/>
            </w:pPr>
            <w:bookmarkStart w:id="1" w:name="ColumnTitle_01"/>
            <w:bookmarkEnd w:id="1"/>
            <w:r w:rsidRPr="005068FD">
              <w:t>Date</w:t>
            </w:r>
          </w:p>
        </w:tc>
        <w:tc>
          <w:tcPr>
            <w:tcW w:w="606" w:type="pct"/>
            <w:shd w:val="clear" w:color="auto" w:fill="F2F2F2"/>
          </w:tcPr>
          <w:p w14:paraId="1993AC0E" w14:textId="18ABFA3F" w:rsidR="004F3A80" w:rsidRPr="005068FD" w:rsidRDefault="00495973" w:rsidP="0004636C">
            <w:pPr>
              <w:pStyle w:val="TableHeading"/>
            </w:pPr>
            <w:r>
              <w:t xml:space="preserve">Revision </w:t>
            </w:r>
          </w:p>
        </w:tc>
        <w:tc>
          <w:tcPr>
            <w:tcW w:w="2292" w:type="pct"/>
            <w:shd w:val="clear" w:color="auto" w:fill="F2F2F2"/>
          </w:tcPr>
          <w:p w14:paraId="513C5A52" w14:textId="77777777" w:rsidR="004F3A80" w:rsidRPr="005068FD" w:rsidRDefault="004F3A80" w:rsidP="0004636C">
            <w:pPr>
              <w:pStyle w:val="TableHeading"/>
            </w:pPr>
            <w:r w:rsidRPr="005068FD">
              <w:t>Description</w:t>
            </w:r>
          </w:p>
        </w:tc>
        <w:tc>
          <w:tcPr>
            <w:tcW w:w="1208" w:type="pct"/>
            <w:shd w:val="clear" w:color="auto" w:fill="F2F2F2"/>
          </w:tcPr>
          <w:p w14:paraId="1361CF56" w14:textId="77777777" w:rsidR="004F3A80" w:rsidRPr="005068FD" w:rsidRDefault="004F3A80" w:rsidP="0004636C">
            <w:pPr>
              <w:pStyle w:val="TableHeading"/>
            </w:pPr>
            <w:r w:rsidRPr="005068FD">
              <w:t>Author</w:t>
            </w:r>
          </w:p>
        </w:tc>
      </w:tr>
      <w:tr w:rsidR="004F3A80" w14:paraId="73C9A7FE" w14:textId="77777777" w:rsidTr="00495973">
        <w:trPr>
          <w:cantSplit/>
        </w:trPr>
        <w:tc>
          <w:tcPr>
            <w:tcW w:w="894" w:type="pct"/>
          </w:tcPr>
          <w:p w14:paraId="21616678" w14:textId="77777777" w:rsidR="004F3A80" w:rsidRPr="005068FD" w:rsidRDefault="002A3CA0" w:rsidP="00103950">
            <w:pPr>
              <w:pStyle w:val="TableText"/>
            </w:pPr>
            <w:r>
              <w:t>11/</w:t>
            </w:r>
            <w:r w:rsidR="00103950">
              <w:t>23</w:t>
            </w:r>
            <w:r>
              <w:t>/2016</w:t>
            </w:r>
          </w:p>
        </w:tc>
        <w:tc>
          <w:tcPr>
            <w:tcW w:w="606" w:type="pct"/>
          </w:tcPr>
          <w:p w14:paraId="30A4DEB7" w14:textId="77777777" w:rsidR="004F3A80" w:rsidRDefault="002A3CA0" w:rsidP="0004636C">
            <w:pPr>
              <w:pStyle w:val="TableText"/>
            </w:pPr>
            <w:r>
              <w:t>Draft</w:t>
            </w:r>
          </w:p>
        </w:tc>
        <w:tc>
          <w:tcPr>
            <w:tcW w:w="2292" w:type="pct"/>
          </w:tcPr>
          <w:p w14:paraId="4000D325" w14:textId="6509E935" w:rsidR="004F3A80" w:rsidRDefault="002A3CA0" w:rsidP="00343B2E">
            <w:pPr>
              <w:pStyle w:val="TableText"/>
            </w:pPr>
            <w:r>
              <w:t xml:space="preserve">Initial draft of </w:t>
            </w:r>
            <w:r w:rsidR="00343B2E">
              <w:t>Master Test Plan</w:t>
            </w:r>
          </w:p>
        </w:tc>
        <w:tc>
          <w:tcPr>
            <w:tcW w:w="1208" w:type="pct"/>
          </w:tcPr>
          <w:p w14:paraId="7AB102E9" w14:textId="77777777" w:rsidR="004F3A80" w:rsidRDefault="002A3CA0" w:rsidP="0004636C">
            <w:pPr>
              <w:pStyle w:val="TableText"/>
            </w:pPr>
            <w:r>
              <w:t>Booz Allen Hamilton</w:t>
            </w:r>
          </w:p>
        </w:tc>
      </w:tr>
      <w:tr w:rsidR="004F3A80" w14:paraId="334B0F8B" w14:textId="77777777" w:rsidTr="00495973">
        <w:trPr>
          <w:cantSplit/>
        </w:trPr>
        <w:tc>
          <w:tcPr>
            <w:tcW w:w="894" w:type="pct"/>
          </w:tcPr>
          <w:p w14:paraId="1A3EA526" w14:textId="60F12EFA" w:rsidR="004F3A80" w:rsidRDefault="00941423" w:rsidP="0004636C">
            <w:pPr>
              <w:pStyle w:val="TableText"/>
            </w:pPr>
            <w:r>
              <w:t>11/</w:t>
            </w:r>
            <w:r w:rsidR="00B74C53">
              <w:t>25/2016</w:t>
            </w:r>
          </w:p>
        </w:tc>
        <w:tc>
          <w:tcPr>
            <w:tcW w:w="606" w:type="pct"/>
          </w:tcPr>
          <w:p w14:paraId="70526F9B" w14:textId="1FA41C04" w:rsidR="004F3A80" w:rsidRDefault="00B74C53" w:rsidP="0004636C">
            <w:pPr>
              <w:pStyle w:val="TableText"/>
            </w:pPr>
            <w:r>
              <w:t>1.0</w:t>
            </w:r>
          </w:p>
        </w:tc>
        <w:tc>
          <w:tcPr>
            <w:tcW w:w="2292" w:type="pct"/>
          </w:tcPr>
          <w:p w14:paraId="25906E1E" w14:textId="75D38E35" w:rsidR="004F3A80" w:rsidRDefault="00B74C53" w:rsidP="0004636C">
            <w:pPr>
              <w:pStyle w:val="TableText"/>
            </w:pPr>
            <w:r>
              <w:t>Updates based on review by RTA</w:t>
            </w:r>
          </w:p>
        </w:tc>
        <w:tc>
          <w:tcPr>
            <w:tcW w:w="1208" w:type="pct"/>
          </w:tcPr>
          <w:p w14:paraId="30DD4273" w14:textId="31CAE6E8" w:rsidR="004F3A80" w:rsidRDefault="00B74C53" w:rsidP="0004636C">
            <w:pPr>
              <w:pStyle w:val="TableText"/>
            </w:pPr>
            <w:r>
              <w:t>Booz Allen Hamilton</w:t>
            </w:r>
          </w:p>
        </w:tc>
      </w:tr>
      <w:tr w:rsidR="00B74C53" w14:paraId="029DEAD3" w14:textId="77777777" w:rsidTr="00495973">
        <w:trPr>
          <w:cantSplit/>
        </w:trPr>
        <w:tc>
          <w:tcPr>
            <w:tcW w:w="894" w:type="pct"/>
          </w:tcPr>
          <w:p w14:paraId="42E3F5B9" w14:textId="0F925491" w:rsidR="00B74C53" w:rsidRDefault="00356A82" w:rsidP="00356A82">
            <w:pPr>
              <w:pStyle w:val="TableText"/>
            </w:pPr>
            <w:r>
              <w:t>11/27/2016</w:t>
            </w:r>
          </w:p>
        </w:tc>
        <w:tc>
          <w:tcPr>
            <w:tcW w:w="606" w:type="pct"/>
          </w:tcPr>
          <w:p w14:paraId="3E56A3EE" w14:textId="212638A9" w:rsidR="00B74C53" w:rsidRDefault="00356A82" w:rsidP="00356A82">
            <w:pPr>
              <w:pStyle w:val="TableText"/>
            </w:pPr>
            <w:r>
              <w:t>1.1</w:t>
            </w:r>
          </w:p>
        </w:tc>
        <w:tc>
          <w:tcPr>
            <w:tcW w:w="2292" w:type="pct"/>
          </w:tcPr>
          <w:p w14:paraId="1CDBC69E" w14:textId="7ADBDF09" w:rsidR="00B74C53" w:rsidRDefault="00356A82" w:rsidP="00356A82">
            <w:pPr>
              <w:pStyle w:val="TableText"/>
            </w:pPr>
            <w:r>
              <w:t>Updates based on review by NK</w:t>
            </w:r>
          </w:p>
        </w:tc>
        <w:tc>
          <w:tcPr>
            <w:tcW w:w="1208" w:type="pct"/>
          </w:tcPr>
          <w:p w14:paraId="365F571E" w14:textId="0DA99262" w:rsidR="00B74C53" w:rsidRDefault="00356A82" w:rsidP="00356A82">
            <w:pPr>
              <w:pStyle w:val="TableText"/>
            </w:pPr>
            <w:r w:rsidRPr="00356A82">
              <w:t>Booz Allen Hamilton</w:t>
            </w:r>
          </w:p>
        </w:tc>
      </w:tr>
      <w:tr w:rsidR="00B74C53" w14:paraId="7539B36F" w14:textId="77777777" w:rsidTr="00495973">
        <w:trPr>
          <w:cantSplit/>
        </w:trPr>
        <w:tc>
          <w:tcPr>
            <w:tcW w:w="894" w:type="pct"/>
          </w:tcPr>
          <w:p w14:paraId="7F465AB8" w14:textId="3EF1130E" w:rsidR="00B74C53" w:rsidRDefault="00225366" w:rsidP="00DE3E90">
            <w:pPr>
              <w:pStyle w:val="TableText"/>
            </w:pPr>
            <w:r>
              <w:t>11/</w:t>
            </w:r>
            <w:r w:rsidR="00DE3E90">
              <w:t>30</w:t>
            </w:r>
            <w:r>
              <w:t>/2016</w:t>
            </w:r>
          </w:p>
        </w:tc>
        <w:tc>
          <w:tcPr>
            <w:tcW w:w="606" w:type="pct"/>
          </w:tcPr>
          <w:p w14:paraId="49133C48" w14:textId="590BF184" w:rsidR="00B74C53" w:rsidRDefault="00225366" w:rsidP="00356A82">
            <w:pPr>
              <w:pStyle w:val="TableText"/>
            </w:pPr>
            <w:r>
              <w:t>1.2</w:t>
            </w:r>
          </w:p>
        </w:tc>
        <w:tc>
          <w:tcPr>
            <w:tcW w:w="2292" w:type="pct"/>
          </w:tcPr>
          <w:p w14:paraId="01FC753F" w14:textId="4BB243B3" w:rsidR="00B74C53" w:rsidRDefault="00225366" w:rsidP="00356A82">
            <w:pPr>
              <w:pStyle w:val="TableText"/>
            </w:pPr>
            <w:r>
              <w:t>Updates to Section 8: Test Environments</w:t>
            </w:r>
            <w:r w:rsidR="00DE3E90">
              <w:t xml:space="preserve">, </w:t>
            </w:r>
            <w:r w:rsidR="00E75E0C">
              <w:t xml:space="preserve">ESE Testing </w:t>
            </w:r>
            <w:r w:rsidR="00DE3E90">
              <w:t>and removal of footer from title page.</w:t>
            </w:r>
          </w:p>
        </w:tc>
        <w:tc>
          <w:tcPr>
            <w:tcW w:w="1208" w:type="pct"/>
          </w:tcPr>
          <w:p w14:paraId="4D2A9241" w14:textId="10B4FB96" w:rsidR="00B74C53" w:rsidRDefault="00E75E0C" w:rsidP="00356A82">
            <w:pPr>
              <w:pStyle w:val="TableText"/>
            </w:pPr>
            <w:r w:rsidRPr="00E75E0C">
              <w:t>Booz Allen Hamilton</w:t>
            </w:r>
          </w:p>
        </w:tc>
      </w:tr>
      <w:tr w:rsidR="00DE3E90" w14:paraId="63084A92" w14:textId="77777777" w:rsidTr="00495973">
        <w:trPr>
          <w:cantSplit/>
        </w:trPr>
        <w:tc>
          <w:tcPr>
            <w:tcW w:w="894" w:type="pct"/>
          </w:tcPr>
          <w:p w14:paraId="344AA81F" w14:textId="549B265A" w:rsidR="00DE3E90" w:rsidRDefault="00490E6C" w:rsidP="006B2828">
            <w:pPr>
              <w:pStyle w:val="TableText"/>
            </w:pPr>
            <w:r>
              <w:t>0</w:t>
            </w:r>
            <w:r w:rsidR="006B2828">
              <w:t>1/25/2017</w:t>
            </w:r>
          </w:p>
        </w:tc>
        <w:tc>
          <w:tcPr>
            <w:tcW w:w="606" w:type="pct"/>
          </w:tcPr>
          <w:p w14:paraId="2F206DC7" w14:textId="27F019BF" w:rsidR="00DE3E90" w:rsidRDefault="006B2828" w:rsidP="00042D17">
            <w:pPr>
              <w:pStyle w:val="TableText"/>
            </w:pPr>
            <w:r>
              <w:t>1.3</w:t>
            </w:r>
          </w:p>
        </w:tc>
        <w:tc>
          <w:tcPr>
            <w:tcW w:w="2292" w:type="pct"/>
          </w:tcPr>
          <w:p w14:paraId="0A202DD5" w14:textId="610DB403" w:rsidR="00DE3E90" w:rsidRDefault="006B2828" w:rsidP="006B2828">
            <w:pPr>
              <w:pStyle w:val="TableText"/>
            </w:pPr>
            <w:r>
              <w:t xml:space="preserve">Updated to Section 3: Test Approach and deletion of Section 3.7: </w:t>
            </w:r>
            <w:r w:rsidRPr="006B2828">
              <w:t>Initial Operating Capability Evaluation</w:t>
            </w:r>
          </w:p>
        </w:tc>
        <w:tc>
          <w:tcPr>
            <w:tcW w:w="1208" w:type="pct"/>
          </w:tcPr>
          <w:p w14:paraId="0F8B033F" w14:textId="59522A7A" w:rsidR="00DE3E90" w:rsidRDefault="006B2828" w:rsidP="00042D17">
            <w:pPr>
              <w:pStyle w:val="TableText"/>
            </w:pPr>
            <w:r w:rsidRPr="006B2828">
              <w:t>Booz Allen Hamilton</w:t>
            </w:r>
          </w:p>
        </w:tc>
      </w:tr>
      <w:tr w:rsidR="00DE3E90" w14:paraId="096D71F4" w14:textId="77777777" w:rsidTr="00495973">
        <w:trPr>
          <w:cantSplit/>
        </w:trPr>
        <w:tc>
          <w:tcPr>
            <w:tcW w:w="894" w:type="pct"/>
            <w:tcBorders>
              <w:top w:val="single" w:sz="4" w:space="0" w:color="000000"/>
              <w:left w:val="single" w:sz="4" w:space="0" w:color="000000"/>
              <w:bottom w:val="single" w:sz="4" w:space="0" w:color="000000"/>
              <w:right w:val="single" w:sz="4" w:space="0" w:color="000000"/>
            </w:tcBorders>
          </w:tcPr>
          <w:p w14:paraId="4AB60621" w14:textId="093B37FA" w:rsidR="00DE3E90" w:rsidRDefault="00490E6C" w:rsidP="00042D17">
            <w:pPr>
              <w:pStyle w:val="TableText"/>
            </w:pPr>
            <w:r>
              <w:t>0</w:t>
            </w:r>
            <w:r w:rsidR="00500150">
              <w:t>4/10/2017</w:t>
            </w:r>
          </w:p>
        </w:tc>
        <w:tc>
          <w:tcPr>
            <w:tcW w:w="606" w:type="pct"/>
            <w:tcBorders>
              <w:top w:val="single" w:sz="4" w:space="0" w:color="000000"/>
              <w:left w:val="single" w:sz="4" w:space="0" w:color="000000"/>
              <w:bottom w:val="single" w:sz="4" w:space="0" w:color="000000"/>
              <w:right w:val="single" w:sz="4" w:space="0" w:color="000000"/>
            </w:tcBorders>
          </w:tcPr>
          <w:p w14:paraId="44160ECF" w14:textId="520030F9" w:rsidR="00DE3E90" w:rsidRDefault="0038002A" w:rsidP="00042D17">
            <w:pPr>
              <w:pStyle w:val="TableText"/>
            </w:pPr>
            <w:r>
              <w:t>1.4</w:t>
            </w:r>
            <w:r w:rsidR="008D7277">
              <w:t xml:space="preserve"> Draft</w:t>
            </w:r>
          </w:p>
        </w:tc>
        <w:tc>
          <w:tcPr>
            <w:tcW w:w="2292" w:type="pct"/>
            <w:tcBorders>
              <w:top w:val="single" w:sz="4" w:space="0" w:color="000000"/>
              <w:left w:val="single" w:sz="4" w:space="0" w:color="000000"/>
              <w:bottom w:val="single" w:sz="4" w:space="0" w:color="000000"/>
              <w:right w:val="single" w:sz="4" w:space="0" w:color="000000"/>
            </w:tcBorders>
          </w:tcPr>
          <w:p w14:paraId="7C611D04" w14:textId="3B5B3985" w:rsidR="00DE3E90" w:rsidRDefault="00CC6F92" w:rsidP="00042D17">
            <w:pPr>
              <w:pStyle w:val="TableText"/>
            </w:pPr>
            <w:r>
              <w:t xml:space="preserve">Updated the following sections for </w:t>
            </w:r>
            <w:r w:rsidR="0038002A">
              <w:t>Release</w:t>
            </w:r>
            <w:r w:rsidR="00495973">
              <w:t xml:space="preserve"> </w:t>
            </w:r>
            <w:r w:rsidR="0038002A">
              <w:t>2</w:t>
            </w:r>
            <w:r>
              <w:t>:</w:t>
            </w:r>
          </w:p>
          <w:p w14:paraId="07CDCF68" w14:textId="77777777" w:rsidR="00CC6F92" w:rsidRPr="00CC6F92" w:rsidRDefault="00CC6F92" w:rsidP="00CD3823">
            <w:pPr>
              <w:pStyle w:val="TableText"/>
              <w:numPr>
                <w:ilvl w:val="0"/>
                <w:numId w:val="23"/>
              </w:numPr>
              <w:spacing w:after="0"/>
              <w:rPr>
                <w:sz w:val="20"/>
              </w:rPr>
            </w:pPr>
            <w:r w:rsidRPr="00CC6F92">
              <w:rPr>
                <w:sz w:val="20"/>
              </w:rPr>
              <w:t>2.1 Test Inclusions</w:t>
            </w:r>
          </w:p>
          <w:p w14:paraId="299B0D4A" w14:textId="77777777" w:rsidR="00CC6F92" w:rsidRPr="00CC6F92" w:rsidRDefault="00CC6F92" w:rsidP="00CD3823">
            <w:pPr>
              <w:pStyle w:val="TableText"/>
              <w:numPr>
                <w:ilvl w:val="0"/>
                <w:numId w:val="23"/>
              </w:numPr>
              <w:spacing w:after="0"/>
              <w:rPr>
                <w:sz w:val="20"/>
              </w:rPr>
            </w:pPr>
            <w:r w:rsidRPr="00CC6F92">
              <w:rPr>
                <w:sz w:val="20"/>
              </w:rPr>
              <w:t>3.0 Test Approach (Release 2)</w:t>
            </w:r>
          </w:p>
          <w:p w14:paraId="4B0F51A2" w14:textId="4D71FAD3" w:rsidR="00CC6F92" w:rsidRDefault="00CC6F92" w:rsidP="00CD3823">
            <w:pPr>
              <w:pStyle w:val="TableText"/>
              <w:numPr>
                <w:ilvl w:val="0"/>
                <w:numId w:val="23"/>
              </w:numPr>
              <w:spacing w:after="0"/>
              <w:rPr>
                <w:sz w:val="20"/>
              </w:rPr>
            </w:pPr>
            <w:r w:rsidRPr="00CC6F92">
              <w:rPr>
                <w:sz w:val="20"/>
              </w:rPr>
              <w:t>8.3 AITC (Test Environment Configuration)</w:t>
            </w:r>
          </w:p>
          <w:p w14:paraId="1D42FE7B" w14:textId="5F24642E" w:rsidR="00CC6F92" w:rsidRDefault="00CC6F92" w:rsidP="008D7277">
            <w:pPr>
              <w:pStyle w:val="TableText"/>
              <w:spacing w:after="0"/>
            </w:pPr>
            <w:r w:rsidRPr="00CC6F92">
              <w:rPr>
                <w:szCs w:val="22"/>
              </w:rPr>
              <w:t xml:space="preserve">Draft version until Release 2 </w:t>
            </w:r>
            <w:r w:rsidR="00E94EB4">
              <w:rPr>
                <w:szCs w:val="22"/>
              </w:rPr>
              <w:t xml:space="preserve">is </w:t>
            </w:r>
            <w:r w:rsidRPr="00CC6F92">
              <w:rPr>
                <w:szCs w:val="22"/>
              </w:rPr>
              <w:t>approved by the Business Owners</w:t>
            </w:r>
          </w:p>
        </w:tc>
        <w:tc>
          <w:tcPr>
            <w:tcW w:w="1208" w:type="pct"/>
            <w:tcBorders>
              <w:top w:val="single" w:sz="4" w:space="0" w:color="000000"/>
              <w:left w:val="single" w:sz="4" w:space="0" w:color="000000"/>
              <w:bottom w:val="single" w:sz="4" w:space="0" w:color="000000"/>
              <w:right w:val="single" w:sz="4" w:space="0" w:color="000000"/>
            </w:tcBorders>
          </w:tcPr>
          <w:p w14:paraId="2E298203" w14:textId="469B9D3D" w:rsidR="00DE3E90" w:rsidRDefault="0038002A" w:rsidP="00042D17">
            <w:pPr>
              <w:pStyle w:val="TableText"/>
            </w:pPr>
            <w:r w:rsidRPr="0038002A">
              <w:t>Booz Allen Hamilton</w:t>
            </w:r>
          </w:p>
        </w:tc>
      </w:tr>
      <w:tr w:rsidR="00DE3E90" w14:paraId="7AC37989" w14:textId="77777777" w:rsidTr="00495973">
        <w:trPr>
          <w:cantSplit/>
        </w:trPr>
        <w:tc>
          <w:tcPr>
            <w:tcW w:w="894" w:type="pct"/>
            <w:tcBorders>
              <w:top w:val="single" w:sz="4" w:space="0" w:color="000000"/>
              <w:left w:val="single" w:sz="4" w:space="0" w:color="000000"/>
              <w:bottom w:val="single" w:sz="4" w:space="0" w:color="000000"/>
              <w:right w:val="single" w:sz="4" w:space="0" w:color="000000"/>
            </w:tcBorders>
          </w:tcPr>
          <w:p w14:paraId="46B94E58" w14:textId="1420D1BA" w:rsidR="00DE3E90" w:rsidRDefault="00490E6C" w:rsidP="00042D17">
            <w:pPr>
              <w:pStyle w:val="TableText"/>
            </w:pPr>
            <w:r>
              <w:t>0</w:t>
            </w:r>
            <w:r w:rsidR="008D7277">
              <w:t>4/17/2017</w:t>
            </w:r>
          </w:p>
        </w:tc>
        <w:tc>
          <w:tcPr>
            <w:tcW w:w="606" w:type="pct"/>
            <w:tcBorders>
              <w:top w:val="single" w:sz="4" w:space="0" w:color="000000"/>
              <w:left w:val="single" w:sz="4" w:space="0" w:color="000000"/>
              <w:bottom w:val="single" w:sz="4" w:space="0" w:color="000000"/>
              <w:right w:val="single" w:sz="4" w:space="0" w:color="000000"/>
            </w:tcBorders>
          </w:tcPr>
          <w:p w14:paraId="4DFF625B" w14:textId="3A83F024" w:rsidR="00DE3E90" w:rsidRDefault="008D7277" w:rsidP="00042D17">
            <w:pPr>
              <w:pStyle w:val="TableText"/>
            </w:pPr>
            <w:r>
              <w:t>1.4</w:t>
            </w:r>
            <w:r w:rsidR="00D255BB">
              <w:t xml:space="preserve"> Draft</w:t>
            </w:r>
          </w:p>
        </w:tc>
        <w:tc>
          <w:tcPr>
            <w:tcW w:w="2292" w:type="pct"/>
            <w:tcBorders>
              <w:top w:val="single" w:sz="4" w:space="0" w:color="000000"/>
              <w:left w:val="single" w:sz="4" w:space="0" w:color="000000"/>
              <w:bottom w:val="single" w:sz="4" w:space="0" w:color="000000"/>
              <w:right w:val="single" w:sz="4" w:space="0" w:color="000000"/>
            </w:tcBorders>
          </w:tcPr>
          <w:p w14:paraId="133BB2C2" w14:textId="439054A3" w:rsidR="00DE3E90" w:rsidRDefault="008D7277" w:rsidP="00042D17">
            <w:pPr>
              <w:pStyle w:val="TableText"/>
            </w:pPr>
            <w:r>
              <w:t>Final updates for Release</w:t>
            </w:r>
            <w:r w:rsidR="00495973">
              <w:t xml:space="preserve"> </w:t>
            </w:r>
            <w:r>
              <w:t>2 that includes updates to the following sections:</w:t>
            </w:r>
          </w:p>
          <w:p w14:paraId="162309A9" w14:textId="77777777" w:rsidR="008D7277" w:rsidRPr="00151665" w:rsidRDefault="008D7277" w:rsidP="00CD3823">
            <w:pPr>
              <w:pStyle w:val="TableText"/>
              <w:numPr>
                <w:ilvl w:val="0"/>
                <w:numId w:val="23"/>
              </w:numPr>
              <w:rPr>
                <w:szCs w:val="22"/>
              </w:rPr>
            </w:pPr>
            <w:r w:rsidRPr="00151665">
              <w:rPr>
                <w:szCs w:val="22"/>
              </w:rPr>
              <w:t>2.1 Test Inclusions</w:t>
            </w:r>
          </w:p>
          <w:p w14:paraId="59365A1B" w14:textId="77777777" w:rsidR="008D7277" w:rsidRPr="00151665" w:rsidRDefault="008D7277" w:rsidP="00CD3823">
            <w:pPr>
              <w:pStyle w:val="TableText"/>
              <w:numPr>
                <w:ilvl w:val="0"/>
                <w:numId w:val="23"/>
              </w:numPr>
              <w:rPr>
                <w:szCs w:val="22"/>
              </w:rPr>
            </w:pPr>
            <w:r w:rsidRPr="00151665">
              <w:rPr>
                <w:szCs w:val="22"/>
              </w:rPr>
              <w:t>3.0 Test Approach (Release 2)</w:t>
            </w:r>
          </w:p>
          <w:p w14:paraId="596D1579" w14:textId="1EF0CC8A" w:rsidR="008D7277" w:rsidRDefault="008D7277" w:rsidP="00CD3823">
            <w:pPr>
              <w:pStyle w:val="TableText"/>
              <w:numPr>
                <w:ilvl w:val="0"/>
                <w:numId w:val="23"/>
              </w:numPr>
            </w:pPr>
            <w:r w:rsidRPr="00151665">
              <w:rPr>
                <w:szCs w:val="22"/>
              </w:rPr>
              <w:t>8.3 AITC (Test Environment Configuration)</w:t>
            </w:r>
          </w:p>
        </w:tc>
        <w:tc>
          <w:tcPr>
            <w:tcW w:w="1208" w:type="pct"/>
            <w:tcBorders>
              <w:top w:val="single" w:sz="4" w:space="0" w:color="000000"/>
              <w:left w:val="single" w:sz="4" w:space="0" w:color="000000"/>
              <w:bottom w:val="single" w:sz="4" w:space="0" w:color="000000"/>
              <w:right w:val="single" w:sz="4" w:space="0" w:color="000000"/>
            </w:tcBorders>
          </w:tcPr>
          <w:p w14:paraId="48DDA9AF" w14:textId="6A0B113C" w:rsidR="00DE3E90" w:rsidRDefault="008D7277" w:rsidP="00042D17">
            <w:pPr>
              <w:pStyle w:val="TableText"/>
            </w:pPr>
            <w:r w:rsidRPr="008D7277">
              <w:t>Booz Allen Hamilton</w:t>
            </w:r>
          </w:p>
        </w:tc>
      </w:tr>
      <w:tr w:rsidR="00DE3E90" w14:paraId="141682F1" w14:textId="77777777" w:rsidTr="00495973">
        <w:trPr>
          <w:cantSplit/>
        </w:trPr>
        <w:tc>
          <w:tcPr>
            <w:tcW w:w="894" w:type="pct"/>
            <w:tcBorders>
              <w:top w:val="single" w:sz="4" w:space="0" w:color="000000"/>
              <w:left w:val="single" w:sz="4" w:space="0" w:color="000000"/>
              <w:bottom w:val="single" w:sz="4" w:space="0" w:color="000000"/>
              <w:right w:val="single" w:sz="4" w:space="0" w:color="000000"/>
            </w:tcBorders>
          </w:tcPr>
          <w:p w14:paraId="381A6A3E" w14:textId="20BCA3E3" w:rsidR="00DE3E90" w:rsidRDefault="00490E6C" w:rsidP="00042D17">
            <w:pPr>
              <w:pStyle w:val="TableText"/>
            </w:pPr>
            <w:r>
              <w:t>0</w:t>
            </w:r>
            <w:r w:rsidR="00D255BB">
              <w:t>5/12/</w:t>
            </w:r>
            <w:r w:rsidR="00854EBE">
              <w:t>2017</w:t>
            </w:r>
          </w:p>
        </w:tc>
        <w:tc>
          <w:tcPr>
            <w:tcW w:w="606" w:type="pct"/>
            <w:tcBorders>
              <w:top w:val="single" w:sz="4" w:space="0" w:color="000000"/>
              <w:left w:val="single" w:sz="4" w:space="0" w:color="000000"/>
              <w:bottom w:val="single" w:sz="4" w:space="0" w:color="000000"/>
              <w:right w:val="single" w:sz="4" w:space="0" w:color="000000"/>
            </w:tcBorders>
          </w:tcPr>
          <w:p w14:paraId="686A8E88" w14:textId="25FE53E1" w:rsidR="00DE3E90" w:rsidRDefault="00D255BB" w:rsidP="00042D17">
            <w:pPr>
              <w:pStyle w:val="TableText"/>
            </w:pPr>
            <w:r>
              <w:t>2.0</w:t>
            </w:r>
          </w:p>
        </w:tc>
        <w:tc>
          <w:tcPr>
            <w:tcW w:w="2292" w:type="pct"/>
            <w:tcBorders>
              <w:top w:val="single" w:sz="4" w:space="0" w:color="000000"/>
              <w:left w:val="single" w:sz="4" w:space="0" w:color="000000"/>
              <w:bottom w:val="single" w:sz="4" w:space="0" w:color="000000"/>
              <w:right w:val="single" w:sz="4" w:space="0" w:color="000000"/>
            </w:tcBorders>
          </w:tcPr>
          <w:p w14:paraId="5AEAF895" w14:textId="28EBD450" w:rsidR="00DE3E90" w:rsidRDefault="00854EBE" w:rsidP="00495973">
            <w:pPr>
              <w:pStyle w:val="TableText"/>
            </w:pPr>
            <w:r>
              <w:t>Updated Release</w:t>
            </w:r>
            <w:r w:rsidR="00495973">
              <w:t xml:space="preserve"> </w:t>
            </w:r>
            <w:r>
              <w:t>2 Functionality (pg.9)</w:t>
            </w:r>
          </w:p>
        </w:tc>
        <w:tc>
          <w:tcPr>
            <w:tcW w:w="1208" w:type="pct"/>
            <w:tcBorders>
              <w:top w:val="single" w:sz="4" w:space="0" w:color="000000"/>
              <w:left w:val="single" w:sz="4" w:space="0" w:color="000000"/>
              <w:bottom w:val="single" w:sz="4" w:space="0" w:color="000000"/>
              <w:right w:val="single" w:sz="4" w:space="0" w:color="000000"/>
            </w:tcBorders>
          </w:tcPr>
          <w:p w14:paraId="034F4BAB" w14:textId="749AE900" w:rsidR="00DE3E90" w:rsidRDefault="00854EBE" w:rsidP="00042D17">
            <w:pPr>
              <w:pStyle w:val="TableText"/>
            </w:pPr>
            <w:r w:rsidRPr="00854EBE">
              <w:t>Booz Allen Hamilton</w:t>
            </w:r>
          </w:p>
        </w:tc>
      </w:tr>
      <w:tr w:rsidR="00490E6C" w14:paraId="58F6AB47" w14:textId="77777777" w:rsidTr="00495973">
        <w:trPr>
          <w:cantSplit/>
        </w:trPr>
        <w:tc>
          <w:tcPr>
            <w:tcW w:w="894" w:type="pct"/>
            <w:tcBorders>
              <w:top w:val="single" w:sz="4" w:space="0" w:color="000000"/>
              <w:left w:val="single" w:sz="4" w:space="0" w:color="000000"/>
              <w:bottom w:val="single" w:sz="4" w:space="0" w:color="000000"/>
              <w:right w:val="single" w:sz="4" w:space="0" w:color="000000"/>
            </w:tcBorders>
          </w:tcPr>
          <w:p w14:paraId="49466234" w14:textId="23DB2C98" w:rsidR="00490E6C" w:rsidRDefault="00490E6C" w:rsidP="00042D17">
            <w:pPr>
              <w:pStyle w:val="TableText"/>
            </w:pPr>
            <w:r>
              <w:t>06/16/2017</w:t>
            </w:r>
          </w:p>
        </w:tc>
        <w:tc>
          <w:tcPr>
            <w:tcW w:w="606" w:type="pct"/>
            <w:tcBorders>
              <w:top w:val="single" w:sz="4" w:space="0" w:color="000000"/>
              <w:left w:val="single" w:sz="4" w:space="0" w:color="000000"/>
              <w:bottom w:val="single" w:sz="4" w:space="0" w:color="000000"/>
              <w:right w:val="single" w:sz="4" w:space="0" w:color="000000"/>
            </w:tcBorders>
          </w:tcPr>
          <w:p w14:paraId="2C324FBD" w14:textId="68064AF5" w:rsidR="00490E6C" w:rsidRDefault="002E7B57" w:rsidP="00042D17">
            <w:pPr>
              <w:pStyle w:val="TableText"/>
            </w:pPr>
            <w:r>
              <w:t xml:space="preserve">3.0 </w:t>
            </w:r>
          </w:p>
        </w:tc>
        <w:tc>
          <w:tcPr>
            <w:tcW w:w="2292" w:type="pct"/>
            <w:tcBorders>
              <w:top w:val="single" w:sz="4" w:space="0" w:color="000000"/>
              <w:left w:val="single" w:sz="4" w:space="0" w:color="000000"/>
              <w:bottom w:val="single" w:sz="4" w:space="0" w:color="000000"/>
              <w:right w:val="single" w:sz="4" w:space="0" w:color="000000"/>
            </w:tcBorders>
          </w:tcPr>
          <w:p w14:paraId="572E44FE" w14:textId="6500BCFF" w:rsidR="00490E6C" w:rsidRDefault="002E7B57" w:rsidP="00495973">
            <w:pPr>
              <w:pStyle w:val="TableText"/>
            </w:pPr>
            <w:r>
              <w:t>Updated the following sections for Release 3 functionality:</w:t>
            </w:r>
          </w:p>
          <w:p w14:paraId="685F6324" w14:textId="370A5064" w:rsidR="002E7B57" w:rsidRDefault="002E7B57" w:rsidP="002E7B57">
            <w:pPr>
              <w:pStyle w:val="TableText"/>
              <w:numPr>
                <w:ilvl w:val="0"/>
                <w:numId w:val="27"/>
              </w:numPr>
            </w:pPr>
            <w:r>
              <w:t xml:space="preserve">2.1 </w:t>
            </w:r>
            <w:r w:rsidR="00EB5258">
              <w:t xml:space="preserve">Overview of </w:t>
            </w:r>
            <w:r>
              <w:t>Test Inclusions</w:t>
            </w:r>
          </w:p>
          <w:p w14:paraId="5762C57F" w14:textId="707BB24B" w:rsidR="00861C09" w:rsidRDefault="00861C09" w:rsidP="002E7B57">
            <w:pPr>
              <w:pStyle w:val="TableText"/>
              <w:numPr>
                <w:ilvl w:val="0"/>
                <w:numId w:val="27"/>
              </w:numPr>
            </w:pPr>
            <w:r>
              <w:t>3.0 Test Approach (Release 3 Features and Functionality)</w:t>
            </w:r>
          </w:p>
          <w:p w14:paraId="7AE34EC4" w14:textId="7106CD6B" w:rsidR="00861C09" w:rsidRDefault="00EB5258" w:rsidP="002E7B57">
            <w:pPr>
              <w:pStyle w:val="TableText"/>
              <w:numPr>
                <w:ilvl w:val="0"/>
                <w:numId w:val="27"/>
              </w:numPr>
            </w:pPr>
            <w:r>
              <w:t>4.2 Enterprise Testing</w:t>
            </w:r>
          </w:p>
          <w:p w14:paraId="2D037317" w14:textId="41E03F7F" w:rsidR="00EB5258" w:rsidRDefault="00EB5258" w:rsidP="002E7B57">
            <w:pPr>
              <w:pStyle w:val="TableText"/>
              <w:numPr>
                <w:ilvl w:val="0"/>
                <w:numId w:val="27"/>
              </w:numPr>
            </w:pPr>
            <w:r>
              <w:t>7.0 Test Schedule</w:t>
            </w:r>
          </w:p>
          <w:p w14:paraId="52F0D4DC" w14:textId="1358F933" w:rsidR="00EB5258" w:rsidRDefault="00EB5258" w:rsidP="002E7B57">
            <w:pPr>
              <w:pStyle w:val="TableText"/>
              <w:numPr>
                <w:ilvl w:val="0"/>
                <w:numId w:val="27"/>
              </w:numPr>
            </w:pPr>
            <w:r>
              <w:t>8. Staffing and Training Needs</w:t>
            </w:r>
          </w:p>
          <w:p w14:paraId="575CE760" w14:textId="2918D8BF" w:rsidR="00EB5258" w:rsidRDefault="00EB5258" w:rsidP="002E7B57">
            <w:pPr>
              <w:pStyle w:val="TableText"/>
              <w:numPr>
                <w:ilvl w:val="0"/>
                <w:numId w:val="27"/>
              </w:numPr>
            </w:pPr>
            <w:r>
              <w:t>10. Risks and Constraints</w:t>
            </w:r>
          </w:p>
          <w:p w14:paraId="476A2243" w14:textId="77777777" w:rsidR="002E7B57" w:rsidRDefault="002E7B57" w:rsidP="00495973">
            <w:pPr>
              <w:pStyle w:val="TableText"/>
            </w:pPr>
          </w:p>
          <w:p w14:paraId="2129E040" w14:textId="0D5D8119" w:rsidR="002E7B57" w:rsidRDefault="002E7B57" w:rsidP="00495973">
            <w:pPr>
              <w:pStyle w:val="TableText"/>
            </w:pPr>
          </w:p>
        </w:tc>
        <w:tc>
          <w:tcPr>
            <w:tcW w:w="1208" w:type="pct"/>
            <w:tcBorders>
              <w:top w:val="single" w:sz="4" w:space="0" w:color="000000"/>
              <w:left w:val="single" w:sz="4" w:space="0" w:color="000000"/>
              <w:bottom w:val="single" w:sz="4" w:space="0" w:color="000000"/>
              <w:right w:val="single" w:sz="4" w:space="0" w:color="000000"/>
            </w:tcBorders>
          </w:tcPr>
          <w:p w14:paraId="5E8CC1E1" w14:textId="7B230C24" w:rsidR="00490E6C" w:rsidRPr="00854EBE" w:rsidRDefault="00490E6C" w:rsidP="00042D17">
            <w:pPr>
              <w:pStyle w:val="TableText"/>
            </w:pPr>
            <w:r>
              <w:t>Booz Allen Hamilton</w:t>
            </w:r>
          </w:p>
        </w:tc>
      </w:tr>
    </w:tbl>
    <w:p w14:paraId="61A01233" w14:textId="77777777" w:rsidR="00BF2C5A" w:rsidRPr="00BF2C5A" w:rsidRDefault="00BF2C5A" w:rsidP="00BF2C5A">
      <w:pPr>
        <w:pStyle w:val="BodyText"/>
      </w:pPr>
    </w:p>
    <w:p w14:paraId="54E70C09" w14:textId="77777777" w:rsidR="00BF2C5A" w:rsidRDefault="00BF2C5A" w:rsidP="00BF2C5A">
      <w:pPr>
        <w:pStyle w:val="BodyText"/>
      </w:pPr>
    </w:p>
    <w:p w14:paraId="3EC5A97C" w14:textId="77777777" w:rsidR="00BF2C5A" w:rsidRDefault="00BF2C5A">
      <w:pPr>
        <w:rPr>
          <w:szCs w:val="20"/>
        </w:rPr>
      </w:pPr>
      <w:r>
        <w:lastRenderedPageBreak/>
        <w:br w:type="page"/>
      </w:r>
    </w:p>
    <w:p w14:paraId="4003C952" w14:textId="77777777" w:rsidR="004F3A80" w:rsidRDefault="004F3A80" w:rsidP="00647B03">
      <w:pPr>
        <w:pStyle w:val="Title2"/>
      </w:pPr>
      <w:r>
        <w:lastRenderedPageBreak/>
        <w:t>Table of Contents</w:t>
      </w:r>
    </w:p>
    <w:p w14:paraId="6D6407DB" w14:textId="2676788B" w:rsidR="00AD3079" w:rsidRDefault="00824E4A">
      <w:pPr>
        <w:pStyle w:val="TOC1"/>
        <w:rPr>
          <w:rFonts w:asciiTheme="minorHAnsi" w:eastAsiaTheme="minorEastAsia" w:hAnsiTheme="minorHAnsi" w:cstheme="minorBidi"/>
          <w:b w:val="0"/>
          <w:noProof/>
          <w:color w:val="auto"/>
          <w:sz w:val="22"/>
          <w:szCs w:val="22"/>
        </w:rPr>
      </w:pPr>
      <w:r>
        <w:fldChar w:fldCharType="begin"/>
      </w:r>
      <w:r>
        <w:instrText xml:space="preserve"> TOC \o \h \z \u </w:instrText>
      </w:r>
      <w:r>
        <w:fldChar w:fldCharType="separate"/>
      </w:r>
      <w:hyperlink w:anchor="_Toc482264595" w:history="1">
        <w:r w:rsidR="00AD3079" w:rsidRPr="00791535">
          <w:rPr>
            <w:rStyle w:val="Hyperlink"/>
            <w:noProof/>
          </w:rPr>
          <w:t>1.</w:t>
        </w:r>
        <w:r w:rsidR="00AD3079">
          <w:rPr>
            <w:rFonts w:asciiTheme="minorHAnsi" w:eastAsiaTheme="minorEastAsia" w:hAnsiTheme="minorHAnsi" w:cstheme="minorBidi"/>
            <w:b w:val="0"/>
            <w:noProof/>
            <w:color w:val="auto"/>
            <w:sz w:val="22"/>
            <w:szCs w:val="22"/>
          </w:rPr>
          <w:tab/>
        </w:r>
        <w:r w:rsidR="00AD3079" w:rsidRPr="00791535">
          <w:rPr>
            <w:rStyle w:val="Hyperlink"/>
            <w:noProof/>
          </w:rPr>
          <w:t>Introduction</w:t>
        </w:r>
        <w:r w:rsidR="00AD3079">
          <w:rPr>
            <w:noProof/>
            <w:webHidden/>
          </w:rPr>
          <w:tab/>
        </w:r>
        <w:r w:rsidR="00AD3079">
          <w:rPr>
            <w:noProof/>
            <w:webHidden/>
          </w:rPr>
          <w:fldChar w:fldCharType="begin"/>
        </w:r>
        <w:r w:rsidR="00AD3079">
          <w:rPr>
            <w:noProof/>
            <w:webHidden/>
          </w:rPr>
          <w:instrText xml:space="preserve"> PAGEREF _Toc482264595 \h </w:instrText>
        </w:r>
        <w:r w:rsidR="00AD3079">
          <w:rPr>
            <w:noProof/>
            <w:webHidden/>
          </w:rPr>
        </w:r>
        <w:r w:rsidR="00AD3079">
          <w:rPr>
            <w:noProof/>
            <w:webHidden/>
          </w:rPr>
          <w:fldChar w:fldCharType="separate"/>
        </w:r>
        <w:r w:rsidR="00AD3079">
          <w:rPr>
            <w:noProof/>
            <w:webHidden/>
          </w:rPr>
          <w:t>1</w:t>
        </w:r>
        <w:r w:rsidR="00AD3079">
          <w:rPr>
            <w:noProof/>
            <w:webHidden/>
          </w:rPr>
          <w:fldChar w:fldCharType="end"/>
        </w:r>
      </w:hyperlink>
    </w:p>
    <w:p w14:paraId="318E3CFE" w14:textId="7E02E6BC" w:rsidR="00AD3079" w:rsidRDefault="00172C56" w:rsidP="005351E0">
      <w:pPr>
        <w:pStyle w:val="TOC2"/>
        <w:rPr>
          <w:rFonts w:asciiTheme="minorHAnsi" w:eastAsiaTheme="minorEastAsia" w:hAnsiTheme="minorHAnsi" w:cstheme="minorBidi"/>
          <w:noProof/>
          <w:color w:val="auto"/>
          <w:sz w:val="22"/>
          <w:szCs w:val="22"/>
        </w:rPr>
      </w:pPr>
      <w:hyperlink w:anchor="_Toc482264596" w:history="1">
        <w:r w:rsidR="00AD3079" w:rsidRPr="00791535">
          <w:rPr>
            <w:rStyle w:val="Hyperlink"/>
            <w:noProof/>
          </w:rPr>
          <w:t>1.1.</w:t>
        </w:r>
        <w:r w:rsidR="00AD3079">
          <w:rPr>
            <w:rFonts w:asciiTheme="minorHAnsi" w:eastAsiaTheme="minorEastAsia" w:hAnsiTheme="minorHAnsi" w:cstheme="minorBidi"/>
            <w:noProof/>
            <w:color w:val="auto"/>
            <w:sz w:val="22"/>
            <w:szCs w:val="22"/>
          </w:rPr>
          <w:tab/>
        </w:r>
        <w:r w:rsidR="00AD3079" w:rsidRPr="00791535">
          <w:rPr>
            <w:rStyle w:val="Hyperlink"/>
            <w:noProof/>
          </w:rPr>
          <w:t>Purpose</w:t>
        </w:r>
        <w:r w:rsidR="00AD3079">
          <w:rPr>
            <w:noProof/>
            <w:webHidden/>
          </w:rPr>
          <w:tab/>
        </w:r>
        <w:r w:rsidR="00AD3079">
          <w:rPr>
            <w:noProof/>
            <w:webHidden/>
          </w:rPr>
          <w:fldChar w:fldCharType="begin"/>
        </w:r>
        <w:r w:rsidR="00AD3079">
          <w:rPr>
            <w:noProof/>
            <w:webHidden/>
          </w:rPr>
          <w:instrText xml:space="preserve"> PAGEREF _Toc482264596 \h </w:instrText>
        </w:r>
        <w:r w:rsidR="00AD3079">
          <w:rPr>
            <w:noProof/>
            <w:webHidden/>
          </w:rPr>
        </w:r>
        <w:r w:rsidR="00AD3079">
          <w:rPr>
            <w:noProof/>
            <w:webHidden/>
          </w:rPr>
          <w:fldChar w:fldCharType="separate"/>
        </w:r>
        <w:r w:rsidR="00AD3079">
          <w:rPr>
            <w:noProof/>
            <w:webHidden/>
          </w:rPr>
          <w:t>1</w:t>
        </w:r>
        <w:r w:rsidR="00AD3079">
          <w:rPr>
            <w:noProof/>
            <w:webHidden/>
          </w:rPr>
          <w:fldChar w:fldCharType="end"/>
        </w:r>
      </w:hyperlink>
    </w:p>
    <w:p w14:paraId="38C6AD6C" w14:textId="78DE47FC" w:rsidR="00AD3079" w:rsidRDefault="00172C56" w:rsidP="005351E0">
      <w:pPr>
        <w:pStyle w:val="TOC2"/>
        <w:rPr>
          <w:rFonts w:asciiTheme="minorHAnsi" w:eastAsiaTheme="minorEastAsia" w:hAnsiTheme="minorHAnsi" w:cstheme="minorBidi"/>
          <w:noProof/>
          <w:color w:val="auto"/>
          <w:sz w:val="22"/>
          <w:szCs w:val="22"/>
        </w:rPr>
      </w:pPr>
      <w:hyperlink w:anchor="_Toc482264597" w:history="1">
        <w:r w:rsidR="00AD3079" w:rsidRPr="00791535">
          <w:rPr>
            <w:rStyle w:val="Hyperlink"/>
            <w:noProof/>
          </w:rPr>
          <w:t>1.2.</w:t>
        </w:r>
        <w:r w:rsidR="00AD3079">
          <w:rPr>
            <w:rFonts w:asciiTheme="minorHAnsi" w:eastAsiaTheme="minorEastAsia" w:hAnsiTheme="minorHAnsi" w:cstheme="minorBidi"/>
            <w:noProof/>
            <w:color w:val="auto"/>
            <w:sz w:val="22"/>
            <w:szCs w:val="22"/>
          </w:rPr>
          <w:tab/>
        </w:r>
        <w:r w:rsidR="00AD3079" w:rsidRPr="00791535">
          <w:rPr>
            <w:rStyle w:val="Hyperlink"/>
            <w:noProof/>
          </w:rPr>
          <w:t>Test Objectives</w:t>
        </w:r>
        <w:r w:rsidR="00AD3079">
          <w:rPr>
            <w:noProof/>
            <w:webHidden/>
          </w:rPr>
          <w:tab/>
        </w:r>
        <w:r w:rsidR="00AD3079">
          <w:rPr>
            <w:noProof/>
            <w:webHidden/>
          </w:rPr>
          <w:fldChar w:fldCharType="begin"/>
        </w:r>
        <w:r w:rsidR="00AD3079">
          <w:rPr>
            <w:noProof/>
            <w:webHidden/>
          </w:rPr>
          <w:instrText xml:space="preserve"> PAGEREF _Toc482264597 \h </w:instrText>
        </w:r>
        <w:r w:rsidR="00AD3079">
          <w:rPr>
            <w:noProof/>
            <w:webHidden/>
          </w:rPr>
        </w:r>
        <w:r w:rsidR="00AD3079">
          <w:rPr>
            <w:noProof/>
            <w:webHidden/>
          </w:rPr>
          <w:fldChar w:fldCharType="separate"/>
        </w:r>
        <w:r w:rsidR="00AD3079">
          <w:rPr>
            <w:noProof/>
            <w:webHidden/>
          </w:rPr>
          <w:t>2</w:t>
        </w:r>
        <w:r w:rsidR="00AD3079">
          <w:rPr>
            <w:noProof/>
            <w:webHidden/>
          </w:rPr>
          <w:fldChar w:fldCharType="end"/>
        </w:r>
      </w:hyperlink>
    </w:p>
    <w:p w14:paraId="38F7D736" w14:textId="511B15D6" w:rsidR="00AD3079" w:rsidRDefault="00172C56" w:rsidP="005351E0">
      <w:pPr>
        <w:pStyle w:val="TOC2"/>
        <w:rPr>
          <w:rFonts w:asciiTheme="minorHAnsi" w:eastAsiaTheme="minorEastAsia" w:hAnsiTheme="minorHAnsi" w:cstheme="minorBidi"/>
          <w:noProof/>
          <w:color w:val="auto"/>
          <w:sz w:val="22"/>
          <w:szCs w:val="22"/>
        </w:rPr>
      </w:pPr>
      <w:hyperlink w:anchor="_Toc482264598" w:history="1">
        <w:r w:rsidR="00AD3079" w:rsidRPr="00791535">
          <w:rPr>
            <w:rStyle w:val="Hyperlink"/>
            <w:noProof/>
          </w:rPr>
          <w:t>1.3.</w:t>
        </w:r>
        <w:r w:rsidR="00AD3079">
          <w:rPr>
            <w:rFonts w:asciiTheme="minorHAnsi" w:eastAsiaTheme="minorEastAsia" w:hAnsiTheme="minorHAnsi" w:cstheme="minorBidi"/>
            <w:noProof/>
            <w:color w:val="auto"/>
            <w:sz w:val="22"/>
            <w:szCs w:val="22"/>
          </w:rPr>
          <w:tab/>
        </w:r>
        <w:r w:rsidR="00AD3079" w:rsidRPr="00791535">
          <w:rPr>
            <w:rStyle w:val="Hyperlink"/>
            <w:noProof/>
          </w:rPr>
          <w:t>Roles and Responsibilities</w:t>
        </w:r>
        <w:r w:rsidR="00AD3079">
          <w:rPr>
            <w:noProof/>
            <w:webHidden/>
          </w:rPr>
          <w:tab/>
        </w:r>
        <w:r w:rsidR="00AD3079">
          <w:rPr>
            <w:noProof/>
            <w:webHidden/>
          </w:rPr>
          <w:fldChar w:fldCharType="begin"/>
        </w:r>
        <w:r w:rsidR="00AD3079">
          <w:rPr>
            <w:noProof/>
            <w:webHidden/>
          </w:rPr>
          <w:instrText xml:space="preserve"> PAGEREF _Toc482264598 \h </w:instrText>
        </w:r>
        <w:r w:rsidR="00AD3079">
          <w:rPr>
            <w:noProof/>
            <w:webHidden/>
          </w:rPr>
        </w:r>
        <w:r w:rsidR="00AD3079">
          <w:rPr>
            <w:noProof/>
            <w:webHidden/>
          </w:rPr>
          <w:fldChar w:fldCharType="separate"/>
        </w:r>
        <w:r w:rsidR="00AD3079">
          <w:rPr>
            <w:noProof/>
            <w:webHidden/>
          </w:rPr>
          <w:t>3</w:t>
        </w:r>
        <w:r w:rsidR="00AD3079">
          <w:rPr>
            <w:noProof/>
            <w:webHidden/>
          </w:rPr>
          <w:fldChar w:fldCharType="end"/>
        </w:r>
      </w:hyperlink>
    </w:p>
    <w:p w14:paraId="1707F754" w14:textId="68CC9DED" w:rsidR="00AD3079" w:rsidRDefault="00172C56" w:rsidP="005351E0">
      <w:pPr>
        <w:pStyle w:val="TOC2"/>
        <w:rPr>
          <w:rFonts w:asciiTheme="minorHAnsi" w:eastAsiaTheme="minorEastAsia" w:hAnsiTheme="minorHAnsi" w:cstheme="minorBidi"/>
          <w:noProof/>
          <w:color w:val="auto"/>
          <w:sz w:val="22"/>
          <w:szCs w:val="22"/>
        </w:rPr>
      </w:pPr>
      <w:hyperlink w:anchor="_Toc482264599" w:history="1">
        <w:r w:rsidR="00AD3079" w:rsidRPr="00791535">
          <w:rPr>
            <w:rStyle w:val="Hyperlink"/>
            <w:noProof/>
          </w:rPr>
          <w:t>1.4.</w:t>
        </w:r>
        <w:r w:rsidR="00AD3079">
          <w:rPr>
            <w:rFonts w:asciiTheme="minorHAnsi" w:eastAsiaTheme="minorEastAsia" w:hAnsiTheme="minorHAnsi" w:cstheme="minorBidi"/>
            <w:noProof/>
            <w:color w:val="auto"/>
            <w:sz w:val="22"/>
            <w:szCs w:val="22"/>
          </w:rPr>
          <w:tab/>
        </w:r>
        <w:r w:rsidR="00AD3079" w:rsidRPr="00791535">
          <w:rPr>
            <w:rStyle w:val="Hyperlink"/>
            <w:noProof/>
          </w:rPr>
          <w:t>Processes and References</w:t>
        </w:r>
        <w:r w:rsidR="00AD3079">
          <w:rPr>
            <w:noProof/>
            <w:webHidden/>
          </w:rPr>
          <w:tab/>
        </w:r>
        <w:r w:rsidR="00AD3079">
          <w:rPr>
            <w:noProof/>
            <w:webHidden/>
          </w:rPr>
          <w:fldChar w:fldCharType="begin"/>
        </w:r>
        <w:r w:rsidR="00AD3079">
          <w:rPr>
            <w:noProof/>
            <w:webHidden/>
          </w:rPr>
          <w:instrText xml:space="preserve"> PAGEREF _Toc482264599 \h </w:instrText>
        </w:r>
        <w:r w:rsidR="00AD3079">
          <w:rPr>
            <w:noProof/>
            <w:webHidden/>
          </w:rPr>
        </w:r>
        <w:r w:rsidR="00AD3079">
          <w:rPr>
            <w:noProof/>
            <w:webHidden/>
          </w:rPr>
          <w:fldChar w:fldCharType="separate"/>
        </w:r>
        <w:r w:rsidR="00AD3079">
          <w:rPr>
            <w:noProof/>
            <w:webHidden/>
          </w:rPr>
          <w:t>5</w:t>
        </w:r>
        <w:r w:rsidR="00AD3079">
          <w:rPr>
            <w:noProof/>
            <w:webHidden/>
          </w:rPr>
          <w:fldChar w:fldCharType="end"/>
        </w:r>
      </w:hyperlink>
    </w:p>
    <w:p w14:paraId="27A81AA6" w14:textId="7C4B7077" w:rsidR="00AD3079" w:rsidRDefault="00172C56">
      <w:pPr>
        <w:pStyle w:val="TOC1"/>
        <w:rPr>
          <w:rFonts w:asciiTheme="minorHAnsi" w:eastAsiaTheme="minorEastAsia" w:hAnsiTheme="minorHAnsi" w:cstheme="minorBidi"/>
          <w:b w:val="0"/>
          <w:noProof/>
          <w:color w:val="auto"/>
          <w:sz w:val="22"/>
          <w:szCs w:val="22"/>
        </w:rPr>
      </w:pPr>
      <w:hyperlink w:anchor="_Toc482264600" w:history="1">
        <w:r w:rsidR="00AD3079" w:rsidRPr="00791535">
          <w:rPr>
            <w:rStyle w:val="Hyperlink"/>
            <w:noProof/>
          </w:rPr>
          <w:t>2.</w:t>
        </w:r>
        <w:r w:rsidR="00AD3079">
          <w:rPr>
            <w:rFonts w:asciiTheme="minorHAnsi" w:eastAsiaTheme="minorEastAsia" w:hAnsiTheme="minorHAnsi" w:cstheme="minorBidi"/>
            <w:b w:val="0"/>
            <w:noProof/>
            <w:color w:val="auto"/>
            <w:sz w:val="22"/>
            <w:szCs w:val="22"/>
          </w:rPr>
          <w:tab/>
        </w:r>
        <w:r w:rsidR="00AD3079" w:rsidRPr="00791535">
          <w:rPr>
            <w:rStyle w:val="Hyperlink"/>
            <w:noProof/>
          </w:rPr>
          <w:t>Items to Be Tested</w:t>
        </w:r>
        <w:r w:rsidR="00AD3079">
          <w:rPr>
            <w:noProof/>
            <w:webHidden/>
          </w:rPr>
          <w:tab/>
        </w:r>
        <w:r w:rsidR="00AD3079">
          <w:rPr>
            <w:noProof/>
            <w:webHidden/>
          </w:rPr>
          <w:fldChar w:fldCharType="begin"/>
        </w:r>
        <w:r w:rsidR="00AD3079">
          <w:rPr>
            <w:noProof/>
            <w:webHidden/>
          </w:rPr>
          <w:instrText xml:space="preserve"> PAGEREF _Toc482264600 \h </w:instrText>
        </w:r>
        <w:r w:rsidR="00AD3079">
          <w:rPr>
            <w:noProof/>
            <w:webHidden/>
          </w:rPr>
        </w:r>
        <w:r w:rsidR="00AD3079">
          <w:rPr>
            <w:noProof/>
            <w:webHidden/>
          </w:rPr>
          <w:fldChar w:fldCharType="separate"/>
        </w:r>
        <w:r w:rsidR="00AD3079">
          <w:rPr>
            <w:noProof/>
            <w:webHidden/>
          </w:rPr>
          <w:t>6</w:t>
        </w:r>
        <w:r w:rsidR="00AD3079">
          <w:rPr>
            <w:noProof/>
            <w:webHidden/>
          </w:rPr>
          <w:fldChar w:fldCharType="end"/>
        </w:r>
      </w:hyperlink>
    </w:p>
    <w:p w14:paraId="77131091" w14:textId="2CDBC53E" w:rsidR="00AD3079" w:rsidRDefault="00172C56" w:rsidP="005351E0">
      <w:pPr>
        <w:pStyle w:val="TOC2"/>
        <w:rPr>
          <w:rFonts w:asciiTheme="minorHAnsi" w:eastAsiaTheme="minorEastAsia" w:hAnsiTheme="minorHAnsi" w:cstheme="minorBidi"/>
          <w:noProof/>
          <w:color w:val="auto"/>
          <w:sz w:val="22"/>
          <w:szCs w:val="22"/>
        </w:rPr>
      </w:pPr>
      <w:hyperlink w:anchor="_Toc482264601" w:history="1">
        <w:r w:rsidR="00AD3079" w:rsidRPr="00791535">
          <w:rPr>
            <w:rStyle w:val="Hyperlink"/>
            <w:noProof/>
          </w:rPr>
          <w:t>2.1.</w:t>
        </w:r>
        <w:r w:rsidR="00AD3079">
          <w:rPr>
            <w:rFonts w:asciiTheme="minorHAnsi" w:eastAsiaTheme="minorEastAsia" w:hAnsiTheme="minorHAnsi" w:cstheme="minorBidi"/>
            <w:noProof/>
            <w:color w:val="auto"/>
            <w:sz w:val="22"/>
            <w:szCs w:val="22"/>
          </w:rPr>
          <w:tab/>
        </w:r>
        <w:r w:rsidR="00AD3079" w:rsidRPr="00791535">
          <w:rPr>
            <w:rStyle w:val="Hyperlink"/>
            <w:noProof/>
          </w:rPr>
          <w:t>Overview of Test Inclusions</w:t>
        </w:r>
        <w:r w:rsidR="00AD3079">
          <w:rPr>
            <w:noProof/>
            <w:webHidden/>
          </w:rPr>
          <w:tab/>
        </w:r>
        <w:r w:rsidR="00AD3079">
          <w:rPr>
            <w:noProof/>
            <w:webHidden/>
          </w:rPr>
          <w:fldChar w:fldCharType="begin"/>
        </w:r>
        <w:r w:rsidR="00AD3079">
          <w:rPr>
            <w:noProof/>
            <w:webHidden/>
          </w:rPr>
          <w:instrText xml:space="preserve"> PAGEREF _Toc482264601 \h </w:instrText>
        </w:r>
        <w:r w:rsidR="00AD3079">
          <w:rPr>
            <w:noProof/>
            <w:webHidden/>
          </w:rPr>
        </w:r>
        <w:r w:rsidR="00AD3079">
          <w:rPr>
            <w:noProof/>
            <w:webHidden/>
          </w:rPr>
          <w:fldChar w:fldCharType="separate"/>
        </w:r>
        <w:r w:rsidR="00AD3079">
          <w:rPr>
            <w:noProof/>
            <w:webHidden/>
          </w:rPr>
          <w:t>6</w:t>
        </w:r>
        <w:r w:rsidR="00AD3079">
          <w:rPr>
            <w:noProof/>
            <w:webHidden/>
          </w:rPr>
          <w:fldChar w:fldCharType="end"/>
        </w:r>
      </w:hyperlink>
    </w:p>
    <w:p w14:paraId="316F88B5" w14:textId="633927ED" w:rsidR="00AD3079" w:rsidRDefault="00172C56" w:rsidP="005351E0">
      <w:pPr>
        <w:pStyle w:val="TOC2"/>
        <w:rPr>
          <w:rFonts w:asciiTheme="minorHAnsi" w:eastAsiaTheme="minorEastAsia" w:hAnsiTheme="minorHAnsi" w:cstheme="minorBidi"/>
          <w:noProof/>
          <w:color w:val="auto"/>
          <w:sz w:val="22"/>
          <w:szCs w:val="22"/>
        </w:rPr>
      </w:pPr>
      <w:hyperlink w:anchor="_Toc482264602" w:history="1">
        <w:r w:rsidR="00AD3079" w:rsidRPr="00791535">
          <w:rPr>
            <w:rStyle w:val="Hyperlink"/>
            <w:noProof/>
          </w:rPr>
          <w:t>2.2.</w:t>
        </w:r>
        <w:r w:rsidR="00AD3079">
          <w:rPr>
            <w:rFonts w:asciiTheme="minorHAnsi" w:eastAsiaTheme="minorEastAsia" w:hAnsiTheme="minorHAnsi" w:cstheme="minorBidi"/>
            <w:noProof/>
            <w:color w:val="auto"/>
            <w:sz w:val="22"/>
            <w:szCs w:val="22"/>
          </w:rPr>
          <w:tab/>
        </w:r>
        <w:r w:rsidR="00AD3079" w:rsidRPr="00791535">
          <w:rPr>
            <w:rStyle w:val="Hyperlink"/>
            <w:noProof/>
          </w:rPr>
          <w:t>Overview of Test Exclusions</w:t>
        </w:r>
        <w:r w:rsidR="00AD3079">
          <w:rPr>
            <w:noProof/>
            <w:webHidden/>
          </w:rPr>
          <w:tab/>
        </w:r>
        <w:r w:rsidR="00AD3079">
          <w:rPr>
            <w:noProof/>
            <w:webHidden/>
          </w:rPr>
          <w:fldChar w:fldCharType="begin"/>
        </w:r>
        <w:r w:rsidR="00AD3079">
          <w:rPr>
            <w:noProof/>
            <w:webHidden/>
          </w:rPr>
          <w:instrText xml:space="preserve"> PAGEREF _Toc482264602 \h </w:instrText>
        </w:r>
        <w:r w:rsidR="00AD3079">
          <w:rPr>
            <w:noProof/>
            <w:webHidden/>
          </w:rPr>
        </w:r>
        <w:r w:rsidR="00AD3079">
          <w:rPr>
            <w:noProof/>
            <w:webHidden/>
          </w:rPr>
          <w:fldChar w:fldCharType="separate"/>
        </w:r>
        <w:r w:rsidR="00AD3079">
          <w:rPr>
            <w:noProof/>
            <w:webHidden/>
          </w:rPr>
          <w:t>7</w:t>
        </w:r>
        <w:r w:rsidR="00AD3079">
          <w:rPr>
            <w:noProof/>
            <w:webHidden/>
          </w:rPr>
          <w:fldChar w:fldCharType="end"/>
        </w:r>
      </w:hyperlink>
    </w:p>
    <w:p w14:paraId="1EDC4F50" w14:textId="17253DF2" w:rsidR="00AD3079" w:rsidRDefault="00172C56">
      <w:pPr>
        <w:pStyle w:val="TOC1"/>
        <w:rPr>
          <w:rFonts w:asciiTheme="minorHAnsi" w:eastAsiaTheme="minorEastAsia" w:hAnsiTheme="minorHAnsi" w:cstheme="minorBidi"/>
          <w:b w:val="0"/>
          <w:noProof/>
          <w:color w:val="auto"/>
          <w:sz w:val="22"/>
          <w:szCs w:val="22"/>
        </w:rPr>
      </w:pPr>
      <w:hyperlink w:anchor="_Toc482264603" w:history="1">
        <w:r w:rsidR="00AD3079" w:rsidRPr="00791535">
          <w:rPr>
            <w:rStyle w:val="Hyperlink"/>
            <w:noProof/>
          </w:rPr>
          <w:t>3.</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Approach</w:t>
        </w:r>
        <w:r w:rsidR="00AD3079">
          <w:rPr>
            <w:noProof/>
            <w:webHidden/>
          </w:rPr>
          <w:tab/>
        </w:r>
        <w:r w:rsidR="00AD3079">
          <w:rPr>
            <w:noProof/>
            <w:webHidden/>
          </w:rPr>
          <w:fldChar w:fldCharType="begin"/>
        </w:r>
        <w:r w:rsidR="00AD3079">
          <w:rPr>
            <w:noProof/>
            <w:webHidden/>
          </w:rPr>
          <w:instrText xml:space="preserve"> PAGEREF _Toc482264603 \h </w:instrText>
        </w:r>
        <w:r w:rsidR="00AD3079">
          <w:rPr>
            <w:noProof/>
            <w:webHidden/>
          </w:rPr>
        </w:r>
        <w:r w:rsidR="00AD3079">
          <w:rPr>
            <w:noProof/>
            <w:webHidden/>
          </w:rPr>
          <w:fldChar w:fldCharType="separate"/>
        </w:r>
        <w:r w:rsidR="00AD3079">
          <w:rPr>
            <w:noProof/>
            <w:webHidden/>
          </w:rPr>
          <w:t>7</w:t>
        </w:r>
        <w:r w:rsidR="00AD3079">
          <w:rPr>
            <w:noProof/>
            <w:webHidden/>
          </w:rPr>
          <w:fldChar w:fldCharType="end"/>
        </w:r>
      </w:hyperlink>
    </w:p>
    <w:p w14:paraId="04DB7573" w14:textId="436309D1" w:rsidR="00AD3079" w:rsidRDefault="00172C56" w:rsidP="005351E0">
      <w:pPr>
        <w:pStyle w:val="TOC2"/>
        <w:rPr>
          <w:rFonts w:asciiTheme="minorHAnsi" w:eastAsiaTheme="minorEastAsia" w:hAnsiTheme="minorHAnsi" w:cstheme="minorBidi"/>
          <w:noProof/>
          <w:color w:val="auto"/>
          <w:sz w:val="22"/>
          <w:szCs w:val="22"/>
        </w:rPr>
      </w:pPr>
      <w:hyperlink w:anchor="_Toc482264604" w:history="1">
        <w:r w:rsidR="00AD3079" w:rsidRPr="00791535">
          <w:rPr>
            <w:rStyle w:val="Hyperlink"/>
            <w:noProof/>
          </w:rPr>
          <w:t>3.1.</w:t>
        </w:r>
        <w:r w:rsidR="00AD3079">
          <w:rPr>
            <w:rFonts w:asciiTheme="minorHAnsi" w:eastAsiaTheme="minorEastAsia" w:hAnsiTheme="minorHAnsi" w:cstheme="minorBidi"/>
            <w:noProof/>
            <w:color w:val="auto"/>
            <w:sz w:val="22"/>
            <w:szCs w:val="22"/>
          </w:rPr>
          <w:tab/>
        </w:r>
        <w:r w:rsidR="00AD3079" w:rsidRPr="00791535">
          <w:rPr>
            <w:rStyle w:val="Hyperlink"/>
            <w:noProof/>
          </w:rPr>
          <w:t>Product Component Test</w:t>
        </w:r>
        <w:r w:rsidR="00AD3079">
          <w:rPr>
            <w:noProof/>
            <w:webHidden/>
          </w:rPr>
          <w:tab/>
        </w:r>
        <w:r w:rsidR="00AD3079">
          <w:rPr>
            <w:noProof/>
            <w:webHidden/>
          </w:rPr>
          <w:fldChar w:fldCharType="begin"/>
        </w:r>
        <w:r w:rsidR="00AD3079">
          <w:rPr>
            <w:noProof/>
            <w:webHidden/>
          </w:rPr>
          <w:instrText xml:space="preserve"> PAGEREF _Toc482264604 \h </w:instrText>
        </w:r>
        <w:r w:rsidR="00AD3079">
          <w:rPr>
            <w:noProof/>
            <w:webHidden/>
          </w:rPr>
        </w:r>
        <w:r w:rsidR="00AD3079">
          <w:rPr>
            <w:noProof/>
            <w:webHidden/>
          </w:rPr>
          <w:fldChar w:fldCharType="separate"/>
        </w:r>
        <w:r w:rsidR="00AD3079">
          <w:rPr>
            <w:noProof/>
            <w:webHidden/>
          </w:rPr>
          <w:t>11</w:t>
        </w:r>
        <w:r w:rsidR="00AD3079">
          <w:rPr>
            <w:noProof/>
            <w:webHidden/>
          </w:rPr>
          <w:fldChar w:fldCharType="end"/>
        </w:r>
      </w:hyperlink>
    </w:p>
    <w:p w14:paraId="723577E5" w14:textId="01A993F5" w:rsidR="00AD3079" w:rsidRDefault="00172C56" w:rsidP="005351E0">
      <w:pPr>
        <w:pStyle w:val="TOC2"/>
        <w:rPr>
          <w:rFonts w:asciiTheme="minorHAnsi" w:eastAsiaTheme="minorEastAsia" w:hAnsiTheme="minorHAnsi" w:cstheme="minorBidi"/>
          <w:noProof/>
          <w:color w:val="auto"/>
          <w:sz w:val="22"/>
          <w:szCs w:val="22"/>
        </w:rPr>
      </w:pPr>
      <w:hyperlink w:anchor="_Toc482264605" w:history="1">
        <w:r w:rsidR="00AD3079" w:rsidRPr="00791535">
          <w:rPr>
            <w:rStyle w:val="Hyperlink"/>
            <w:noProof/>
          </w:rPr>
          <w:t>3.2.</w:t>
        </w:r>
        <w:r w:rsidR="00AD3079">
          <w:rPr>
            <w:rFonts w:asciiTheme="minorHAnsi" w:eastAsiaTheme="minorEastAsia" w:hAnsiTheme="minorHAnsi" w:cstheme="minorBidi"/>
            <w:noProof/>
            <w:color w:val="auto"/>
            <w:sz w:val="22"/>
            <w:szCs w:val="22"/>
          </w:rPr>
          <w:tab/>
        </w:r>
        <w:r w:rsidR="00AD3079" w:rsidRPr="00791535">
          <w:rPr>
            <w:rStyle w:val="Hyperlink"/>
            <w:noProof/>
          </w:rPr>
          <w:t>Component Integration Test</w:t>
        </w:r>
        <w:r w:rsidR="00AD3079">
          <w:rPr>
            <w:noProof/>
            <w:webHidden/>
          </w:rPr>
          <w:tab/>
        </w:r>
        <w:r w:rsidR="00AD3079">
          <w:rPr>
            <w:noProof/>
            <w:webHidden/>
          </w:rPr>
          <w:fldChar w:fldCharType="begin"/>
        </w:r>
        <w:r w:rsidR="00AD3079">
          <w:rPr>
            <w:noProof/>
            <w:webHidden/>
          </w:rPr>
          <w:instrText xml:space="preserve"> PAGEREF _Toc482264605 \h </w:instrText>
        </w:r>
        <w:r w:rsidR="00AD3079">
          <w:rPr>
            <w:noProof/>
            <w:webHidden/>
          </w:rPr>
        </w:r>
        <w:r w:rsidR="00AD3079">
          <w:rPr>
            <w:noProof/>
            <w:webHidden/>
          </w:rPr>
          <w:fldChar w:fldCharType="separate"/>
        </w:r>
        <w:r w:rsidR="00AD3079">
          <w:rPr>
            <w:noProof/>
            <w:webHidden/>
          </w:rPr>
          <w:t>11</w:t>
        </w:r>
        <w:r w:rsidR="00AD3079">
          <w:rPr>
            <w:noProof/>
            <w:webHidden/>
          </w:rPr>
          <w:fldChar w:fldCharType="end"/>
        </w:r>
      </w:hyperlink>
    </w:p>
    <w:p w14:paraId="08457219" w14:textId="5001FA81" w:rsidR="00AD3079" w:rsidRDefault="00172C56" w:rsidP="005351E0">
      <w:pPr>
        <w:pStyle w:val="TOC2"/>
        <w:rPr>
          <w:rFonts w:asciiTheme="minorHAnsi" w:eastAsiaTheme="minorEastAsia" w:hAnsiTheme="minorHAnsi" w:cstheme="minorBidi"/>
          <w:noProof/>
          <w:color w:val="auto"/>
          <w:sz w:val="22"/>
          <w:szCs w:val="22"/>
        </w:rPr>
      </w:pPr>
      <w:hyperlink w:anchor="_Toc482264606" w:history="1">
        <w:r w:rsidR="00AD3079" w:rsidRPr="00791535">
          <w:rPr>
            <w:rStyle w:val="Hyperlink"/>
            <w:noProof/>
          </w:rPr>
          <w:t>3.3.</w:t>
        </w:r>
        <w:r w:rsidR="00AD3079">
          <w:rPr>
            <w:rFonts w:asciiTheme="minorHAnsi" w:eastAsiaTheme="minorEastAsia" w:hAnsiTheme="minorHAnsi" w:cstheme="minorBidi"/>
            <w:noProof/>
            <w:color w:val="auto"/>
            <w:sz w:val="22"/>
            <w:szCs w:val="22"/>
          </w:rPr>
          <w:tab/>
        </w:r>
        <w:r w:rsidR="00AD3079" w:rsidRPr="00791535">
          <w:rPr>
            <w:rStyle w:val="Hyperlink"/>
            <w:noProof/>
          </w:rPr>
          <w:t>System Tests</w:t>
        </w:r>
        <w:r w:rsidR="00AD3079">
          <w:rPr>
            <w:noProof/>
            <w:webHidden/>
          </w:rPr>
          <w:tab/>
        </w:r>
        <w:r w:rsidR="00AD3079">
          <w:rPr>
            <w:noProof/>
            <w:webHidden/>
          </w:rPr>
          <w:fldChar w:fldCharType="begin"/>
        </w:r>
        <w:r w:rsidR="00AD3079">
          <w:rPr>
            <w:noProof/>
            <w:webHidden/>
          </w:rPr>
          <w:instrText xml:space="preserve"> PAGEREF _Toc482264606 \h </w:instrText>
        </w:r>
        <w:r w:rsidR="00AD3079">
          <w:rPr>
            <w:noProof/>
            <w:webHidden/>
          </w:rPr>
        </w:r>
        <w:r w:rsidR="00AD3079">
          <w:rPr>
            <w:noProof/>
            <w:webHidden/>
          </w:rPr>
          <w:fldChar w:fldCharType="separate"/>
        </w:r>
        <w:r w:rsidR="00AD3079">
          <w:rPr>
            <w:noProof/>
            <w:webHidden/>
          </w:rPr>
          <w:t>12</w:t>
        </w:r>
        <w:r w:rsidR="00AD3079">
          <w:rPr>
            <w:noProof/>
            <w:webHidden/>
          </w:rPr>
          <w:fldChar w:fldCharType="end"/>
        </w:r>
      </w:hyperlink>
    </w:p>
    <w:p w14:paraId="6B36DDC1" w14:textId="132EE4DC" w:rsidR="00AD3079" w:rsidRDefault="00172C56" w:rsidP="005351E0">
      <w:pPr>
        <w:pStyle w:val="TOC2"/>
        <w:rPr>
          <w:rFonts w:asciiTheme="minorHAnsi" w:eastAsiaTheme="minorEastAsia" w:hAnsiTheme="minorHAnsi" w:cstheme="minorBidi"/>
          <w:noProof/>
          <w:color w:val="auto"/>
          <w:sz w:val="22"/>
          <w:szCs w:val="22"/>
        </w:rPr>
      </w:pPr>
      <w:hyperlink w:anchor="_Toc482264607" w:history="1">
        <w:r w:rsidR="00AD3079" w:rsidRPr="00791535">
          <w:rPr>
            <w:rStyle w:val="Hyperlink"/>
            <w:noProof/>
          </w:rPr>
          <w:t>3.4.</w:t>
        </w:r>
        <w:r w:rsidR="00AD3079">
          <w:rPr>
            <w:rFonts w:asciiTheme="minorHAnsi" w:eastAsiaTheme="minorEastAsia" w:hAnsiTheme="minorHAnsi" w:cstheme="minorBidi"/>
            <w:noProof/>
            <w:color w:val="auto"/>
            <w:sz w:val="22"/>
            <w:szCs w:val="22"/>
          </w:rPr>
          <w:tab/>
        </w:r>
        <w:r w:rsidR="00AD3079" w:rsidRPr="00791535">
          <w:rPr>
            <w:rStyle w:val="Hyperlink"/>
            <w:noProof/>
          </w:rPr>
          <w:t>User Acceptance Testing</w:t>
        </w:r>
        <w:r w:rsidR="00AD3079">
          <w:rPr>
            <w:noProof/>
            <w:webHidden/>
          </w:rPr>
          <w:tab/>
        </w:r>
        <w:r w:rsidR="00AD3079">
          <w:rPr>
            <w:noProof/>
            <w:webHidden/>
          </w:rPr>
          <w:fldChar w:fldCharType="begin"/>
        </w:r>
        <w:r w:rsidR="00AD3079">
          <w:rPr>
            <w:noProof/>
            <w:webHidden/>
          </w:rPr>
          <w:instrText xml:space="preserve"> PAGEREF _Toc482264607 \h </w:instrText>
        </w:r>
        <w:r w:rsidR="00AD3079">
          <w:rPr>
            <w:noProof/>
            <w:webHidden/>
          </w:rPr>
        </w:r>
        <w:r w:rsidR="00AD3079">
          <w:rPr>
            <w:noProof/>
            <w:webHidden/>
          </w:rPr>
          <w:fldChar w:fldCharType="separate"/>
        </w:r>
        <w:r w:rsidR="00AD3079">
          <w:rPr>
            <w:noProof/>
            <w:webHidden/>
          </w:rPr>
          <w:t>12</w:t>
        </w:r>
        <w:r w:rsidR="00AD3079">
          <w:rPr>
            <w:noProof/>
            <w:webHidden/>
          </w:rPr>
          <w:fldChar w:fldCharType="end"/>
        </w:r>
      </w:hyperlink>
    </w:p>
    <w:p w14:paraId="32E6298E" w14:textId="4EF5940D" w:rsidR="00AD3079" w:rsidRDefault="00172C56" w:rsidP="005351E0">
      <w:pPr>
        <w:pStyle w:val="TOC2"/>
        <w:rPr>
          <w:rFonts w:asciiTheme="minorHAnsi" w:eastAsiaTheme="minorEastAsia" w:hAnsiTheme="minorHAnsi" w:cstheme="minorBidi"/>
          <w:noProof/>
          <w:color w:val="auto"/>
          <w:sz w:val="22"/>
          <w:szCs w:val="22"/>
        </w:rPr>
      </w:pPr>
      <w:hyperlink w:anchor="_Toc482264608" w:history="1">
        <w:r w:rsidR="00AD3079" w:rsidRPr="00791535">
          <w:rPr>
            <w:rStyle w:val="Hyperlink"/>
            <w:noProof/>
          </w:rPr>
          <w:t>3.5.</w:t>
        </w:r>
        <w:r w:rsidR="00AD3079">
          <w:rPr>
            <w:rFonts w:asciiTheme="minorHAnsi" w:eastAsiaTheme="minorEastAsia" w:hAnsiTheme="minorHAnsi" w:cstheme="minorBidi"/>
            <w:noProof/>
            <w:color w:val="auto"/>
            <w:sz w:val="22"/>
            <w:szCs w:val="22"/>
          </w:rPr>
          <w:tab/>
        </w:r>
        <w:r w:rsidR="00AD3079" w:rsidRPr="00791535">
          <w:rPr>
            <w:rStyle w:val="Hyperlink"/>
            <w:noProof/>
          </w:rPr>
          <w:t>Enterprise System Engineering Testing</w:t>
        </w:r>
        <w:r w:rsidR="00AD3079">
          <w:rPr>
            <w:noProof/>
            <w:webHidden/>
          </w:rPr>
          <w:tab/>
        </w:r>
        <w:r w:rsidR="00AD3079">
          <w:rPr>
            <w:noProof/>
            <w:webHidden/>
          </w:rPr>
          <w:fldChar w:fldCharType="begin"/>
        </w:r>
        <w:r w:rsidR="00AD3079">
          <w:rPr>
            <w:noProof/>
            <w:webHidden/>
          </w:rPr>
          <w:instrText xml:space="preserve"> PAGEREF _Toc482264608 \h </w:instrText>
        </w:r>
        <w:r w:rsidR="00AD3079">
          <w:rPr>
            <w:noProof/>
            <w:webHidden/>
          </w:rPr>
        </w:r>
        <w:r w:rsidR="00AD3079">
          <w:rPr>
            <w:noProof/>
            <w:webHidden/>
          </w:rPr>
          <w:fldChar w:fldCharType="separate"/>
        </w:r>
        <w:r w:rsidR="00AD3079">
          <w:rPr>
            <w:noProof/>
            <w:webHidden/>
          </w:rPr>
          <w:t>12</w:t>
        </w:r>
        <w:r w:rsidR="00AD3079">
          <w:rPr>
            <w:noProof/>
            <w:webHidden/>
          </w:rPr>
          <w:fldChar w:fldCharType="end"/>
        </w:r>
      </w:hyperlink>
    </w:p>
    <w:p w14:paraId="42D4EA8D" w14:textId="4ECB3CC6" w:rsidR="00AD3079" w:rsidRDefault="00172C56" w:rsidP="005351E0">
      <w:pPr>
        <w:pStyle w:val="TOC2"/>
        <w:rPr>
          <w:rFonts w:asciiTheme="minorHAnsi" w:eastAsiaTheme="minorEastAsia" w:hAnsiTheme="minorHAnsi" w:cstheme="minorBidi"/>
          <w:noProof/>
          <w:color w:val="auto"/>
          <w:sz w:val="22"/>
          <w:szCs w:val="22"/>
        </w:rPr>
      </w:pPr>
      <w:hyperlink w:anchor="_Toc482264609" w:history="1">
        <w:r w:rsidR="00AD3079" w:rsidRPr="00791535">
          <w:rPr>
            <w:rStyle w:val="Hyperlink"/>
            <w:noProof/>
          </w:rPr>
          <w:t>3.6.</w:t>
        </w:r>
        <w:r w:rsidR="00AD3079">
          <w:rPr>
            <w:rFonts w:asciiTheme="minorHAnsi" w:eastAsiaTheme="minorEastAsia" w:hAnsiTheme="minorHAnsi" w:cstheme="minorBidi"/>
            <w:noProof/>
            <w:color w:val="auto"/>
            <w:sz w:val="22"/>
            <w:szCs w:val="22"/>
          </w:rPr>
          <w:tab/>
        </w:r>
        <w:r w:rsidR="00AD3079" w:rsidRPr="00791535">
          <w:rPr>
            <w:rStyle w:val="Hyperlink"/>
            <w:noProof/>
          </w:rPr>
          <w:t>Performance Testing</w:t>
        </w:r>
        <w:r w:rsidR="00AD3079">
          <w:rPr>
            <w:noProof/>
            <w:webHidden/>
          </w:rPr>
          <w:tab/>
        </w:r>
        <w:r w:rsidR="00AD3079">
          <w:rPr>
            <w:noProof/>
            <w:webHidden/>
          </w:rPr>
          <w:fldChar w:fldCharType="begin"/>
        </w:r>
        <w:r w:rsidR="00AD3079">
          <w:rPr>
            <w:noProof/>
            <w:webHidden/>
          </w:rPr>
          <w:instrText xml:space="preserve"> PAGEREF _Toc482264609 \h </w:instrText>
        </w:r>
        <w:r w:rsidR="00AD3079">
          <w:rPr>
            <w:noProof/>
            <w:webHidden/>
          </w:rPr>
        </w:r>
        <w:r w:rsidR="00AD3079">
          <w:rPr>
            <w:noProof/>
            <w:webHidden/>
          </w:rPr>
          <w:fldChar w:fldCharType="separate"/>
        </w:r>
        <w:r w:rsidR="00AD3079">
          <w:rPr>
            <w:noProof/>
            <w:webHidden/>
          </w:rPr>
          <w:t>12</w:t>
        </w:r>
        <w:r w:rsidR="00AD3079">
          <w:rPr>
            <w:noProof/>
            <w:webHidden/>
          </w:rPr>
          <w:fldChar w:fldCharType="end"/>
        </w:r>
      </w:hyperlink>
    </w:p>
    <w:p w14:paraId="7D370560" w14:textId="4B0268F5" w:rsidR="00AD3079" w:rsidRDefault="00172C56">
      <w:pPr>
        <w:pStyle w:val="TOC1"/>
        <w:rPr>
          <w:rFonts w:asciiTheme="minorHAnsi" w:eastAsiaTheme="minorEastAsia" w:hAnsiTheme="minorHAnsi" w:cstheme="minorBidi"/>
          <w:b w:val="0"/>
          <w:noProof/>
          <w:color w:val="auto"/>
          <w:sz w:val="22"/>
          <w:szCs w:val="22"/>
        </w:rPr>
      </w:pPr>
      <w:hyperlink w:anchor="_Toc482264610" w:history="1">
        <w:r w:rsidR="00AD3079" w:rsidRPr="00791535">
          <w:rPr>
            <w:rStyle w:val="Hyperlink"/>
            <w:noProof/>
          </w:rPr>
          <w:t>4.</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Testing Techniques</w:t>
        </w:r>
        <w:r w:rsidR="00AD3079">
          <w:rPr>
            <w:noProof/>
            <w:webHidden/>
          </w:rPr>
          <w:tab/>
        </w:r>
        <w:r w:rsidR="00AD3079">
          <w:rPr>
            <w:noProof/>
            <w:webHidden/>
          </w:rPr>
          <w:fldChar w:fldCharType="begin"/>
        </w:r>
        <w:r w:rsidR="00AD3079">
          <w:rPr>
            <w:noProof/>
            <w:webHidden/>
          </w:rPr>
          <w:instrText xml:space="preserve"> PAGEREF _Toc482264610 \h </w:instrText>
        </w:r>
        <w:r w:rsidR="00AD3079">
          <w:rPr>
            <w:noProof/>
            <w:webHidden/>
          </w:rPr>
        </w:r>
        <w:r w:rsidR="00AD3079">
          <w:rPr>
            <w:noProof/>
            <w:webHidden/>
          </w:rPr>
          <w:fldChar w:fldCharType="separate"/>
        </w:r>
        <w:r w:rsidR="00AD3079">
          <w:rPr>
            <w:noProof/>
            <w:webHidden/>
          </w:rPr>
          <w:t>12</w:t>
        </w:r>
        <w:r w:rsidR="00AD3079">
          <w:rPr>
            <w:noProof/>
            <w:webHidden/>
          </w:rPr>
          <w:fldChar w:fldCharType="end"/>
        </w:r>
      </w:hyperlink>
    </w:p>
    <w:p w14:paraId="42D63221" w14:textId="20D0446A" w:rsidR="00AD3079" w:rsidRDefault="00172C56" w:rsidP="005351E0">
      <w:pPr>
        <w:pStyle w:val="TOC2"/>
        <w:rPr>
          <w:rFonts w:asciiTheme="minorHAnsi" w:eastAsiaTheme="minorEastAsia" w:hAnsiTheme="minorHAnsi" w:cstheme="minorBidi"/>
          <w:noProof/>
          <w:color w:val="auto"/>
          <w:sz w:val="22"/>
          <w:szCs w:val="22"/>
        </w:rPr>
      </w:pPr>
      <w:hyperlink w:anchor="_Toc482264611" w:history="1">
        <w:r w:rsidR="00AD3079" w:rsidRPr="00791535">
          <w:rPr>
            <w:rStyle w:val="Hyperlink"/>
            <w:noProof/>
          </w:rPr>
          <w:t>4.1.</w:t>
        </w:r>
        <w:r w:rsidR="00AD3079">
          <w:rPr>
            <w:rFonts w:asciiTheme="minorHAnsi" w:eastAsiaTheme="minorEastAsia" w:hAnsiTheme="minorHAnsi" w:cstheme="minorBidi"/>
            <w:noProof/>
            <w:color w:val="auto"/>
            <w:sz w:val="22"/>
            <w:szCs w:val="22"/>
          </w:rPr>
          <w:tab/>
        </w:r>
        <w:r w:rsidR="00AD3079" w:rsidRPr="00791535">
          <w:rPr>
            <w:rStyle w:val="Hyperlink"/>
            <w:noProof/>
          </w:rPr>
          <w:t>Risk-based Testing</w:t>
        </w:r>
        <w:r w:rsidR="00AD3079">
          <w:rPr>
            <w:noProof/>
            <w:webHidden/>
          </w:rPr>
          <w:tab/>
        </w:r>
        <w:r w:rsidR="00AD3079">
          <w:rPr>
            <w:noProof/>
            <w:webHidden/>
          </w:rPr>
          <w:fldChar w:fldCharType="begin"/>
        </w:r>
        <w:r w:rsidR="00AD3079">
          <w:rPr>
            <w:noProof/>
            <w:webHidden/>
          </w:rPr>
          <w:instrText xml:space="preserve"> PAGEREF _Toc482264611 \h </w:instrText>
        </w:r>
        <w:r w:rsidR="00AD3079">
          <w:rPr>
            <w:noProof/>
            <w:webHidden/>
          </w:rPr>
        </w:r>
        <w:r w:rsidR="00AD3079">
          <w:rPr>
            <w:noProof/>
            <w:webHidden/>
          </w:rPr>
          <w:fldChar w:fldCharType="separate"/>
        </w:r>
        <w:r w:rsidR="00AD3079">
          <w:rPr>
            <w:noProof/>
            <w:webHidden/>
          </w:rPr>
          <w:t>13</w:t>
        </w:r>
        <w:r w:rsidR="00AD3079">
          <w:rPr>
            <w:noProof/>
            <w:webHidden/>
          </w:rPr>
          <w:fldChar w:fldCharType="end"/>
        </w:r>
      </w:hyperlink>
    </w:p>
    <w:p w14:paraId="2E4DF860" w14:textId="650E5FBA" w:rsidR="00AD3079" w:rsidRDefault="00172C56" w:rsidP="005351E0">
      <w:pPr>
        <w:pStyle w:val="TOC2"/>
        <w:rPr>
          <w:rFonts w:asciiTheme="minorHAnsi" w:eastAsiaTheme="minorEastAsia" w:hAnsiTheme="minorHAnsi" w:cstheme="minorBidi"/>
          <w:noProof/>
          <w:color w:val="auto"/>
          <w:sz w:val="22"/>
          <w:szCs w:val="22"/>
        </w:rPr>
      </w:pPr>
      <w:hyperlink w:anchor="_Toc482264612" w:history="1">
        <w:r w:rsidR="00AD3079" w:rsidRPr="00791535">
          <w:rPr>
            <w:rStyle w:val="Hyperlink"/>
            <w:noProof/>
          </w:rPr>
          <w:t>4.2.</w:t>
        </w:r>
        <w:r w:rsidR="00AD3079">
          <w:rPr>
            <w:rFonts w:asciiTheme="minorHAnsi" w:eastAsiaTheme="minorEastAsia" w:hAnsiTheme="minorHAnsi" w:cstheme="minorBidi"/>
            <w:noProof/>
            <w:color w:val="auto"/>
            <w:sz w:val="22"/>
            <w:szCs w:val="22"/>
          </w:rPr>
          <w:tab/>
        </w:r>
        <w:r w:rsidR="00AD3079" w:rsidRPr="00791535">
          <w:rPr>
            <w:rStyle w:val="Hyperlink"/>
            <w:noProof/>
          </w:rPr>
          <w:t>Enterprise Testing</w:t>
        </w:r>
        <w:r w:rsidR="00AD3079">
          <w:rPr>
            <w:noProof/>
            <w:webHidden/>
          </w:rPr>
          <w:tab/>
        </w:r>
        <w:r w:rsidR="00AD3079">
          <w:rPr>
            <w:noProof/>
            <w:webHidden/>
          </w:rPr>
          <w:fldChar w:fldCharType="begin"/>
        </w:r>
        <w:r w:rsidR="00AD3079">
          <w:rPr>
            <w:noProof/>
            <w:webHidden/>
          </w:rPr>
          <w:instrText xml:space="preserve"> PAGEREF _Toc482264612 \h </w:instrText>
        </w:r>
        <w:r w:rsidR="00AD3079">
          <w:rPr>
            <w:noProof/>
            <w:webHidden/>
          </w:rPr>
        </w:r>
        <w:r w:rsidR="00AD3079">
          <w:rPr>
            <w:noProof/>
            <w:webHidden/>
          </w:rPr>
          <w:fldChar w:fldCharType="separate"/>
        </w:r>
        <w:r w:rsidR="00AD3079">
          <w:rPr>
            <w:noProof/>
            <w:webHidden/>
          </w:rPr>
          <w:t>14</w:t>
        </w:r>
        <w:r w:rsidR="00AD3079">
          <w:rPr>
            <w:noProof/>
            <w:webHidden/>
          </w:rPr>
          <w:fldChar w:fldCharType="end"/>
        </w:r>
      </w:hyperlink>
    </w:p>
    <w:p w14:paraId="003E534B" w14:textId="529F5DC0" w:rsidR="00AD3079" w:rsidRDefault="00172C56">
      <w:pPr>
        <w:pStyle w:val="TOC3"/>
        <w:rPr>
          <w:rFonts w:asciiTheme="minorHAnsi" w:eastAsiaTheme="minorEastAsia" w:hAnsiTheme="minorHAnsi" w:cstheme="minorBidi"/>
          <w:b w:val="0"/>
          <w:noProof/>
          <w:color w:val="auto"/>
          <w:sz w:val="22"/>
          <w:szCs w:val="22"/>
        </w:rPr>
      </w:pPr>
      <w:hyperlink w:anchor="_Toc482264613" w:history="1">
        <w:r w:rsidR="00AD3079" w:rsidRPr="00791535">
          <w:rPr>
            <w:rStyle w:val="Hyperlink"/>
            <w:noProof/>
          </w:rPr>
          <w:t>4.2.1.</w:t>
        </w:r>
        <w:r w:rsidR="00AD3079">
          <w:rPr>
            <w:rFonts w:asciiTheme="minorHAnsi" w:eastAsiaTheme="minorEastAsia" w:hAnsiTheme="minorHAnsi" w:cstheme="minorBidi"/>
            <w:b w:val="0"/>
            <w:noProof/>
            <w:color w:val="auto"/>
            <w:sz w:val="22"/>
            <w:szCs w:val="22"/>
          </w:rPr>
          <w:tab/>
        </w:r>
        <w:r w:rsidR="00AD3079" w:rsidRPr="00791535">
          <w:rPr>
            <w:rStyle w:val="Hyperlink"/>
            <w:noProof/>
          </w:rPr>
          <w:t>Security Testing</w:t>
        </w:r>
        <w:r w:rsidR="00AD3079">
          <w:rPr>
            <w:noProof/>
            <w:webHidden/>
          </w:rPr>
          <w:tab/>
        </w:r>
        <w:r w:rsidR="00AD3079">
          <w:rPr>
            <w:noProof/>
            <w:webHidden/>
          </w:rPr>
          <w:fldChar w:fldCharType="begin"/>
        </w:r>
        <w:r w:rsidR="00AD3079">
          <w:rPr>
            <w:noProof/>
            <w:webHidden/>
          </w:rPr>
          <w:instrText xml:space="preserve"> PAGEREF _Toc482264613 \h </w:instrText>
        </w:r>
        <w:r w:rsidR="00AD3079">
          <w:rPr>
            <w:noProof/>
            <w:webHidden/>
          </w:rPr>
        </w:r>
        <w:r w:rsidR="00AD3079">
          <w:rPr>
            <w:noProof/>
            <w:webHidden/>
          </w:rPr>
          <w:fldChar w:fldCharType="separate"/>
        </w:r>
        <w:r w:rsidR="00AD3079">
          <w:rPr>
            <w:noProof/>
            <w:webHidden/>
          </w:rPr>
          <w:t>14</w:t>
        </w:r>
        <w:r w:rsidR="00AD3079">
          <w:rPr>
            <w:noProof/>
            <w:webHidden/>
          </w:rPr>
          <w:fldChar w:fldCharType="end"/>
        </w:r>
      </w:hyperlink>
    </w:p>
    <w:p w14:paraId="720E249B" w14:textId="2EBA72FA" w:rsidR="00AD3079" w:rsidRDefault="00172C56">
      <w:pPr>
        <w:pStyle w:val="TOC3"/>
        <w:rPr>
          <w:rFonts w:asciiTheme="minorHAnsi" w:eastAsiaTheme="minorEastAsia" w:hAnsiTheme="minorHAnsi" w:cstheme="minorBidi"/>
          <w:b w:val="0"/>
          <w:noProof/>
          <w:color w:val="auto"/>
          <w:sz w:val="22"/>
          <w:szCs w:val="22"/>
        </w:rPr>
      </w:pPr>
      <w:hyperlink w:anchor="_Toc482264614" w:history="1">
        <w:r w:rsidR="00AD3079" w:rsidRPr="00791535">
          <w:rPr>
            <w:rStyle w:val="Hyperlink"/>
            <w:noProof/>
          </w:rPr>
          <w:t>4.2.2.</w:t>
        </w:r>
        <w:r w:rsidR="00AD3079">
          <w:rPr>
            <w:rFonts w:asciiTheme="minorHAnsi" w:eastAsiaTheme="minorEastAsia" w:hAnsiTheme="minorHAnsi" w:cstheme="minorBidi"/>
            <w:b w:val="0"/>
            <w:noProof/>
            <w:color w:val="auto"/>
            <w:sz w:val="22"/>
            <w:szCs w:val="22"/>
          </w:rPr>
          <w:tab/>
        </w:r>
        <w:r w:rsidR="00AD3079" w:rsidRPr="00791535">
          <w:rPr>
            <w:rStyle w:val="Hyperlink"/>
            <w:noProof/>
          </w:rPr>
          <w:t>Privacy Testing</w:t>
        </w:r>
        <w:r w:rsidR="00AD3079">
          <w:rPr>
            <w:noProof/>
            <w:webHidden/>
          </w:rPr>
          <w:tab/>
        </w:r>
        <w:r w:rsidR="00AD3079">
          <w:rPr>
            <w:noProof/>
            <w:webHidden/>
          </w:rPr>
          <w:fldChar w:fldCharType="begin"/>
        </w:r>
        <w:r w:rsidR="00AD3079">
          <w:rPr>
            <w:noProof/>
            <w:webHidden/>
          </w:rPr>
          <w:instrText xml:space="preserve"> PAGEREF _Toc482264614 \h </w:instrText>
        </w:r>
        <w:r w:rsidR="00AD3079">
          <w:rPr>
            <w:noProof/>
            <w:webHidden/>
          </w:rPr>
        </w:r>
        <w:r w:rsidR="00AD3079">
          <w:rPr>
            <w:noProof/>
            <w:webHidden/>
          </w:rPr>
          <w:fldChar w:fldCharType="separate"/>
        </w:r>
        <w:r w:rsidR="00AD3079">
          <w:rPr>
            <w:noProof/>
            <w:webHidden/>
          </w:rPr>
          <w:t>14</w:t>
        </w:r>
        <w:r w:rsidR="00AD3079">
          <w:rPr>
            <w:noProof/>
            <w:webHidden/>
          </w:rPr>
          <w:fldChar w:fldCharType="end"/>
        </w:r>
      </w:hyperlink>
    </w:p>
    <w:p w14:paraId="239F4FA3" w14:textId="34940E68" w:rsidR="00AD3079" w:rsidRDefault="00172C56">
      <w:pPr>
        <w:pStyle w:val="TOC3"/>
        <w:rPr>
          <w:rFonts w:asciiTheme="minorHAnsi" w:eastAsiaTheme="minorEastAsia" w:hAnsiTheme="minorHAnsi" w:cstheme="minorBidi"/>
          <w:b w:val="0"/>
          <w:noProof/>
          <w:color w:val="auto"/>
          <w:sz w:val="22"/>
          <w:szCs w:val="22"/>
        </w:rPr>
      </w:pPr>
      <w:hyperlink w:anchor="_Toc482264615" w:history="1">
        <w:r w:rsidR="00AD3079" w:rsidRPr="00791535">
          <w:rPr>
            <w:rStyle w:val="Hyperlink"/>
            <w:noProof/>
          </w:rPr>
          <w:t>4.2.3.</w:t>
        </w:r>
        <w:r w:rsidR="00AD3079">
          <w:rPr>
            <w:rFonts w:asciiTheme="minorHAnsi" w:eastAsiaTheme="minorEastAsia" w:hAnsiTheme="minorHAnsi" w:cstheme="minorBidi"/>
            <w:b w:val="0"/>
            <w:noProof/>
            <w:color w:val="auto"/>
            <w:sz w:val="22"/>
            <w:szCs w:val="22"/>
          </w:rPr>
          <w:tab/>
        </w:r>
        <w:r w:rsidR="00AD3079" w:rsidRPr="00791535">
          <w:rPr>
            <w:rStyle w:val="Hyperlink"/>
            <w:noProof/>
          </w:rPr>
          <w:t>Section 508 Compliance Testing</w:t>
        </w:r>
        <w:r w:rsidR="00AD3079">
          <w:rPr>
            <w:noProof/>
            <w:webHidden/>
          </w:rPr>
          <w:tab/>
        </w:r>
        <w:r w:rsidR="00AD3079">
          <w:rPr>
            <w:noProof/>
            <w:webHidden/>
          </w:rPr>
          <w:fldChar w:fldCharType="begin"/>
        </w:r>
        <w:r w:rsidR="00AD3079">
          <w:rPr>
            <w:noProof/>
            <w:webHidden/>
          </w:rPr>
          <w:instrText xml:space="preserve"> PAGEREF _Toc482264615 \h </w:instrText>
        </w:r>
        <w:r w:rsidR="00AD3079">
          <w:rPr>
            <w:noProof/>
            <w:webHidden/>
          </w:rPr>
        </w:r>
        <w:r w:rsidR="00AD3079">
          <w:rPr>
            <w:noProof/>
            <w:webHidden/>
          </w:rPr>
          <w:fldChar w:fldCharType="separate"/>
        </w:r>
        <w:r w:rsidR="00AD3079">
          <w:rPr>
            <w:noProof/>
            <w:webHidden/>
          </w:rPr>
          <w:t>14</w:t>
        </w:r>
        <w:r w:rsidR="00AD3079">
          <w:rPr>
            <w:noProof/>
            <w:webHidden/>
          </w:rPr>
          <w:fldChar w:fldCharType="end"/>
        </w:r>
      </w:hyperlink>
    </w:p>
    <w:p w14:paraId="31BEF5B6" w14:textId="576F0D3E" w:rsidR="00AD3079" w:rsidRDefault="00172C56">
      <w:pPr>
        <w:pStyle w:val="TOC3"/>
        <w:rPr>
          <w:rFonts w:asciiTheme="minorHAnsi" w:eastAsiaTheme="minorEastAsia" w:hAnsiTheme="minorHAnsi" w:cstheme="minorBidi"/>
          <w:b w:val="0"/>
          <w:noProof/>
          <w:color w:val="auto"/>
          <w:sz w:val="22"/>
          <w:szCs w:val="22"/>
        </w:rPr>
      </w:pPr>
      <w:hyperlink w:anchor="_Toc482264616" w:history="1">
        <w:r w:rsidR="00AD3079" w:rsidRPr="00791535">
          <w:rPr>
            <w:rStyle w:val="Hyperlink"/>
            <w:noProof/>
          </w:rPr>
          <w:t>4.2.4.</w:t>
        </w:r>
        <w:r w:rsidR="00AD3079">
          <w:rPr>
            <w:rFonts w:asciiTheme="minorHAnsi" w:eastAsiaTheme="minorEastAsia" w:hAnsiTheme="minorHAnsi" w:cstheme="minorBidi"/>
            <w:b w:val="0"/>
            <w:noProof/>
            <w:color w:val="auto"/>
            <w:sz w:val="22"/>
            <w:szCs w:val="22"/>
          </w:rPr>
          <w:tab/>
        </w:r>
        <w:r w:rsidR="00AD3079" w:rsidRPr="00791535">
          <w:rPr>
            <w:rStyle w:val="Hyperlink"/>
            <w:noProof/>
          </w:rPr>
          <w:t>Multi-Divisional Testing</w:t>
        </w:r>
        <w:r w:rsidR="00AD3079">
          <w:rPr>
            <w:noProof/>
            <w:webHidden/>
          </w:rPr>
          <w:tab/>
        </w:r>
        <w:r w:rsidR="00AD3079">
          <w:rPr>
            <w:noProof/>
            <w:webHidden/>
          </w:rPr>
          <w:fldChar w:fldCharType="begin"/>
        </w:r>
        <w:r w:rsidR="00AD3079">
          <w:rPr>
            <w:noProof/>
            <w:webHidden/>
          </w:rPr>
          <w:instrText xml:space="preserve"> PAGEREF _Toc482264616 \h </w:instrText>
        </w:r>
        <w:r w:rsidR="00AD3079">
          <w:rPr>
            <w:noProof/>
            <w:webHidden/>
          </w:rPr>
        </w:r>
        <w:r w:rsidR="00AD3079">
          <w:rPr>
            <w:noProof/>
            <w:webHidden/>
          </w:rPr>
          <w:fldChar w:fldCharType="separate"/>
        </w:r>
        <w:r w:rsidR="00AD3079">
          <w:rPr>
            <w:noProof/>
            <w:webHidden/>
          </w:rPr>
          <w:t>15</w:t>
        </w:r>
        <w:r w:rsidR="00AD3079">
          <w:rPr>
            <w:noProof/>
            <w:webHidden/>
          </w:rPr>
          <w:fldChar w:fldCharType="end"/>
        </w:r>
      </w:hyperlink>
    </w:p>
    <w:p w14:paraId="05E50443" w14:textId="69179443" w:rsidR="00AD3079" w:rsidRDefault="00172C56" w:rsidP="005351E0">
      <w:pPr>
        <w:pStyle w:val="TOC2"/>
        <w:rPr>
          <w:rFonts w:asciiTheme="minorHAnsi" w:eastAsiaTheme="minorEastAsia" w:hAnsiTheme="minorHAnsi" w:cstheme="minorBidi"/>
          <w:noProof/>
          <w:color w:val="auto"/>
          <w:sz w:val="22"/>
          <w:szCs w:val="22"/>
        </w:rPr>
      </w:pPr>
      <w:hyperlink w:anchor="_Toc482264617" w:history="1">
        <w:r w:rsidR="00AD3079" w:rsidRPr="00791535">
          <w:rPr>
            <w:rStyle w:val="Hyperlink"/>
            <w:noProof/>
          </w:rPr>
          <w:t>4.3.</w:t>
        </w:r>
        <w:r w:rsidR="00AD3079">
          <w:rPr>
            <w:rFonts w:asciiTheme="minorHAnsi" w:eastAsiaTheme="minorEastAsia" w:hAnsiTheme="minorHAnsi" w:cstheme="minorBidi"/>
            <w:noProof/>
            <w:color w:val="auto"/>
            <w:sz w:val="22"/>
            <w:szCs w:val="22"/>
          </w:rPr>
          <w:tab/>
        </w:r>
        <w:r w:rsidR="00AD3079" w:rsidRPr="00791535">
          <w:rPr>
            <w:rStyle w:val="Hyperlink"/>
            <w:noProof/>
          </w:rPr>
          <w:t>Performance and Capacity Testing</w:t>
        </w:r>
        <w:r w:rsidR="00AD3079">
          <w:rPr>
            <w:noProof/>
            <w:webHidden/>
          </w:rPr>
          <w:tab/>
        </w:r>
        <w:r w:rsidR="00AD3079">
          <w:rPr>
            <w:noProof/>
            <w:webHidden/>
          </w:rPr>
          <w:fldChar w:fldCharType="begin"/>
        </w:r>
        <w:r w:rsidR="00AD3079">
          <w:rPr>
            <w:noProof/>
            <w:webHidden/>
          </w:rPr>
          <w:instrText xml:space="preserve"> PAGEREF _Toc482264617 \h </w:instrText>
        </w:r>
        <w:r w:rsidR="00AD3079">
          <w:rPr>
            <w:noProof/>
            <w:webHidden/>
          </w:rPr>
        </w:r>
        <w:r w:rsidR="00AD3079">
          <w:rPr>
            <w:noProof/>
            <w:webHidden/>
          </w:rPr>
          <w:fldChar w:fldCharType="separate"/>
        </w:r>
        <w:r w:rsidR="00AD3079">
          <w:rPr>
            <w:noProof/>
            <w:webHidden/>
          </w:rPr>
          <w:t>15</w:t>
        </w:r>
        <w:r w:rsidR="00AD3079">
          <w:rPr>
            <w:noProof/>
            <w:webHidden/>
          </w:rPr>
          <w:fldChar w:fldCharType="end"/>
        </w:r>
      </w:hyperlink>
    </w:p>
    <w:p w14:paraId="3DE13A35" w14:textId="1149787C" w:rsidR="00AD3079" w:rsidRDefault="00172C56" w:rsidP="005351E0">
      <w:pPr>
        <w:pStyle w:val="TOC2"/>
        <w:rPr>
          <w:rFonts w:asciiTheme="minorHAnsi" w:eastAsiaTheme="minorEastAsia" w:hAnsiTheme="minorHAnsi" w:cstheme="minorBidi"/>
          <w:noProof/>
          <w:color w:val="auto"/>
          <w:sz w:val="22"/>
          <w:szCs w:val="22"/>
        </w:rPr>
      </w:pPr>
      <w:hyperlink w:anchor="_Toc482264618" w:history="1">
        <w:r w:rsidR="00AD3079" w:rsidRPr="00791535">
          <w:rPr>
            <w:rStyle w:val="Hyperlink"/>
            <w:noProof/>
          </w:rPr>
          <w:t>4.4.</w:t>
        </w:r>
        <w:r w:rsidR="00AD3079">
          <w:rPr>
            <w:rFonts w:asciiTheme="minorHAnsi" w:eastAsiaTheme="minorEastAsia" w:hAnsiTheme="minorHAnsi" w:cstheme="minorBidi"/>
            <w:noProof/>
            <w:color w:val="auto"/>
            <w:sz w:val="22"/>
            <w:szCs w:val="22"/>
          </w:rPr>
          <w:tab/>
        </w:r>
        <w:r w:rsidR="00AD3079" w:rsidRPr="00791535">
          <w:rPr>
            <w:rStyle w:val="Hyperlink"/>
            <w:noProof/>
          </w:rPr>
          <w:t>Test Types</w:t>
        </w:r>
        <w:r w:rsidR="00AD3079">
          <w:rPr>
            <w:noProof/>
            <w:webHidden/>
          </w:rPr>
          <w:tab/>
        </w:r>
        <w:r w:rsidR="00AD3079">
          <w:rPr>
            <w:noProof/>
            <w:webHidden/>
          </w:rPr>
          <w:fldChar w:fldCharType="begin"/>
        </w:r>
        <w:r w:rsidR="00AD3079">
          <w:rPr>
            <w:noProof/>
            <w:webHidden/>
          </w:rPr>
          <w:instrText xml:space="preserve"> PAGEREF _Toc482264618 \h </w:instrText>
        </w:r>
        <w:r w:rsidR="00AD3079">
          <w:rPr>
            <w:noProof/>
            <w:webHidden/>
          </w:rPr>
        </w:r>
        <w:r w:rsidR="00AD3079">
          <w:rPr>
            <w:noProof/>
            <w:webHidden/>
          </w:rPr>
          <w:fldChar w:fldCharType="separate"/>
        </w:r>
        <w:r w:rsidR="00AD3079">
          <w:rPr>
            <w:noProof/>
            <w:webHidden/>
          </w:rPr>
          <w:t>15</w:t>
        </w:r>
        <w:r w:rsidR="00AD3079">
          <w:rPr>
            <w:noProof/>
            <w:webHidden/>
          </w:rPr>
          <w:fldChar w:fldCharType="end"/>
        </w:r>
      </w:hyperlink>
    </w:p>
    <w:p w14:paraId="0482E21E" w14:textId="4311CF2A" w:rsidR="00AD3079" w:rsidRDefault="00172C56" w:rsidP="005351E0">
      <w:pPr>
        <w:pStyle w:val="TOC2"/>
        <w:rPr>
          <w:rFonts w:asciiTheme="minorHAnsi" w:eastAsiaTheme="minorEastAsia" w:hAnsiTheme="minorHAnsi" w:cstheme="minorBidi"/>
          <w:noProof/>
          <w:color w:val="auto"/>
          <w:sz w:val="22"/>
          <w:szCs w:val="22"/>
        </w:rPr>
      </w:pPr>
      <w:hyperlink w:anchor="_Toc482264619" w:history="1">
        <w:r w:rsidR="00AD3079" w:rsidRPr="00791535">
          <w:rPr>
            <w:rStyle w:val="Hyperlink"/>
            <w:noProof/>
          </w:rPr>
          <w:t>4.5.</w:t>
        </w:r>
        <w:r w:rsidR="00AD3079">
          <w:rPr>
            <w:rFonts w:asciiTheme="minorHAnsi" w:eastAsiaTheme="minorEastAsia" w:hAnsiTheme="minorHAnsi" w:cstheme="minorBidi"/>
            <w:noProof/>
            <w:color w:val="auto"/>
            <w:sz w:val="22"/>
            <w:szCs w:val="22"/>
          </w:rPr>
          <w:tab/>
        </w:r>
        <w:r w:rsidR="00AD3079" w:rsidRPr="00791535">
          <w:rPr>
            <w:rStyle w:val="Hyperlink"/>
            <w:noProof/>
          </w:rPr>
          <w:t>Productivity and Support Tools</w:t>
        </w:r>
        <w:r w:rsidR="00AD3079">
          <w:rPr>
            <w:noProof/>
            <w:webHidden/>
          </w:rPr>
          <w:tab/>
        </w:r>
        <w:r w:rsidR="00AD3079">
          <w:rPr>
            <w:noProof/>
            <w:webHidden/>
          </w:rPr>
          <w:fldChar w:fldCharType="begin"/>
        </w:r>
        <w:r w:rsidR="00AD3079">
          <w:rPr>
            <w:noProof/>
            <w:webHidden/>
          </w:rPr>
          <w:instrText xml:space="preserve"> PAGEREF _Toc482264619 \h </w:instrText>
        </w:r>
        <w:r w:rsidR="00AD3079">
          <w:rPr>
            <w:noProof/>
            <w:webHidden/>
          </w:rPr>
        </w:r>
        <w:r w:rsidR="00AD3079">
          <w:rPr>
            <w:noProof/>
            <w:webHidden/>
          </w:rPr>
          <w:fldChar w:fldCharType="separate"/>
        </w:r>
        <w:r w:rsidR="00AD3079">
          <w:rPr>
            <w:noProof/>
            <w:webHidden/>
          </w:rPr>
          <w:t>17</w:t>
        </w:r>
        <w:r w:rsidR="00AD3079">
          <w:rPr>
            <w:noProof/>
            <w:webHidden/>
          </w:rPr>
          <w:fldChar w:fldCharType="end"/>
        </w:r>
      </w:hyperlink>
    </w:p>
    <w:p w14:paraId="2C294ABA" w14:textId="273C9F1D" w:rsidR="00AD3079" w:rsidRDefault="00172C56">
      <w:pPr>
        <w:pStyle w:val="TOC1"/>
        <w:rPr>
          <w:rFonts w:asciiTheme="minorHAnsi" w:eastAsiaTheme="minorEastAsia" w:hAnsiTheme="minorHAnsi" w:cstheme="minorBidi"/>
          <w:b w:val="0"/>
          <w:noProof/>
          <w:color w:val="auto"/>
          <w:sz w:val="22"/>
          <w:szCs w:val="22"/>
        </w:rPr>
      </w:pPr>
      <w:hyperlink w:anchor="_Toc482264620" w:history="1">
        <w:r w:rsidR="00AD3079" w:rsidRPr="00791535">
          <w:rPr>
            <w:rStyle w:val="Hyperlink"/>
            <w:noProof/>
          </w:rPr>
          <w:t>5.</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Criteria</w:t>
        </w:r>
        <w:r w:rsidR="00AD3079">
          <w:rPr>
            <w:noProof/>
            <w:webHidden/>
          </w:rPr>
          <w:tab/>
        </w:r>
        <w:r w:rsidR="00AD3079">
          <w:rPr>
            <w:noProof/>
            <w:webHidden/>
          </w:rPr>
          <w:fldChar w:fldCharType="begin"/>
        </w:r>
        <w:r w:rsidR="00AD3079">
          <w:rPr>
            <w:noProof/>
            <w:webHidden/>
          </w:rPr>
          <w:instrText xml:space="preserve"> PAGEREF _Toc482264620 \h </w:instrText>
        </w:r>
        <w:r w:rsidR="00AD3079">
          <w:rPr>
            <w:noProof/>
            <w:webHidden/>
          </w:rPr>
        </w:r>
        <w:r w:rsidR="00AD3079">
          <w:rPr>
            <w:noProof/>
            <w:webHidden/>
          </w:rPr>
          <w:fldChar w:fldCharType="separate"/>
        </w:r>
        <w:r w:rsidR="00AD3079">
          <w:rPr>
            <w:noProof/>
            <w:webHidden/>
          </w:rPr>
          <w:t>17</w:t>
        </w:r>
        <w:r w:rsidR="00AD3079">
          <w:rPr>
            <w:noProof/>
            <w:webHidden/>
          </w:rPr>
          <w:fldChar w:fldCharType="end"/>
        </w:r>
      </w:hyperlink>
    </w:p>
    <w:p w14:paraId="47249364" w14:textId="4DFD18F3" w:rsidR="00AD3079" w:rsidRDefault="00172C56" w:rsidP="005351E0">
      <w:pPr>
        <w:pStyle w:val="TOC2"/>
        <w:rPr>
          <w:rFonts w:asciiTheme="minorHAnsi" w:eastAsiaTheme="minorEastAsia" w:hAnsiTheme="minorHAnsi" w:cstheme="minorBidi"/>
          <w:noProof/>
          <w:color w:val="auto"/>
          <w:sz w:val="22"/>
          <w:szCs w:val="22"/>
        </w:rPr>
      </w:pPr>
      <w:hyperlink w:anchor="_Toc482264621" w:history="1">
        <w:r w:rsidR="00AD3079" w:rsidRPr="00791535">
          <w:rPr>
            <w:rStyle w:val="Hyperlink"/>
            <w:noProof/>
          </w:rPr>
          <w:t>5.1.</w:t>
        </w:r>
        <w:r w:rsidR="00AD3079">
          <w:rPr>
            <w:rFonts w:asciiTheme="minorHAnsi" w:eastAsiaTheme="minorEastAsia" w:hAnsiTheme="minorHAnsi" w:cstheme="minorBidi"/>
            <w:noProof/>
            <w:color w:val="auto"/>
            <w:sz w:val="22"/>
            <w:szCs w:val="22"/>
          </w:rPr>
          <w:tab/>
        </w:r>
        <w:r w:rsidR="00AD3079" w:rsidRPr="00791535">
          <w:rPr>
            <w:rStyle w:val="Hyperlink"/>
            <w:noProof/>
          </w:rPr>
          <w:t>Process Reviews</w:t>
        </w:r>
        <w:r w:rsidR="00AD3079">
          <w:rPr>
            <w:noProof/>
            <w:webHidden/>
          </w:rPr>
          <w:tab/>
        </w:r>
        <w:r w:rsidR="00AD3079">
          <w:rPr>
            <w:noProof/>
            <w:webHidden/>
          </w:rPr>
          <w:fldChar w:fldCharType="begin"/>
        </w:r>
        <w:r w:rsidR="00AD3079">
          <w:rPr>
            <w:noProof/>
            <w:webHidden/>
          </w:rPr>
          <w:instrText xml:space="preserve"> PAGEREF _Toc482264621 \h </w:instrText>
        </w:r>
        <w:r w:rsidR="00AD3079">
          <w:rPr>
            <w:noProof/>
            <w:webHidden/>
          </w:rPr>
        </w:r>
        <w:r w:rsidR="00AD3079">
          <w:rPr>
            <w:noProof/>
            <w:webHidden/>
          </w:rPr>
          <w:fldChar w:fldCharType="separate"/>
        </w:r>
        <w:r w:rsidR="00AD3079">
          <w:rPr>
            <w:noProof/>
            <w:webHidden/>
          </w:rPr>
          <w:t>17</w:t>
        </w:r>
        <w:r w:rsidR="00AD3079">
          <w:rPr>
            <w:noProof/>
            <w:webHidden/>
          </w:rPr>
          <w:fldChar w:fldCharType="end"/>
        </w:r>
      </w:hyperlink>
    </w:p>
    <w:p w14:paraId="61374AA7" w14:textId="6DFAF3AB" w:rsidR="00AD3079" w:rsidRDefault="00172C56" w:rsidP="005351E0">
      <w:pPr>
        <w:pStyle w:val="TOC2"/>
        <w:rPr>
          <w:rFonts w:asciiTheme="minorHAnsi" w:eastAsiaTheme="minorEastAsia" w:hAnsiTheme="minorHAnsi" w:cstheme="minorBidi"/>
          <w:noProof/>
          <w:color w:val="auto"/>
          <w:sz w:val="22"/>
          <w:szCs w:val="22"/>
        </w:rPr>
      </w:pPr>
      <w:hyperlink w:anchor="_Toc482264622" w:history="1">
        <w:r w:rsidR="00AD3079" w:rsidRPr="00791535">
          <w:rPr>
            <w:rStyle w:val="Hyperlink"/>
            <w:noProof/>
          </w:rPr>
          <w:t>5.2.</w:t>
        </w:r>
        <w:r w:rsidR="00AD3079">
          <w:rPr>
            <w:rFonts w:asciiTheme="minorHAnsi" w:eastAsiaTheme="minorEastAsia" w:hAnsiTheme="minorHAnsi" w:cstheme="minorBidi"/>
            <w:noProof/>
            <w:color w:val="auto"/>
            <w:sz w:val="22"/>
            <w:szCs w:val="22"/>
          </w:rPr>
          <w:tab/>
        </w:r>
        <w:r w:rsidR="00AD3079" w:rsidRPr="00791535">
          <w:rPr>
            <w:rStyle w:val="Hyperlink"/>
            <w:noProof/>
          </w:rPr>
          <w:t>Pass/Fail Criteria</w:t>
        </w:r>
        <w:r w:rsidR="00AD3079">
          <w:rPr>
            <w:noProof/>
            <w:webHidden/>
          </w:rPr>
          <w:tab/>
        </w:r>
        <w:r w:rsidR="00AD3079">
          <w:rPr>
            <w:noProof/>
            <w:webHidden/>
          </w:rPr>
          <w:fldChar w:fldCharType="begin"/>
        </w:r>
        <w:r w:rsidR="00AD3079">
          <w:rPr>
            <w:noProof/>
            <w:webHidden/>
          </w:rPr>
          <w:instrText xml:space="preserve"> PAGEREF _Toc482264622 \h </w:instrText>
        </w:r>
        <w:r w:rsidR="00AD3079">
          <w:rPr>
            <w:noProof/>
            <w:webHidden/>
          </w:rPr>
        </w:r>
        <w:r w:rsidR="00AD3079">
          <w:rPr>
            <w:noProof/>
            <w:webHidden/>
          </w:rPr>
          <w:fldChar w:fldCharType="separate"/>
        </w:r>
        <w:r w:rsidR="00AD3079">
          <w:rPr>
            <w:noProof/>
            <w:webHidden/>
          </w:rPr>
          <w:t>18</w:t>
        </w:r>
        <w:r w:rsidR="00AD3079">
          <w:rPr>
            <w:noProof/>
            <w:webHidden/>
          </w:rPr>
          <w:fldChar w:fldCharType="end"/>
        </w:r>
      </w:hyperlink>
    </w:p>
    <w:p w14:paraId="2137D504" w14:textId="4200D4E3" w:rsidR="00AD3079" w:rsidRDefault="00172C56" w:rsidP="005351E0">
      <w:pPr>
        <w:pStyle w:val="TOC2"/>
        <w:rPr>
          <w:rFonts w:asciiTheme="minorHAnsi" w:eastAsiaTheme="minorEastAsia" w:hAnsiTheme="minorHAnsi" w:cstheme="minorBidi"/>
          <w:noProof/>
          <w:color w:val="auto"/>
          <w:sz w:val="22"/>
          <w:szCs w:val="22"/>
        </w:rPr>
      </w:pPr>
      <w:hyperlink w:anchor="_Toc482264623" w:history="1">
        <w:r w:rsidR="00AD3079" w:rsidRPr="00791535">
          <w:rPr>
            <w:rStyle w:val="Hyperlink"/>
            <w:noProof/>
          </w:rPr>
          <w:t>5.3.</w:t>
        </w:r>
        <w:r w:rsidR="00AD3079">
          <w:rPr>
            <w:rFonts w:asciiTheme="minorHAnsi" w:eastAsiaTheme="minorEastAsia" w:hAnsiTheme="minorHAnsi" w:cstheme="minorBidi"/>
            <w:noProof/>
            <w:color w:val="auto"/>
            <w:sz w:val="22"/>
            <w:szCs w:val="22"/>
          </w:rPr>
          <w:tab/>
        </w:r>
        <w:r w:rsidR="00AD3079" w:rsidRPr="00791535">
          <w:rPr>
            <w:rStyle w:val="Hyperlink"/>
            <w:noProof/>
          </w:rPr>
          <w:t>Suspension and Resumption Criteria</w:t>
        </w:r>
        <w:r w:rsidR="00AD3079">
          <w:rPr>
            <w:noProof/>
            <w:webHidden/>
          </w:rPr>
          <w:tab/>
        </w:r>
        <w:r w:rsidR="00AD3079">
          <w:rPr>
            <w:noProof/>
            <w:webHidden/>
          </w:rPr>
          <w:fldChar w:fldCharType="begin"/>
        </w:r>
        <w:r w:rsidR="00AD3079">
          <w:rPr>
            <w:noProof/>
            <w:webHidden/>
          </w:rPr>
          <w:instrText xml:space="preserve"> PAGEREF _Toc482264623 \h </w:instrText>
        </w:r>
        <w:r w:rsidR="00AD3079">
          <w:rPr>
            <w:noProof/>
            <w:webHidden/>
          </w:rPr>
        </w:r>
        <w:r w:rsidR="00AD3079">
          <w:rPr>
            <w:noProof/>
            <w:webHidden/>
          </w:rPr>
          <w:fldChar w:fldCharType="separate"/>
        </w:r>
        <w:r w:rsidR="00AD3079">
          <w:rPr>
            <w:noProof/>
            <w:webHidden/>
          </w:rPr>
          <w:t>18</w:t>
        </w:r>
        <w:r w:rsidR="00AD3079">
          <w:rPr>
            <w:noProof/>
            <w:webHidden/>
          </w:rPr>
          <w:fldChar w:fldCharType="end"/>
        </w:r>
      </w:hyperlink>
    </w:p>
    <w:p w14:paraId="75F3C6F4" w14:textId="665F58F6" w:rsidR="00AD3079" w:rsidRDefault="00172C56">
      <w:pPr>
        <w:pStyle w:val="TOC1"/>
        <w:rPr>
          <w:rFonts w:asciiTheme="minorHAnsi" w:eastAsiaTheme="minorEastAsia" w:hAnsiTheme="minorHAnsi" w:cstheme="minorBidi"/>
          <w:b w:val="0"/>
          <w:noProof/>
          <w:color w:val="auto"/>
          <w:sz w:val="22"/>
          <w:szCs w:val="22"/>
        </w:rPr>
      </w:pPr>
      <w:hyperlink w:anchor="_Toc482264624" w:history="1">
        <w:r w:rsidR="00AD3079" w:rsidRPr="00791535">
          <w:rPr>
            <w:rStyle w:val="Hyperlink"/>
            <w:noProof/>
          </w:rPr>
          <w:t>6.</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Deliverables</w:t>
        </w:r>
        <w:r w:rsidR="00AD3079">
          <w:rPr>
            <w:noProof/>
            <w:webHidden/>
          </w:rPr>
          <w:tab/>
        </w:r>
        <w:r w:rsidR="00AD3079">
          <w:rPr>
            <w:noProof/>
            <w:webHidden/>
          </w:rPr>
          <w:fldChar w:fldCharType="begin"/>
        </w:r>
        <w:r w:rsidR="00AD3079">
          <w:rPr>
            <w:noProof/>
            <w:webHidden/>
          </w:rPr>
          <w:instrText xml:space="preserve"> PAGEREF _Toc482264624 \h </w:instrText>
        </w:r>
        <w:r w:rsidR="00AD3079">
          <w:rPr>
            <w:noProof/>
            <w:webHidden/>
          </w:rPr>
        </w:r>
        <w:r w:rsidR="00AD3079">
          <w:rPr>
            <w:noProof/>
            <w:webHidden/>
          </w:rPr>
          <w:fldChar w:fldCharType="separate"/>
        </w:r>
        <w:r w:rsidR="00AD3079">
          <w:rPr>
            <w:noProof/>
            <w:webHidden/>
          </w:rPr>
          <w:t>18</w:t>
        </w:r>
        <w:r w:rsidR="00AD3079">
          <w:rPr>
            <w:noProof/>
            <w:webHidden/>
          </w:rPr>
          <w:fldChar w:fldCharType="end"/>
        </w:r>
      </w:hyperlink>
    </w:p>
    <w:p w14:paraId="242469F1" w14:textId="1D07B126" w:rsidR="00AD3079" w:rsidRDefault="00172C56">
      <w:pPr>
        <w:pStyle w:val="TOC1"/>
        <w:rPr>
          <w:rFonts w:asciiTheme="minorHAnsi" w:eastAsiaTheme="minorEastAsia" w:hAnsiTheme="minorHAnsi" w:cstheme="minorBidi"/>
          <w:b w:val="0"/>
          <w:noProof/>
          <w:color w:val="auto"/>
          <w:sz w:val="22"/>
          <w:szCs w:val="22"/>
        </w:rPr>
      </w:pPr>
      <w:hyperlink w:anchor="_Toc482264625" w:history="1">
        <w:r w:rsidR="00AD3079" w:rsidRPr="00791535">
          <w:rPr>
            <w:rStyle w:val="Hyperlink"/>
            <w:noProof/>
          </w:rPr>
          <w:t>7.</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Schedule</w:t>
        </w:r>
        <w:r w:rsidR="00AD3079">
          <w:rPr>
            <w:noProof/>
            <w:webHidden/>
          </w:rPr>
          <w:tab/>
        </w:r>
        <w:r w:rsidR="00AD3079">
          <w:rPr>
            <w:noProof/>
            <w:webHidden/>
          </w:rPr>
          <w:fldChar w:fldCharType="begin"/>
        </w:r>
        <w:r w:rsidR="00AD3079">
          <w:rPr>
            <w:noProof/>
            <w:webHidden/>
          </w:rPr>
          <w:instrText xml:space="preserve"> PAGEREF _Toc482264625 \h </w:instrText>
        </w:r>
        <w:r w:rsidR="00AD3079">
          <w:rPr>
            <w:noProof/>
            <w:webHidden/>
          </w:rPr>
        </w:r>
        <w:r w:rsidR="00AD3079">
          <w:rPr>
            <w:noProof/>
            <w:webHidden/>
          </w:rPr>
          <w:fldChar w:fldCharType="separate"/>
        </w:r>
        <w:r w:rsidR="00AD3079">
          <w:rPr>
            <w:noProof/>
            <w:webHidden/>
          </w:rPr>
          <w:t>20</w:t>
        </w:r>
        <w:r w:rsidR="00AD3079">
          <w:rPr>
            <w:noProof/>
            <w:webHidden/>
          </w:rPr>
          <w:fldChar w:fldCharType="end"/>
        </w:r>
      </w:hyperlink>
    </w:p>
    <w:p w14:paraId="2400FA39" w14:textId="47E152BE" w:rsidR="00AD3079" w:rsidRDefault="00172C56">
      <w:pPr>
        <w:pStyle w:val="TOC1"/>
        <w:rPr>
          <w:rFonts w:asciiTheme="minorHAnsi" w:eastAsiaTheme="minorEastAsia" w:hAnsiTheme="minorHAnsi" w:cstheme="minorBidi"/>
          <w:b w:val="0"/>
          <w:noProof/>
          <w:color w:val="auto"/>
          <w:sz w:val="22"/>
          <w:szCs w:val="22"/>
        </w:rPr>
      </w:pPr>
      <w:hyperlink w:anchor="_Toc482264626" w:history="1">
        <w:r w:rsidR="00AD3079" w:rsidRPr="00791535">
          <w:rPr>
            <w:rStyle w:val="Hyperlink"/>
            <w:noProof/>
          </w:rPr>
          <w:t>8.</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Environments</w:t>
        </w:r>
        <w:r w:rsidR="00AD3079">
          <w:rPr>
            <w:noProof/>
            <w:webHidden/>
          </w:rPr>
          <w:tab/>
        </w:r>
        <w:r w:rsidR="00AD3079">
          <w:rPr>
            <w:noProof/>
            <w:webHidden/>
          </w:rPr>
          <w:fldChar w:fldCharType="begin"/>
        </w:r>
        <w:r w:rsidR="00AD3079">
          <w:rPr>
            <w:noProof/>
            <w:webHidden/>
          </w:rPr>
          <w:instrText xml:space="preserve"> PAGEREF _Toc482264626 \h </w:instrText>
        </w:r>
        <w:r w:rsidR="00AD3079">
          <w:rPr>
            <w:noProof/>
            <w:webHidden/>
          </w:rPr>
        </w:r>
        <w:r w:rsidR="00AD3079">
          <w:rPr>
            <w:noProof/>
            <w:webHidden/>
          </w:rPr>
          <w:fldChar w:fldCharType="separate"/>
        </w:r>
        <w:r w:rsidR="00AD3079">
          <w:rPr>
            <w:noProof/>
            <w:webHidden/>
          </w:rPr>
          <w:t>21</w:t>
        </w:r>
        <w:r w:rsidR="00AD3079">
          <w:rPr>
            <w:noProof/>
            <w:webHidden/>
          </w:rPr>
          <w:fldChar w:fldCharType="end"/>
        </w:r>
      </w:hyperlink>
    </w:p>
    <w:p w14:paraId="548C34F9" w14:textId="1417CADE" w:rsidR="00AD3079" w:rsidRDefault="00172C56" w:rsidP="005351E0">
      <w:pPr>
        <w:pStyle w:val="TOC2"/>
        <w:rPr>
          <w:rFonts w:asciiTheme="minorHAnsi" w:eastAsiaTheme="minorEastAsia" w:hAnsiTheme="minorHAnsi" w:cstheme="minorBidi"/>
          <w:noProof/>
          <w:color w:val="auto"/>
          <w:sz w:val="22"/>
          <w:szCs w:val="22"/>
        </w:rPr>
      </w:pPr>
      <w:hyperlink w:anchor="_Toc482264627" w:history="1">
        <w:r w:rsidR="00AD3079" w:rsidRPr="00791535">
          <w:rPr>
            <w:rStyle w:val="Hyperlink"/>
            <w:noProof/>
          </w:rPr>
          <w:t>8.1.</w:t>
        </w:r>
        <w:r w:rsidR="00AD3079">
          <w:rPr>
            <w:rFonts w:asciiTheme="minorHAnsi" w:eastAsiaTheme="minorEastAsia" w:hAnsiTheme="minorHAnsi" w:cstheme="minorBidi"/>
            <w:noProof/>
            <w:color w:val="auto"/>
            <w:sz w:val="22"/>
            <w:szCs w:val="22"/>
          </w:rPr>
          <w:tab/>
        </w:r>
        <w:r w:rsidR="00AD3079" w:rsidRPr="00791535">
          <w:rPr>
            <w:rStyle w:val="Hyperlink"/>
            <w:noProof/>
          </w:rPr>
          <w:t>Test Environment Configurations</w:t>
        </w:r>
        <w:r w:rsidR="00AD3079">
          <w:rPr>
            <w:noProof/>
            <w:webHidden/>
          </w:rPr>
          <w:tab/>
        </w:r>
        <w:r w:rsidR="00AD3079">
          <w:rPr>
            <w:noProof/>
            <w:webHidden/>
          </w:rPr>
          <w:fldChar w:fldCharType="begin"/>
        </w:r>
        <w:r w:rsidR="00AD3079">
          <w:rPr>
            <w:noProof/>
            <w:webHidden/>
          </w:rPr>
          <w:instrText xml:space="preserve"> PAGEREF _Toc482264627 \h </w:instrText>
        </w:r>
        <w:r w:rsidR="00AD3079">
          <w:rPr>
            <w:noProof/>
            <w:webHidden/>
          </w:rPr>
        </w:r>
        <w:r w:rsidR="00AD3079">
          <w:rPr>
            <w:noProof/>
            <w:webHidden/>
          </w:rPr>
          <w:fldChar w:fldCharType="separate"/>
        </w:r>
        <w:r w:rsidR="00AD3079">
          <w:rPr>
            <w:noProof/>
            <w:webHidden/>
          </w:rPr>
          <w:t>22</w:t>
        </w:r>
        <w:r w:rsidR="00AD3079">
          <w:rPr>
            <w:noProof/>
            <w:webHidden/>
          </w:rPr>
          <w:fldChar w:fldCharType="end"/>
        </w:r>
      </w:hyperlink>
    </w:p>
    <w:p w14:paraId="21D90D40" w14:textId="46D16E38" w:rsidR="00AD3079" w:rsidRDefault="00172C56" w:rsidP="005351E0">
      <w:pPr>
        <w:pStyle w:val="TOC2"/>
        <w:rPr>
          <w:rFonts w:asciiTheme="minorHAnsi" w:eastAsiaTheme="minorEastAsia" w:hAnsiTheme="minorHAnsi" w:cstheme="minorBidi"/>
          <w:noProof/>
          <w:color w:val="auto"/>
          <w:sz w:val="22"/>
          <w:szCs w:val="22"/>
        </w:rPr>
      </w:pPr>
      <w:hyperlink w:anchor="_Toc482264628" w:history="1">
        <w:r w:rsidR="00AD3079" w:rsidRPr="00791535">
          <w:rPr>
            <w:rStyle w:val="Hyperlink"/>
            <w:noProof/>
          </w:rPr>
          <w:t>8.2.</w:t>
        </w:r>
        <w:r w:rsidR="00AD3079">
          <w:rPr>
            <w:rFonts w:asciiTheme="minorHAnsi" w:eastAsiaTheme="minorEastAsia" w:hAnsiTheme="minorHAnsi" w:cstheme="minorBidi"/>
            <w:noProof/>
            <w:color w:val="auto"/>
            <w:sz w:val="22"/>
            <w:szCs w:val="22"/>
          </w:rPr>
          <w:tab/>
        </w:r>
        <w:r w:rsidR="00AD3079" w:rsidRPr="00791535">
          <w:rPr>
            <w:rStyle w:val="Hyperlink"/>
            <w:noProof/>
          </w:rPr>
          <w:t>AWS Test Environment Configuration</w:t>
        </w:r>
        <w:r w:rsidR="00AD3079">
          <w:rPr>
            <w:noProof/>
            <w:webHidden/>
          </w:rPr>
          <w:tab/>
        </w:r>
        <w:r w:rsidR="00AD3079">
          <w:rPr>
            <w:noProof/>
            <w:webHidden/>
          </w:rPr>
          <w:fldChar w:fldCharType="begin"/>
        </w:r>
        <w:r w:rsidR="00AD3079">
          <w:rPr>
            <w:noProof/>
            <w:webHidden/>
          </w:rPr>
          <w:instrText xml:space="preserve"> PAGEREF _Toc482264628 \h </w:instrText>
        </w:r>
        <w:r w:rsidR="00AD3079">
          <w:rPr>
            <w:noProof/>
            <w:webHidden/>
          </w:rPr>
        </w:r>
        <w:r w:rsidR="00AD3079">
          <w:rPr>
            <w:noProof/>
            <w:webHidden/>
          </w:rPr>
          <w:fldChar w:fldCharType="separate"/>
        </w:r>
        <w:r w:rsidR="00AD3079">
          <w:rPr>
            <w:noProof/>
            <w:webHidden/>
          </w:rPr>
          <w:t>22</w:t>
        </w:r>
        <w:r w:rsidR="00AD3079">
          <w:rPr>
            <w:noProof/>
            <w:webHidden/>
          </w:rPr>
          <w:fldChar w:fldCharType="end"/>
        </w:r>
      </w:hyperlink>
    </w:p>
    <w:p w14:paraId="1EDE0D18" w14:textId="5E1C3876" w:rsidR="00AD3079" w:rsidRDefault="00172C56" w:rsidP="005351E0">
      <w:pPr>
        <w:pStyle w:val="TOC2"/>
        <w:rPr>
          <w:rFonts w:asciiTheme="minorHAnsi" w:eastAsiaTheme="minorEastAsia" w:hAnsiTheme="minorHAnsi" w:cstheme="minorBidi"/>
          <w:noProof/>
          <w:color w:val="auto"/>
          <w:sz w:val="22"/>
          <w:szCs w:val="22"/>
        </w:rPr>
      </w:pPr>
      <w:hyperlink w:anchor="_Toc482264629" w:history="1">
        <w:r w:rsidR="00AD3079" w:rsidRPr="00791535">
          <w:rPr>
            <w:rStyle w:val="Hyperlink"/>
            <w:noProof/>
          </w:rPr>
          <w:t>8.3.</w:t>
        </w:r>
        <w:r w:rsidR="00AD3079">
          <w:rPr>
            <w:rFonts w:asciiTheme="minorHAnsi" w:eastAsiaTheme="minorEastAsia" w:hAnsiTheme="minorHAnsi" w:cstheme="minorBidi"/>
            <w:noProof/>
            <w:color w:val="auto"/>
            <w:sz w:val="22"/>
            <w:szCs w:val="22"/>
          </w:rPr>
          <w:tab/>
        </w:r>
        <w:r w:rsidR="00AD3079" w:rsidRPr="00791535">
          <w:rPr>
            <w:rStyle w:val="Hyperlink"/>
            <w:noProof/>
          </w:rPr>
          <w:t>VA (AITC) Test Environment Configurations</w:t>
        </w:r>
        <w:r w:rsidR="00AD3079">
          <w:rPr>
            <w:noProof/>
            <w:webHidden/>
          </w:rPr>
          <w:tab/>
        </w:r>
        <w:r w:rsidR="00AD3079">
          <w:rPr>
            <w:noProof/>
            <w:webHidden/>
          </w:rPr>
          <w:fldChar w:fldCharType="begin"/>
        </w:r>
        <w:r w:rsidR="00AD3079">
          <w:rPr>
            <w:noProof/>
            <w:webHidden/>
          </w:rPr>
          <w:instrText xml:space="preserve"> PAGEREF _Toc482264629 \h </w:instrText>
        </w:r>
        <w:r w:rsidR="00AD3079">
          <w:rPr>
            <w:noProof/>
            <w:webHidden/>
          </w:rPr>
        </w:r>
        <w:r w:rsidR="00AD3079">
          <w:rPr>
            <w:noProof/>
            <w:webHidden/>
          </w:rPr>
          <w:fldChar w:fldCharType="separate"/>
        </w:r>
        <w:r w:rsidR="00AD3079">
          <w:rPr>
            <w:noProof/>
            <w:webHidden/>
          </w:rPr>
          <w:t>23</w:t>
        </w:r>
        <w:r w:rsidR="00AD3079">
          <w:rPr>
            <w:noProof/>
            <w:webHidden/>
          </w:rPr>
          <w:fldChar w:fldCharType="end"/>
        </w:r>
      </w:hyperlink>
    </w:p>
    <w:p w14:paraId="47A91814" w14:textId="7AD39F5F" w:rsidR="00AD3079" w:rsidRDefault="00172C56" w:rsidP="005351E0">
      <w:pPr>
        <w:pStyle w:val="TOC2"/>
        <w:rPr>
          <w:rFonts w:asciiTheme="minorHAnsi" w:eastAsiaTheme="minorEastAsia" w:hAnsiTheme="minorHAnsi" w:cstheme="minorBidi"/>
          <w:noProof/>
          <w:color w:val="auto"/>
          <w:sz w:val="22"/>
          <w:szCs w:val="22"/>
        </w:rPr>
      </w:pPr>
      <w:hyperlink w:anchor="_Toc482264630" w:history="1">
        <w:r w:rsidR="00AD3079" w:rsidRPr="00791535">
          <w:rPr>
            <w:rStyle w:val="Hyperlink"/>
            <w:noProof/>
          </w:rPr>
          <w:t>8.4.</w:t>
        </w:r>
        <w:r w:rsidR="00AD3079">
          <w:rPr>
            <w:rFonts w:asciiTheme="minorHAnsi" w:eastAsiaTheme="minorEastAsia" w:hAnsiTheme="minorHAnsi" w:cstheme="minorBidi"/>
            <w:noProof/>
            <w:color w:val="auto"/>
            <w:sz w:val="22"/>
            <w:szCs w:val="22"/>
          </w:rPr>
          <w:tab/>
        </w:r>
        <w:r w:rsidR="00AD3079" w:rsidRPr="00791535">
          <w:rPr>
            <w:rStyle w:val="Hyperlink"/>
            <w:noProof/>
          </w:rPr>
          <w:t>Base Software Elements in the Test Environments</w:t>
        </w:r>
        <w:r w:rsidR="00AD3079">
          <w:rPr>
            <w:noProof/>
            <w:webHidden/>
          </w:rPr>
          <w:tab/>
        </w:r>
        <w:r w:rsidR="00AD3079">
          <w:rPr>
            <w:noProof/>
            <w:webHidden/>
          </w:rPr>
          <w:fldChar w:fldCharType="begin"/>
        </w:r>
        <w:r w:rsidR="00AD3079">
          <w:rPr>
            <w:noProof/>
            <w:webHidden/>
          </w:rPr>
          <w:instrText xml:space="preserve"> PAGEREF _Toc482264630 \h </w:instrText>
        </w:r>
        <w:r w:rsidR="00AD3079">
          <w:rPr>
            <w:noProof/>
            <w:webHidden/>
          </w:rPr>
        </w:r>
        <w:r w:rsidR="00AD3079">
          <w:rPr>
            <w:noProof/>
            <w:webHidden/>
          </w:rPr>
          <w:fldChar w:fldCharType="separate"/>
        </w:r>
        <w:r w:rsidR="00AD3079">
          <w:rPr>
            <w:noProof/>
            <w:webHidden/>
          </w:rPr>
          <w:t>24</w:t>
        </w:r>
        <w:r w:rsidR="00AD3079">
          <w:rPr>
            <w:noProof/>
            <w:webHidden/>
          </w:rPr>
          <w:fldChar w:fldCharType="end"/>
        </w:r>
      </w:hyperlink>
    </w:p>
    <w:p w14:paraId="3D0D803F" w14:textId="3BF118D1" w:rsidR="00AD3079" w:rsidRDefault="00172C56">
      <w:pPr>
        <w:pStyle w:val="TOC1"/>
        <w:rPr>
          <w:rFonts w:asciiTheme="minorHAnsi" w:eastAsiaTheme="minorEastAsia" w:hAnsiTheme="minorHAnsi" w:cstheme="minorBidi"/>
          <w:b w:val="0"/>
          <w:noProof/>
          <w:color w:val="auto"/>
          <w:sz w:val="22"/>
          <w:szCs w:val="22"/>
        </w:rPr>
      </w:pPr>
      <w:hyperlink w:anchor="_Toc482264631" w:history="1">
        <w:r w:rsidR="00AD3079" w:rsidRPr="00791535">
          <w:rPr>
            <w:rStyle w:val="Hyperlink"/>
            <w:noProof/>
          </w:rPr>
          <w:t>9.</w:t>
        </w:r>
        <w:r w:rsidR="00AD3079">
          <w:rPr>
            <w:rFonts w:asciiTheme="minorHAnsi" w:eastAsiaTheme="minorEastAsia" w:hAnsiTheme="minorHAnsi" w:cstheme="minorBidi"/>
            <w:b w:val="0"/>
            <w:noProof/>
            <w:color w:val="auto"/>
            <w:sz w:val="22"/>
            <w:szCs w:val="22"/>
          </w:rPr>
          <w:tab/>
        </w:r>
        <w:r w:rsidR="00AD3079" w:rsidRPr="00791535">
          <w:rPr>
            <w:rStyle w:val="Hyperlink"/>
            <w:noProof/>
          </w:rPr>
          <w:t>Staffing and Training Needs</w:t>
        </w:r>
        <w:r w:rsidR="00AD3079">
          <w:rPr>
            <w:noProof/>
            <w:webHidden/>
          </w:rPr>
          <w:tab/>
        </w:r>
        <w:r w:rsidR="00AD3079">
          <w:rPr>
            <w:noProof/>
            <w:webHidden/>
          </w:rPr>
          <w:fldChar w:fldCharType="begin"/>
        </w:r>
        <w:r w:rsidR="00AD3079">
          <w:rPr>
            <w:noProof/>
            <w:webHidden/>
          </w:rPr>
          <w:instrText xml:space="preserve"> PAGEREF _Toc482264631 \h </w:instrText>
        </w:r>
        <w:r w:rsidR="00AD3079">
          <w:rPr>
            <w:noProof/>
            <w:webHidden/>
          </w:rPr>
        </w:r>
        <w:r w:rsidR="00AD3079">
          <w:rPr>
            <w:noProof/>
            <w:webHidden/>
          </w:rPr>
          <w:fldChar w:fldCharType="separate"/>
        </w:r>
        <w:r w:rsidR="00AD3079">
          <w:rPr>
            <w:noProof/>
            <w:webHidden/>
          </w:rPr>
          <w:t>24</w:t>
        </w:r>
        <w:r w:rsidR="00AD3079">
          <w:rPr>
            <w:noProof/>
            <w:webHidden/>
          </w:rPr>
          <w:fldChar w:fldCharType="end"/>
        </w:r>
      </w:hyperlink>
    </w:p>
    <w:p w14:paraId="49FDC794" w14:textId="66D99AE2" w:rsidR="00AD3079" w:rsidRDefault="00172C56">
      <w:pPr>
        <w:pStyle w:val="TOC1"/>
        <w:rPr>
          <w:rFonts w:asciiTheme="minorHAnsi" w:eastAsiaTheme="minorEastAsia" w:hAnsiTheme="minorHAnsi" w:cstheme="minorBidi"/>
          <w:b w:val="0"/>
          <w:noProof/>
          <w:color w:val="auto"/>
          <w:sz w:val="22"/>
          <w:szCs w:val="22"/>
        </w:rPr>
      </w:pPr>
      <w:hyperlink w:anchor="_Toc482264632" w:history="1">
        <w:r w:rsidR="00AD3079" w:rsidRPr="00791535">
          <w:rPr>
            <w:rStyle w:val="Hyperlink"/>
            <w:noProof/>
          </w:rPr>
          <w:t>10.</w:t>
        </w:r>
        <w:r w:rsidR="00AD3079">
          <w:rPr>
            <w:rFonts w:asciiTheme="minorHAnsi" w:eastAsiaTheme="minorEastAsia" w:hAnsiTheme="minorHAnsi" w:cstheme="minorBidi"/>
            <w:b w:val="0"/>
            <w:noProof/>
            <w:color w:val="auto"/>
            <w:sz w:val="22"/>
            <w:szCs w:val="22"/>
          </w:rPr>
          <w:tab/>
        </w:r>
        <w:r w:rsidR="00AD3079" w:rsidRPr="00791535">
          <w:rPr>
            <w:rStyle w:val="Hyperlink"/>
            <w:noProof/>
          </w:rPr>
          <w:t>Risks and Constraints</w:t>
        </w:r>
        <w:r w:rsidR="00AD3079">
          <w:rPr>
            <w:noProof/>
            <w:webHidden/>
          </w:rPr>
          <w:tab/>
        </w:r>
        <w:r w:rsidR="00AD3079">
          <w:rPr>
            <w:noProof/>
            <w:webHidden/>
          </w:rPr>
          <w:fldChar w:fldCharType="begin"/>
        </w:r>
        <w:r w:rsidR="00AD3079">
          <w:rPr>
            <w:noProof/>
            <w:webHidden/>
          </w:rPr>
          <w:instrText xml:space="preserve"> PAGEREF _Toc482264632 \h </w:instrText>
        </w:r>
        <w:r w:rsidR="00AD3079">
          <w:rPr>
            <w:noProof/>
            <w:webHidden/>
          </w:rPr>
        </w:r>
        <w:r w:rsidR="00AD3079">
          <w:rPr>
            <w:noProof/>
            <w:webHidden/>
          </w:rPr>
          <w:fldChar w:fldCharType="separate"/>
        </w:r>
        <w:r w:rsidR="00AD3079">
          <w:rPr>
            <w:noProof/>
            <w:webHidden/>
          </w:rPr>
          <w:t>25</w:t>
        </w:r>
        <w:r w:rsidR="00AD3079">
          <w:rPr>
            <w:noProof/>
            <w:webHidden/>
          </w:rPr>
          <w:fldChar w:fldCharType="end"/>
        </w:r>
      </w:hyperlink>
    </w:p>
    <w:p w14:paraId="27DE58AD" w14:textId="2A440CEA" w:rsidR="00AD3079" w:rsidRDefault="00172C56">
      <w:pPr>
        <w:pStyle w:val="TOC1"/>
        <w:rPr>
          <w:rFonts w:asciiTheme="minorHAnsi" w:eastAsiaTheme="minorEastAsia" w:hAnsiTheme="minorHAnsi" w:cstheme="minorBidi"/>
          <w:b w:val="0"/>
          <w:noProof/>
          <w:color w:val="auto"/>
          <w:sz w:val="22"/>
          <w:szCs w:val="22"/>
        </w:rPr>
      </w:pPr>
      <w:hyperlink w:anchor="_Toc482264633" w:history="1">
        <w:r w:rsidR="00AD3079" w:rsidRPr="00791535">
          <w:rPr>
            <w:rStyle w:val="Hyperlink"/>
            <w:noProof/>
          </w:rPr>
          <w:t>11.</w:t>
        </w:r>
        <w:r w:rsidR="00AD3079">
          <w:rPr>
            <w:rFonts w:asciiTheme="minorHAnsi" w:eastAsiaTheme="minorEastAsia" w:hAnsiTheme="minorHAnsi" w:cstheme="minorBidi"/>
            <w:b w:val="0"/>
            <w:noProof/>
            <w:color w:val="auto"/>
            <w:sz w:val="22"/>
            <w:szCs w:val="22"/>
          </w:rPr>
          <w:tab/>
        </w:r>
        <w:r w:rsidR="00AD3079" w:rsidRPr="00791535">
          <w:rPr>
            <w:rStyle w:val="Hyperlink"/>
            <w:noProof/>
          </w:rPr>
          <w:t>Test Metrics</w:t>
        </w:r>
        <w:r w:rsidR="00AD3079">
          <w:rPr>
            <w:noProof/>
            <w:webHidden/>
          </w:rPr>
          <w:tab/>
        </w:r>
        <w:r w:rsidR="00AD3079">
          <w:rPr>
            <w:noProof/>
            <w:webHidden/>
          </w:rPr>
          <w:fldChar w:fldCharType="begin"/>
        </w:r>
        <w:r w:rsidR="00AD3079">
          <w:rPr>
            <w:noProof/>
            <w:webHidden/>
          </w:rPr>
          <w:instrText xml:space="preserve"> PAGEREF _Toc482264633 \h </w:instrText>
        </w:r>
        <w:r w:rsidR="00AD3079">
          <w:rPr>
            <w:noProof/>
            <w:webHidden/>
          </w:rPr>
        </w:r>
        <w:r w:rsidR="00AD3079">
          <w:rPr>
            <w:noProof/>
            <w:webHidden/>
          </w:rPr>
          <w:fldChar w:fldCharType="separate"/>
        </w:r>
        <w:r w:rsidR="00AD3079">
          <w:rPr>
            <w:noProof/>
            <w:webHidden/>
          </w:rPr>
          <w:t>26</w:t>
        </w:r>
        <w:r w:rsidR="00AD3079">
          <w:rPr>
            <w:noProof/>
            <w:webHidden/>
          </w:rPr>
          <w:fldChar w:fldCharType="end"/>
        </w:r>
      </w:hyperlink>
    </w:p>
    <w:p w14:paraId="17FCAB82" w14:textId="757F1F24" w:rsidR="00AD3079" w:rsidRDefault="00172C56">
      <w:pPr>
        <w:pStyle w:val="TOC1"/>
        <w:rPr>
          <w:rFonts w:asciiTheme="minorHAnsi" w:eastAsiaTheme="minorEastAsia" w:hAnsiTheme="minorHAnsi" w:cstheme="minorBidi"/>
          <w:b w:val="0"/>
          <w:noProof/>
          <w:color w:val="auto"/>
          <w:sz w:val="22"/>
          <w:szCs w:val="22"/>
        </w:rPr>
      </w:pPr>
      <w:hyperlink w:anchor="_Toc482264634" w:history="1">
        <w:r w:rsidR="00AD3079" w:rsidRPr="00791535">
          <w:rPr>
            <w:rStyle w:val="Hyperlink"/>
            <w:noProof/>
          </w:rPr>
          <w:t>Attachment A: Approval Signatures</w:t>
        </w:r>
        <w:r w:rsidR="00AD3079">
          <w:rPr>
            <w:noProof/>
            <w:webHidden/>
          </w:rPr>
          <w:tab/>
        </w:r>
        <w:r w:rsidR="00AD3079">
          <w:rPr>
            <w:noProof/>
            <w:webHidden/>
          </w:rPr>
          <w:fldChar w:fldCharType="begin"/>
        </w:r>
        <w:r w:rsidR="00AD3079">
          <w:rPr>
            <w:noProof/>
            <w:webHidden/>
          </w:rPr>
          <w:instrText xml:space="preserve"> PAGEREF _Toc482264634 \h </w:instrText>
        </w:r>
        <w:r w:rsidR="00AD3079">
          <w:rPr>
            <w:noProof/>
            <w:webHidden/>
          </w:rPr>
        </w:r>
        <w:r w:rsidR="00AD3079">
          <w:rPr>
            <w:noProof/>
            <w:webHidden/>
          </w:rPr>
          <w:fldChar w:fldCharType="separate"/>
        </w:r>
        <w:r w:rsidR="00AD3079">
          <w:rPr>
            <w:noProof/>
            <w:webHidden/>
          </w:rPr>
          <w:t>27</w:t>
        </w:r>
        <w:r w:rsidR="00AD3079">
          <w:rPr>
            <w:noProof/>
            <w:webHidden/>
          </w:rPr>
          <w:fldChar w:fldCharType="end"/>
        </w:r>
      </w:hyperlink>
    </w:p>
    <w:p w14:paraId="534C58B7" w14:textId="5F668F7F" w:rsidR="00AD3079" w:rsidRDefault="00172C56">
      <w:pPr>
        <w:pStyle w:val="TOC1"/>
        <w:rPr>
          <w:rFonts w:asciiTheme="minorHAnsi" w:eastAsiaTheme="minorEastAsia" w:hAnsiTheme="minorHAnsi" w:cstheme="minorBidi"/>
          <w:b w:val="0"/>
          <w:noProof/>
          <w:color w:val="auto"/>
          <w:sz w:val="22"/>
          <w:szCs w:val="22"/>
        </w:rPr>
      </w:pPr>
      <w:hyperlink w:anchor="_Toc482264635" w:history="1">
        <w:r w:rsidR="00AD3079" w:rsidRPr="00791535">
          <w:rPr>
            <w:rStyle w:val="Hyperlink"/>
            <w:noProof/>
          </w:rPr>
          <w:t>Appendix A: Test Type Definitions</w:t>
        </w:r>
        <w:r w:rsidR="00AD3079">
          <w:rPr>
            <w:noProof/>
            <w:webHidden/>
          </w:rPr>
          <w:tab/>
        </w:r>
        <w:r w:rsidR="00AD3079">
          <w:rPr>
            <w:noProof/>
            <w:webHidden/>
          </w:rPr>
          <w:fldChar w:fldCharType="begin"/>
        </w:r>
        <w:r w:rsidR="00AD3079">
          <w:rPr>
            <w:noProof/>
            <w:webHidden/>
          </w:rPr>
          <w:instrText xml:space="preserve"> PAGEREF _Toc482264635 \h </w:instrText>
        </w:r>
        <w:r w:rsidR="00AD3079">
          <w:rPr>
            <w:noProof/>
            <w:webHidden/>
          </w:rPr>
        </w:r>
        <w:r w:rsidR="00AD3079">
          <w:rPr>
            <w:noProof/>
            <w:webHidden/>
          </w:rPr>
          <w:fldChar w:fldCharType="separate"/>
        </w:r>
        <w:r w:rsidR="00AD3079">
          <w:rPr>
            <w:noProof/>
            <w:webHidden/>
          </w:rPr>
          <w:t>28</w:t>
        </w:r>
        <w:r w:rsidR="00AD3079">
          <w:rPr>
            <w:noProof/>
            <w:webHidden/>
          </w:rPr>
          <w:fldChar w:fldCharType="end"/>
        </w:r>
      </w:hyperlink>
    </w:p>
    <w:p w14:paraId="11F8D6B3" w14:textId="5CF2E5BA" w:rsidR="004F3A80" w:rsidRDefault="00824E4A" w:rsidP="00824E4A">
      <w:pPr>
        <w:pStyle w:val="TOC1"/>
        <w:sectPr w:rsidR="004F3A80" w:rsidSect="00490E6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fldChar w:fldCharType="end"/>
      </w:r>
    </w:p>
    <w:p w14:paraId="12515C7C" w14:textId="77777777" w:rsidR="00046071" w:rsidRDefault="00046071" w:rsidP="00046071">
      <w:pPr>
        <w:pStyle w:val="Heading1"/>
      </w:pPr>
      <w:bookmarkStart w:id="2" w:name="_Toc482264595"/>
      <w:bookmarkEnd w:id="0"/>
      <w:r>
        <w:lastRenderedPageBreak/>
        <w:t>Introduction</w:t>
      </w:r>
      <w:bookmarkEnd w:id="2"/>
    </w:p>
    <w:p w14:paraId="5655B126" w14:textId="5DBE819E" w:rsidR="002A3CA0" w:rsidRDefault="002A3CA0" w:rsidP="00495973">
      <w:r>
        <w:t xml:space="preserve">The Department of Veterans Affairs (VA) has established leadership in genomic medicine through the undertaking of a ground-breaking program called the Million Veteran Program (MVP). Launched in 2011, MVP invites users of the VA healthcare system nationwide to participate in a longitudinal study with the aim of better understanding the interrelation of genetic characteristics, behaviors and environmental factors, and Veteran’s health. Today, with over </w:t>
      </w:r>
      <w:r w:rsidR="00A560EE">
        <w:t>560</w:t>
      </w:r>
      <w:r>
        <w:t xml:space="preserve">,000 participants and recruiting at 50 VA sites nationally, MVP is the largest genomic research database in the world. The MVP data consists of blood samples from consenting Veterans that is used to generate genomic data, data from questionnaires and the electronic health record data. This resource is made available to VA researchers and VA-approved affiliates to pursue genomic discoveries and validation studies that can lead to personalized healthcare for Veterans. Ultimately, over the long term, validated scientific findings will be returned to the Veteran and incorporated into their medical record to fulfill the potential of personalized medicine – delivery of optimal interventions to patients based on their biological characteristics. </w:t>
      </w:r>
    </w:p>
    <w:p w14:paraId="3079F02C" w14:textId="59654558" w:rsidR="002A3CA0" w:rsidRDefault="002A3CA0" w:rsidP="00495973">
      <w:r>
        <w:t xml:space="preserve">The primary component of the project is the Genomic Information System </w:t>
      </w:r>
      <w:r w:rsidR="00075DE9">
        <w:t xml:space="preserve">for </w:t>
      </w:r>
      <w:r w:rsidR="007F72D9">
        <w:t xml:space="preserve">Integrated </w:t>
      </w:r>
      <w:r w:rsidR="00075DE9">
        <w:t>Science</w:t>
      </w:r>
      <w:r w:rsidR="007F72D9">
        <w:t xml:space="preserve"> 2</w:t>
      </w:r>
      <w:r w:rsidR="00075DE9">
        <w:t xml:space="preserve"> (Genisis</w:t>
      </w:r>
      <w:r w:rsidR="007F72D9">
        <w:t>2</w:t>
      </w:r>
      <w:r w:rsidR="00075DE9">
        <w:t xml:space="preserve">) </w:t>
      </w:r>
      <w:r w:rsidR="00795B58">
        <w:t>application</w:t>
      </w:r>
      <w:r w:rsidR="00075DE9">
        <w:t xml:space="preserve">. </w:t>
      </w:r>
      <w:proofErr w:type="spellStart"/>
      <w:r w:rsidR="00075DE9">
        <w:t>Genisis</w:t>
      </w:r>
      <w:proofErr w:type="spellEnd"/>
      <w:r>
        <w:t xml:space="preserve"> 1.0, implemented over</w:t>
      </w:r>
      <w:r w:rsidR="007F72D9">
        <w:t xml:space="preserve"> a </w:t>
      </w:r>
      <w:r w:rsidR="005351E0">
        <w:t>four-year</w:t>
      </w:r>
      <w:r w:rsidR="007F72D9">
        <w:t xml:space="preserve"> period </w:t>
      </w:r>
      <w:r>
        <w:t xml:space="preserve">(2011-2015), features a series of modular applications to facilitate recruitment and enrollment of MVP participants, automating most study-related logistics including study enrollment, clinical study data capture, consent, blood sample tracking, and genomic data storage. </w:t>
      </w:r>
      <w:proofErr w:type="spellStart"/>
      <w:r w:rsidR="008207C7">
        <w:t>Genisis</w:t>
      </w:r>
      <w:proofErr w:type="spellEnd"/>
      <w:r w:rsidR="008207C7">
        <w:t xml:space="preserve"> </w:t>
      </w:r>
      <w:r>
        <w:t xml:space="preserve">1.0 also provides the secure analytical infrastructure necessary to conduct robust genomic and bioinformatics-related data management and data analysis. This remotely accessible analysis environment features a </w:t>
      </w:r>
      <w:r w:rsidR="005351E0">
        <w:t>high-performance</w:t>
      </w:r>
      <w:r>
        <w:t xml:space="preserve"> computing cluster with significant storage capacity and tools for scientific analysis of combined genotypic and phenotypic data.</w:t>
      </w:r>
    </w:p>
    <w:p w14:paraId="3A1C05F5" w14:textId="3880E5A6" w:rsidR="00795B58" w:rsidRDefault="002A3CA0" w:rsidP="00433AA0">
      <w:r w:rsidRPr="001378D9">
        <w:t xml:space="preserve">Genisis2 will provide additional functionality to the </w:t>
      </w:r>
      <w:proofErr w:type="spellStart"/>
      <w:r w:rsidR="008207C7" w:rsidRPr="001378D9">
        <w:t>Genisis</w:t>
      </w:r>
      <w:proofErr w:type="spellEnd"/>
      <w:r w:rsidR="008207C7" w:rsidRPr="001378D9">
        <w:t xml:space="preserve"> </w:t>
      </w:r>
      <w:r w:rsidRPr="001378D9">
        <w:t xml:space="preserve">1.0 platform by automating data processing, data request transactions, and data request tracking for integrating VA Informatics and Computing Infrastructure (VINCI) clinical data into </w:t>
      </w:r>
      <w:r w:rsidR="00103950" w:rsidRPr="001378D9">
        <w:t>Genisis</w:t>
      </w:r>
      <w:r w:rsidR="00615635">
        <w:t>2</w:t>
      </w:r>
      <w:r w:rsidRPr="001378D9">
        <w:t>, as well as enhanced system</w:t>
      </w:r>
      <w:r w:rsidR="007F72D9">
        <w:t>s</w:t>
      </w:r>
      <w:r w:rsidRPr="001378D9">
        <w:t xml:space="preserve"> </w:t>
      </w:r>
      <w:r w:rsidR="005D5241" w:rsidRPr="001378D9">
        <w:t>administration</w:t>
      </w:r>
      <w:r w:rsidR="00795B58">
        <w:t xml:space="preserve"> capabilities</w:t>
      </w:r>
      <w:r w:rsidR="005D5241" w:rsidRPr="001378D9">
        <w:t xml:space="preserve">. </w:t>
      </w:r>
    </w:p>
    <w:p w14:paraId="78EA5917" w14:textId="32DD36B1" w:rsidR="002A3CA0" w:rsidRPr="001378D9" w:rsidRDefault="00795B58" w:rsidP="00433AA0">
      <w:r>
        <w:t>The</w:t>
      </w:r>
      <w:r w:rsidR="002A3CA0" w:rsidRPr="001378D9">
        <w:t xml:space="preserve"> Master Test Plan is a living document that will be re-evaluated fo</w:t>
      </w:r>
      <w:r w:rsidR="007F72D9">
        <w:t>r each release of the Genisis</w:t>
      </w:r>
      <w:r w:rsidR="002A3CA0" w:rsidRPr="001378D9">
        <w:t>2 application to ensure all aspects are adequately tested and implemented</w:t>
      </w:r>
      <w:r w:rsidR="007F72D9">
        <w:t xml:space="preserve"> successfully</w:t>
      </w:r>
      <w:r w:rsidR="002A3CA0" w:rsidRPr="001378D9">
        <w:t>.  This document describes the test scope, environment, approach</w:t>
      </w:r>
      <w:r w:rsidR="006D769C">
        <w:t>,</w:t>
      </w:r>
      <w:r w:rsidR="002A3CA0" w:rsidRPr="001378D9">
        <w:t xml:space="preserve"> and test resources involved in testing </w:t>
      </w:r>
      <w:r w:rsidR="00075DE9" w:rsidRPr="001378D9">
        <w:t>Genisis</w:t>
      </w:r>
      <w:r w:rsidR="006D769C">
        <w:t>2</w:t>
      </w:r>
      <w:r>
        <w:t>.</w:t>
      </w:r>
    </w:p>
    <w:p w14:paraId="5168BE7E" w14:textId="77777777" w:rsidR="00046071" w:rsidRDefault="00046071" w:rsidP="00046071">
      <w:pPr>
        <w:pStyle w:val="Heading2"/>
      </w:pPr>
      <w:bookmarkStart w:id="3" w:name="_Toc482264596"/>
      <w:r>
        <w:t>Purpose</w:t>
      </w:r>
      <w:bookmarkEnd w:id="3"/>
    </w:p>
    <w:p w14:paraId="3A60BA6C" w14:textId="56FEE45B" w:rsidR="002A3CA0" w:rsidRPr="001378D9" w:rsidRDefault="002A3CA0" w:rsidP="00433AA0">
      <w:r w:rsidRPr="001378D9">
        <w:t xml:space="preserve">The purpose of this document is to provide VA with a plan for </w:t>
      </w:r>
      <w:r w:rsidR="007F17EB" w:rsidRPr="001378D9">
        <w:t>test planning, documenting and execution of the</w:t>
      </w:r>
      <w:r w:rsidR="00103950" w:rsidRPr="001378D9">
        <w:t xml:space="preserve"> Genisis2 </w:t>
      </w:r>
      <w:r w:rsidR="008207C7" w:rsidRPr="001378D9">
        <w:t>r</w:t>
      </w:r>
      <w:r w:rsidRPr="001378D9">
        <w:t xml:space="preserve">eleases in compliance with VA’s Office of Information and Technology (OI&amp;T) Veteran-focused Integration Process (VIP). VIP is Lean-Agile framework that enables frequent releases of functional capabilities to be deployed that services the interest of Veterans through the efficient streamlining of activities that occur within the enterprise. </w:t>
      </w:r>
    </w:p>
    <w:p w14:paraId="2BDC8220" w14:textId="65073543" w:rsidR="002A3CA0" w:rsidRPr="001378D9" w:rsidRDefault="00795B58" w:rsidP="00433AA0">
      <w:r>
        <w:t>The</w:t>
      </w:r>
      <w:r w:rsidR="007F17EB" w:rsidRPr="001378D9">
        <w:t xml:space="preserve"> Master Test Plan creates a</w:t>
      </w:r>
      <w:r w:rsidR="002A3CA0" w:rsidRPr="001378D9">
        <w:t xml:space="preserve"> functional roadmap </w:t>
      </w:r>
      <w:r w:rsidR="007F17EB" w:rsidRPr="001378D9">
        <w:t>to test</w:t>
      </w:r>
      <w:r w:rsidR="002A3CA0" w:rsidRPr="001378D9">
        <w:t xml:space="preserve"> each software </w:t>
      </w:r>
      <w:r w:rsidR="007F17EB" w:rsidRPr="001378D9">
        <w:t xml:space="preserve">build and planned release </w:t>
      </w:r>
      <w:r w:rsidR="002A3CA0" w:rsidRPr="001378D9">
        <w:t>throughout the pe</w:t>
      </w:r>
      <w:r w:rsidR="007F17EB" w:rsidRPr="001378D9">
        <w:t>riod of performance</w:t>
      </w:r>
      <w:r w:rsidR="00957EB7" w:rsidRPr="001378D9">
        <w:t xml:space="preserve">. It </w:t>
      </w:r>
      <w:r w:rsidR="002A3CA0" w:rsidRPr="001378D9">
        <w:t xml:space="preserve">outlines the </w:t>
      </w:r>
      <w:r w:rsidR="00957EB7" w:rsidRPr="001378D9">
        <w:t>approach</w:t>
      </w:r>
      <w:r w:rsidR="002A3CA0" w:rsidRPr="001378D9">
        <w:t xml:space="preserve"> and tools that the Genisis2 </w:t>
      </w:r>
      <w:r w:rsidR="00957EB7" w:rsidRPr="001378D9">
        <w:t>Test</w:t>
      </w:r>
      <w:r w:rsidR="002A3CA0" w:rsidRPr="001378D9">
        <w:t xml:space="preserve"> Team will use to </w:t>
      </w:r>
      <w:r w:rsidR="00957EB7" w:rsidRPr="001378D9">
        <w:t>plan and test</w:t>
      </w:r>
      <w:r>
        <w:t xml:space="preserve"> Genisis</w:t>
      </w:r>
      <w:r w:rsidR="002A3CA0" w:rsidRPr="001378D9">
        <w:t>2</w:t>
      </w:r>
      <w:r>
        <w:t>,</w:t>
      </w:r>
      <w:r w:rsidR="002A3CA0" w:rsidRPr="001378D9">
        <w:t xml:space="preserve"> </w:t>
      </w:r>
      <w:r w:rsidR="00957EB7" w:rsidRPr="001378D9">
        <w:t>ensuring</w:t>
      </w:r>
      <w:r w:rsidR="002A3CA0" w:rsidRPr="001378D9">
        <w:t xml:space="preserve"> </w:t>
      </w:r>
      <w:r w:rsidR="00957EB7" w:rsidRPr="001378D9">
        <w:t xml:space="preserve">the system meets the </w:t>
      </w:r>
      <w:r w:rsidR="002A3CA0" w:rsidRPr="001378D9">
        <w:t>functional</w:t>
      </w:r>
      <w:r w:rsidR="00957EB7" w:rsidRPr="001378D9">
        <w:t xml:space="preserve">, </w:t>
      </w:r>
      <w:r w:rsidR="00957EB7" w:rsidRPr="001378D9">
        <w:lastRenderedPageBreak/>
        <w:t>operational and compliance</w:t>
      </w:r>
      <w:r w:rsidR="002A3CA0" w:rsidRPr="001378D9">
        <w:t xml:space="preserve"> requirements </w:t>
      </w:r>
      <w:r w:rsidR="00957EB7" w:rsidRPr="001378D9">
        <w:t xml:space="preserve">as identified by the system and </w:t>
      </w:r>
      <w:r w:rsidR="000874DA">
        <w:t>OI&amp;T</w:t>
      </w:r>
      <w:r w:rsidR="00957EB7" w:rsidRPr="001378D9">
        <w:t xml:space="preserve"> Compliance Epics</w:t>
      </w:r>
      <w:r w:rsidR="001378D9" w:rsidRPr="001378D9">
        <w:t>.</w:t>
      </w:r>
      <w:r w:rsidR="002A3CA0" w:rsidRPr="001378D9">
        <w:t xml:space="preserve"> </w:t>
      </w:r>
    </w:p>
    <w:p w14:paraId="4578C4A4" w14:textId="39C67C97" w:rsidR="00103950" w:rsidRDefault="002A3CA0" w:rsidP="00433AA0">
      <w:r w:rsidRPr="00B55A8C">
        <w:t xml:space="preserve">The </w:t>
      </w:r>
      <w:r w:rsidR="007F17EB">
        <w:t>components of this Master Test Plan</w:t>
      </w:r>
      <w:r w:rsidR="00795B58">
        <w:t>,</w:t>
      </w:r>
      <w:r w:rsidR="007F17EB">
        <w:t xml:space="preserve"> </w:t>
      </w:r>
      <w:r w:rsidR="00957EB7">
        <w:t>along with the test deliverables</w:t>
      </w:r>
      <w:r w:rsidR="00795B58">
        <w:t>,</w:t>
      </w:r>
      <w:r w:rsidR="00957EB7">
        <w:t xml:space="preserve"> are</w:t>
      </w:r>
      <w:r w:rsidRPr="00B55A8C">
        <w:t xml:space="preserve"> maintained within </w:t>
      </w:r>
      <w:r w:rsidR="008207C7">
        <w:t xml:space="preserve">Rational </w:t>
      </w:r>
      <w:r w:rsidR="00957EB7">
        <w:t>Requirements Quality Manager (RQM) in compliance with the VA’s VIP Methodology</w:t>
      </w:r>
      <w:r w:rsidRPr="00B55A8C">
        <w:t>. This document</w:t>
      </w:r>
      <w:r w:rsidR="00957EB7">
        <w:t xml:space="preserve"> </w:t>
      </w:r>
      <w:r w:rsidR="00103950">
        <w:t>will mirror the data elements housed within the</w:t>
      </w:r>
      <w:r w:rsidR="00957EB7">
        <w:t xml:space="preserve"> </w:t>
      </w:r>
      <w:proofErr w:type="spellStart"/>
      <w:r w:rsidR="00957EB7">
        <w:t>Genisis</w:t>
      </w:r>
      <w:proofErr w:type="spellEnd"/>
      <w:r w:rsidR="00103950">
        <w:t xml:space="preserve"> Rational Instance and serve as a reference for those who do not have access. </w:t>
      </w:r>
    </w:p>
    <w:p w14:paraId="451C9833" w14:textId="67488BE7" w:rsidR="002A3CA0" w:rsidRPr="00B55A8C" w:rsidRDefault="00957EB7" w:rsidP="00433AA0">
      <w:r>
        <w:t>This Master Test Plan will also support the following</w:t>
      </w:r>
      <w:r w:rsidR="00795B58">
        <w:t>:</w:t>
      </w:r>
    </w:p>
    <w:p w14:paraId="7507C772" w14:textId="4D84230F" w:rsidR="002A3CA0" w:rsidRPr="00B55A8C" w:rsidRDefault="002A3CA0" w:rsidP="00CD3823">
      <w:pPr>
        <w:pStyle w:val="ListParagraph"/>
        <w:numPr>
          <w:ilvl w:val="0"/>
          <w:numId w:val="25"/>
        </w:numPr>
        <w:contextualSpacing w:val="0"/>
      </w:pPr>
      <w:r w:rsidRPr="00B55A8C">
        <w:t xml:space="preserve">Provide a central artifact to govern the planning and control of the test effort for Genisis2. </w:t>
      </w:r>
    </w:p>
    <w:p w14:paraId="467B6855" w14:textId="4269A873" w:rsidR="002A3CA0" w:rsidRPr="00B55A8C" w:rsidRDefault="002A3CA0" w:rsidP="00CD3823">
      <w:pPr>
        <w:pStyle w:val="ListParagraph"/>
        <w:numPr>
          <w:ilvl w:val="0"/>
          <w:numId w:val="25"/>
        </w:numPr>
        <w:contextualSpacing w:val="0"/>
      </w:pPr>
      <w:r w:rsidRPr="00B55A8C">
        <w:t xml:space="preserve">Define the general testing approach </w:t>
      </w:r>
      <w:r w:rsidR="00795B58">
        <w:t>that Genisis</w:t>
      </w:r>
      <w:r w:rsidR="00845F53" w:rsidRPr="00845F53">
        <w:t>2</w:t>
      </w:r>
      <w:r w:rsidRPr="00B55A8C">
        <w:t xml:space="preserve"> will follow. </w:t>
      </w:r>
    </w:p>
    <w:p w14:paraId="075E71E7" w14:textId="431FE3A0" w:rsidR="00107341" w:rsidRDefault="00107341" w:rsidP="00CD3823">
      <w:pPr>
        <w:pStyle w:val="ListParagraph"/>
        <w:numPr>
          <w:ilvl w:val="0"/>
          <w:numId w:val="25"/>
        </w:numPr>
        <w:contextualSpacing w:val="0"/>
      </w:pPr>
      <w:r>
        <w:t>Demonstrate to Genisis</w:t>
      </w:r>
      <w:r w:rsidR="00795B58">
        <w:t>2</w:t>
      </w:r>
      <w:r w:rsidRPr="00107341">
        <w:t xml:space="preserve"> stakeholders that various aspects governing the testing effort have been adequately considered</w:t>
      </w:r>
      <w:r w:rsidR="00795B58">
        <w:t>;</w:t>
      </w:r>
      <w:r w:rsidRPr="00107341">
        <w:t xml:space="preserve"> and where appropriate, have those st</w:t>
      </w:r>
      <w:r>
        <w:t xml:space="preserve">akeholders </w:t>
      </w:r>
      <w:proofErr w:type="gramStart"/>
      <w:r>
        <w:t>approve</w:t>
      </w:r>
      <w:proofErr w:type="gramEnd"/>
      <w:r>
        <w:t xml:space="preserve"> the plan.</w:t>
      </w:r>
    </w:p>
    <w:p w14:paraId="4D446968" w14:textId="77777777" w:rsidR="002A3CA0" w:rsidRPr="00B55A8C" w:rsidRDefault="002A3CA0" w:rsidP="001378D9">
      <w:r w:rsidRPr="00B55A8C">
        <w:t>This document will also support the following objectives:</w:t>
      </w:r>
    </w:p>
    <w:p w14:paraId="548CA75A" w14:textId="222B1305" w:rsidR="002A3CA0" w:rsidRPr="00B55A8C" w:rsidRDefault="002A3CA0" w:rsidP="00CD3823">
      <w:pPr>
        <w:pStyle w:val="ListParagraph"/>
        <w:numPr>
          <w:ilvl w:val="0"/>
          <w:numId w:val="25"/>
        </w:numPr>
        <w:contextualSpacing w:val="0"/>
        <w:rPr>
          <w:color w:val="auto"/>
        </w:rPr>
      </w:pPr>
      <w:r w:rsidRPr="00B55A8C">
        <w:rPr>
          <w:color w:val="auto"/>
        </w:rPr>
        <w:t xml:space="preserve">Identify </w:t>
      </w:r>
      <w:r w:rsidR="00107341">
        <w:rPr>
          <w:color w:val="auto"/>
        </w:rPr>
        <w:t>source</w:t>
      </w:r>
      <w:r w:rsidR="00641949">
        <w:rPr>
          <w:color w:val="auto"/>
        </w:rPr>
        <w:t>s</w:t>
      </w:r>
      <w:r w:rsidR="00107341">
        <w:rPr>
          <w:color w:val="auto"/>
        </w:rPr>
        <w:t xml:space="preserve"> of </w:t>
      </w:r>
      <w:r w:rsidRPr="00B55A8C">
        <w:rPr>
          <w:color w:val="auto"/>
        </w:rPr>
        <w:t>the functional requirements and user stories utilized for testing</w:t>
      </w:r>
      <w:r w:rsidR="00795B58">
        <w:rPr>
          <w:color w:val="auto"/>
        </w:rPr>
        <w:t>.</w:t>
      </w:r>
      <w:r w:rsidRPr="00B55A8C">
        <w:rPr>
          <w:color w:val="FF0000"/>
        </w:rPr>
        <w:t xml:space="preserve">  </w:t>
      </w:r>
    </w:p>
    <w:p w14:paraId="32FD091A" w14:textId="662F939A" w:rsidR="002A3CA0" w:rsidRPr="00B55A8C" w:rsidRDefault="002A3CA0" w:rsidP="00CD3823">
      <w:pPr>
        <w:pStyle w:val="ListParagraph"/>
        <w:numPr>
          <w:ilvl w:val="0"/>
          <w:numId w:val="25"/>
        </w:numPr>
        <w:contextualSpacing w:val="0"/>
        <w:rPr>
          <w:color w:val="auto"/>
        </w:rPr>
      </w:pPr>
      <w:r w:rsidRPr="001378D9">
        <w:rPr>
          <w:sz w:val="22"/>
        </w:rPr>
        <w:t>Identify</w:t>
      </w:r>
      <w:r w:rsidRPr="00B55A8C">
        <w:rPr>
          <w:color w:val="auto"/>
        </w:rPr>
        <w:t xml:space="preserve"> the assumptions, risks</w:t>
      </w:r>
      <w:r w:rsidR="00795B58">
        <w:rPr>
          <w:color w:val="auto"/>
        </w:rPr>
        <w:t>,</w:t>
      </w:r>
      <w:r w:rsidRPr="00B55A8C">
        <w:rPr>
          <w:color w:val="auto"/>
        </w:rPr>
        <w:t xml:space="preserve"> and constraints that affect this testing process.</w:t>
      </w:r>
    </w:p>
    <w:p w14:paraId="30530961" w14:textId="77777777" w:rsidR="002A3CA0" w:rsidRPr="00B55A8C" w:rsidRDefault="002A3CA0" w:rsidP="00CD3823">
      <w:pPr>
        <w:pStyle w:val="ListParagraph"/>
        <w:numPr>
          <w:ilvl w:val="0"/>
          <w:numId w:val="25"/>
        </w:numPr>
        <w:contextualSpacing w:val="0"/>
        <w:rPr>
          <w:color w:val="auto"/>
        </w:rPr>
      </w:pPr>
      <w:r w:rsidRPr="001378D9">
        <w:rPr>
          <w:sz w:val="22"/>
        </w:rPr>
        <w:t>Outline</w:t>
      </w:r>
      <w:r w:rsidRPr="00B55A8C">
        <w:rPr>
          <w:color w:val="auto"/>
        </w:rPr>
        <w:t xml:space="preserve"> the testing schedule.</w:t>
      </w:r>
    </w:p>
    <w:p w14:paraId="7C9BAD65" w14:textId="77777777" w:rsidR="002A3CA0" w:rsidRPr="00B55A8C" w:rsidRDefault="002A3CA0" w:rsidP="00CD3823">
      <w:pPr>
        <w:pStyle w:val="ListParagraph"/>
        <w:numPr>
          <w:ilvl w:val="0"/>
          <w:numId w:val="25"/>
        </w:numPr>
        <w:contextualSpacing w:val="0"/>
        <w:rPr>
          <w:color w:val="auto"/>
        </w:rPr>
      </w:pPr>
      <w:r w:rsidRPr="001378D9">
        <w:rPr>
          <w:sz w:val="22"/>
        </w:rPr>
        <w:t>Describe</w:t>
      </w:r>
      <w:r w:rsidRPr="00B55A8C">
        <w:rPr>
          <w:color w:val="auto"/>
        </w:rPr>
        <w:t xml:space="preserve"> the testing strategy, types of tests, activities, and tools. </w:t>
      </w:r>
    </w:p>
    <w:p w14:paraId="7B57EFC1" w14:textId="77777777" w:rsidR="002A3CA0" w:rsidRPr="00B55A8C" w:rsidRDefault="002A3CA0" w:rsidP="00CD3823">
      <w:pPr>
        <w:pStyle w:val="ListParagraph"/>
        <w:numPr>
          <w:ilvl w:val="0"/>
          <w:numId w:val="25"/>
        </w:numPr>
        <w:contextualSpacing w:val="0"/>
        <w:rPr>
          <w:color w:val="auto"/>
        </w:rPr>
      </w:pPr>
      <w:r w:rsidRPr="001378D9">
        <w:rPr>
          <w:sz w:val="22"/>
        </w:rPr>
        <w:t>Include</w:t>
      </w:r>
      <w:r w:rsidRPr="00B55A8C">
        <w:rPr>
          <w:color w:val="auto"/>
        </w:rPr>
        <w:t xml:space="preserve"> the roles and responsibilities of the resources participating in the testing.</w:t>
      </w:r>
    </w:p>
    <w:p w14:paraId="7795A6E3" w14:textId="77777777" w:rsidR="002A3CA0" w:rsidRDefault="002A3CA0" w:rsidP="00CD3823">
      <w:pPr>
        <w:pStyle w:val="ListParagraph"/>
        <w:numPr>
          <w:ilvl w:val="0"/>
          <w:numId w:val="25"/>
        </w:numPr>
        <w:contextualSpacing w:val="0"/>
        <w:rPr>
          <w:color w:val="auto"/>
        </w:rPr>
      </w:pPr>
      <w:r w:rsidRPr="001378D9">
        <w:rPr>
          <w:sz w:val="22"/>
        </w:rPr>
        <w:t>Document</w:t>
      </w:r>
      <w:r w:rsidRPr="00B55A8C">
        <w:rPr>
          <w:color w:val="auto"/>
        </w:rPr>
        <w:t xml:space="preserve"> the pass/fail performance of the software design parameters. </w:t>
      </w:r>
    </w:p>
    <w:p w14:paraId="43304255" w14:textId="77777777" w:rsidR="00046071" w:rsidRDefault="00046071" w:rsidP="00046071">
      <w:pPr>
        <w:pStyle w:val="Heading2"/>
      </w:pPr>
      <w:bookmarkStart w:id="4" w:name="_Toc482264597"/>
      <w:r>
        <w:t>Test Objectives</w:t>
      </w:r>
      <w:bookmarkEnd w:id="4"/>
    </w:p>
    <w:p w14:paraId="2D6D9810" w14:textId="201B3725" w:rsidR="002A3CA0" w:rsidRPr="001378D9" w:rsidRDefault="00795B58" w:rsidP="00433AA0">
      <w:r>
        <w:t>The</w:t>
      </w:r>
      <w:r w:rsidR="002A3CA0" w:rsidRPr="001378D9">
        <w:t xml:space="preserve"> Master Test Plan supports the following objectives:</w:t>
      </w:r>
    </w:p>
    <w:p w14:paraId="606F67D7" w14:textId="106D709B" w:rsidR="002A3CA0" w:rsidRDefault="002A3CA0" w:rsidP="00CD3823">
      <w:pPr>
        <w:pStyle w:val="ListParagraph"/>
        <w:numPr>
          <w:ilvl w:val="0"/>
          <w:numId w:val="25"/>
        </w:numPr>
        <w:contextualSpacing w:val="0"/>
      </w:pPr>
      <w:r>
        <w:t xml:space="preserve">Outline the framework of testing at the program level and create a central artifact to govern the planning and control of the </w:t>
      </w:r>
      <w:r w:rsidR="00795B58">
        <w:t xml:space="preserve">Genesis2 </w:t>
      </w:r>
      <w:r>
        <w:t>test</w:t>
      </w:r>
      <w:r w:rsidR="000874DA">
        <w:t>ing</w:t>
      </w:r>
      <w:r>
        <w:t xml:space="preserve"> effort.</w:t>
      </w:r>
    </w:p>
    <w:p w14:paraId="2CEF8EA1" w14:textId="7396DB63" w:rsidR="002A3CA0" w:rsidRDefault="002A3CA0" w:rsidP="00CD3823">
      <w:pPr>
        <w:pStyle w:val="ListParagraph"/>
        <w:numPr>
          <w:ilvl w:val="0"/>
          <w:numId w:val="25"/>
        </w:numPr>
        <w:contextualSpacing w:val="0"/>
      </w:pPr>
      <w:r>
        <w:t xml:space="preserve">Define stakeholders for </w:t>
      </w:r>
      <w:r w:rsidR="000874DA">
        <w:t>testing across the project life</w:t>
      </w:r>
      <w:r>
        <w:t>cycle</w:t>
      </w:r>
      <w:r w:rsidR="000874DA">
        <w:t>.</w:t>
      </w:r>
    </w:p>
    <w:p w14:paraId="7D3F8310" w14:textId="561F1400" w:rsidR="002A3CA0" w:rsidRDefault="002A3CA0" w:rsidP="00CD3823">
      <w:pPr>
        <w:pStyle w:val="ListParagraph"/>
        <w:numPr>
          <w:ilvl w:val="0"/>
          <w:numId w:val="25"/>
        </w:numPr>
        <w:contextualSpacing w:val="0"/>
      </w:pPr>
      <w:r>
        <w:t>Define the processes, sequence, and test schedule with regard to high</w:t>
      </w:r>
      <w:r w:rsidR="00795B58">
        <w:t>-</w:t>
      </w:r>
      <w:r>
        <w:t xml:space="preserve">level milestones and allocation of resources for management of </w:t>
      </w:r>
      <w:r w:rsidR="000874DA">
        <w:t xml:space="preserve">the </w:t>
      </w:r>
      <w:r>
        <w:t xml:space="preserve">test phases across </w:t>
      </w:r>
      <w:r w:rsidR="000874DA">
        <w:t>the project</w:t>
      </w:r>
      <w:r>
        <w:t xml:space="preserve"> lifecycle that support:</w:t>
      </w:r>
    </w:p>
    <w:p w14:paraId="0893EF15" w14:textId="70D674F3" w:rsidR="002A3CA0" w:rsidRDefault="002A3CA0" w:rsidP="00CD3823">
      <w:pPr>
        <w:pStyle w:val="ListParagraph"/>
        <w:numPr>
          <w:ilvl w:val="1"/>
          <w:numId w:val="25"/>
        </w:numPr>
        <w:contextualSpacing w:val="0"/>
      </w:pPr>
      <w:r>
        <w:t>Providing a comprehensive and consistent view of the test activities, work products, resources</w:t>
      </w:r>
      <w:r w:rsidR="000874DA">
        <w:t>;</w:t>
      </w:r>
      <w:r>
        <w:t xml:space="preserve"> </w:t>
      </w:r>
      <w:r w:rsidR="00433E33">
        <w:t>and execution</w:t>
      </w:r>
      <w:r>
        <w:t>, environment</w:t>
      </w:r>
      <w:r w:rsidR="00795B58">
        <w:t>,</w:t>
      </w:r>
      <w:r>
        <w:t xml:space="preserve"> and integration efforts.</w:t>
      </w:r>
    </w:p>
    <w:p w14:paraId="2E47AC42" w14:textId="183FC0F9" w:rsidR="002A3CA0" w:rsidRDefault="00795B58" w:rsidP="00CD3823">
      <w:pPr>
        <w:pStyle w:val="ListParagraph"/>
        <w:numPr>
          <w:ilvl w:val="1"/>
          <w:numId w:val="25"/>
        </w:numPr>
        <w:contextualSpacing w:val="0"/>
      </w:pPr>
      <w:r>
        <w:t>Identifying</w:t>
      </w:r>
      <w:r w:rsidR="002A3CA0">
        <w:t xml:space="preserve"> required </w:t>
      </w:r>
      <w:r w:rsidR="000874DA">
        <w:t>test</w:t>
      </w:r>
      <w:r w:rsidR="002A3CA0">
        <w:t xml:space="preserve"> artifacts for </w:t>
      </w:r>
      <w:r w:rsidR="000874DA">
        <w:t xml:space="preserve">each of </w:t>
      </w:r>
      <w:r w:rsidR="002A3CA0">
        <w:t>the test ph</w:t>
      </w:r>
      <w:r>
        <w:t>ases</w:t>
      </w:r>
      <w:r w:rsidR="000874DA">
        <w:t>.</w:t>
      </w:r>
      <w:r>
        <w:t xml:space="preserve"> </w:t>
      </w:r>
    </w:p>
    <w:p w14:paraId="0EA8193A" w14:textId="13AE7C4D" w:rsidR="002A3CA0" w:rsidRDefault="002A3CA0" w:rsidP="00CD3823">
      <w:pPr>
        <w:pStyle w:val="ListParagraph"/>
        <w:numPr>
          <w:ilvl w:val="1"/>
          <w:numId w:val="25"/>
        </w:numPr>
        <w:contextualSpacing w:val="0"/>
      </w:pPr>
      <w:r>
        <w:t>Generati</w:t>
      </w:r>
      <w:r w:rsidR="00795B58">
        <w:t>ng</w:t>
      </w:r>
      <w:r>
        <w:t xml:space="preserve"> </w:t>
      </w:r>
      <w:r w:rsidR="000874DA">
        <w:t xml:space="preserve">the </w:t>
      </w:r>
      <w:r>
        <w:t>test artifacts for the test phases.</w:t>
      </w:r>
    </w:p>
    <w:p w14:paraId="61DC70DA" w14:textId="509F84AA" w:rsidR="002A3CA0" w:rsidRDefault="002A3CA0" w:rsidP="00CD3823">
      <w:pPr>
        <w:pStyle w:val="ListParagraph"/>
        <w:numPr>
          <w:ilvl w:val="1"/>
          <w:numId w:val="25"/>
        </w:numPr>
        <w:contextualSpacing w:val="0"/>
      </w:pPr>
      <w:r>
        <w:t>Identif</w:t>
      </w:r>
      <w:r w:rsidR="00795B58">
        <w:t>y</w:t>
      </w:r>
      <w:r>
        <w:t>i</w:t>
      </w:r>
      <w:r w:rsidR="00795B58">
        <w:t xml:space="preserve">ng </w:t>
      </w:r>
      <w:r>
        <w:t xml:space="preserve">and </w:t>
      </w:r>
      <w:r w:rsidR="00795B58">
        <w:t>describing</w:t>
      </w:r>
      <w:r>
        <w:t xml:space="preserve"> overarching processes critical to test execution</w:t>
      </w:r>
      <w:r w:rsidR="000874DA">
        <w:t>,</w:t>
      </w:r>
      <w:r>
        <w:t xml:space="preserve"> including entrance and exit criteria for test phases and milestones</w:t>
      </w:r>
      <w:r w:rsidR="000874DA">
        <w:t>,</w:t>
      </w:r>
      <w:r>
        <w:t xml:space="preserve"> and quality assurance.</w:t>
      </w:r>
    </w:p>
    <w:p w14:paraId="60E25088" w14:textId="295A0FAB" w:rsidR="002A3CA0" w:rsidRDefault="002A3CA0" w:rsidP="00CD3823">
      <w:pPr>
        <w:pStyle w:val="ListParagraph"/>
        <w:numPr>
          <w:ilvl w:val="1"/>
          <w:numId w:val="25"/>
        </w:numPr>
        <w:contextualSpacing w:val="0"/>
      </w:pPr>
      <w:r>
        <w:t>Identif</w:t>
      </w:r>
      <w:r w:rsidR="000874DA">
        <w:t>ying</w:t>
      </w:r>
      <w:r>
        <w:t xml:space="preserve"> and generatin</w:t>
      </w:r>
      <w:r w:rsidR="000874DA">
        <w:t xml:space="preserve">g </w:t>
      </w:r>
      <w:r>
        <w:t xml:space="preserve">required reports for project status </w:t>
      </w:r>
      <w:r w:rsidR="000874DA">
        <w:t>of the</w:t>
      </w:r>
      <w:r>
        <w:t xml:space="preserve"> test phases.</w:t>
      </w:r>
    </w:p>
    <w:p w14:paraId="65385C7A" w14:textId="2C0F1A9D" w:rsidR="002A3CA0" w:rsidRDefault="002A3CA0" w:rsidP="00CD3823">
      <w:pPr>
        <w:pStyle w:val="ListParagraph"/>
        <w:numPr>
          <w:ilvl w:val="1"/>
          <w:numId w:val="25"/>
        </w:numPr>
        <w:contextualSpacing w:val="0"/>
      </w:pPr>
      <w:r>
        <w:lastRenderedPageBreak/>
        <w:t>Defin</w:t>
      </w:r>
      <w:r w:rsidR="000874DA">
        <w:t>ing</w:t>
      </w:r>
      <w:r>
        <w:t xml:space="preserve"> metrics for gauging progress in test execution and completion of verification of product development, product integration, product release, and site or field deployment of products.</w:t>
      </w:r>
    </w:p>
    <w:p w14:paraId="3E40A3D0" w14:textId="4D080971" w:rsidR="002A3CA0" w:rsidRDefault="002A3CA0" w:rsidP="00CD3823">
      <w:pPr>
        <w:pStyle w:val="ListParagraph"/>
        <w:numPr>
          <w:ilvl w:val="1"/>
          <w:numId w:val="25"/>
        </w:numPr>
        <w:contextualSpacing w:val="0"/>
      </w:pPr>
      <w:r>
        <w:t>Identif</w:t>
      </w:r>
      <w:r w:rsidR="000874DA">
        <w:t>ying</w:t>
      </w:r>
      <w:r>
        <w:t xml:space="preserve"> risks inherent in the test execution and description of mitigation plans.</w:t>
      </w:r>
    </w:p>
    <w:p w14:paraId="50D94731" w14:textId="7621DCA6" w:rsidR="002A3CA0" w:rsidRDefault="000874DA" w:rsidP="00CD3823">
      <w:pPr>
        <w:pStyle w:val="ListParagraph"/>
        <w:numPr>
          <w:ilvl w:val="0"/>
          <w:numId w:val="25"/>
        </w:numPr>
        <w:contextualSpacing w:val="0"/>
      </w:pPr>
      <w:r>
        <w:t>I</w:t>
      </w:r>
      <w:r w:rsidR="002A3CA0">
        <w:t>dentify, create, maintain</w:t>
      </w:r>
      <w:r>
        <w:t>,</w:t>
      </w:r>
      <w:r w:rsidR="002A3CA0">
        <w:t xml:space="preserve"> and control the test environments.</w:t>
      </w:r>
    </w:p>
    <w:p w14:paraId="3A8CFA78" w14:textId="174272BA" w:rsidR="002A3CA0" w:rsidRDefault="000874DA" w:rsidP="00CD3823">
      <w:pPr>
        <w:pStyle w:val="ListParagraph"/>
        <w:numPr>
          <w:ilvl w:val="0"/>
          <w:numId w:val="25"/>
        </w:numPr>
        <w:contextualSpacing w:val="0"/>
      </w:pPr>
      <w:r>
        <w:t>E</w:t>
      </w:r>
      <w:r w:rsidR="002A3CA0">
        <w:t>xecute 100% of the test cases during</w:t>
      </w:r>
      <w:r w:rsidR="00433E33">
        <w:t xml:space="preserve"> Integration, System</w:t>
      </w:r>
      <w:r>
        <w:t>,</w:t>
      </w:r>
      <w:r w:rsidR="002A3CA0">
        <w:t xml:space="preserve"> and Functionality Testing.</w:t>
      </w:r>
    </w:p>
    <w:p w14:paraId="4D719500" w14:textId="2B9EFB21" w:rsidR="002A3CA0" w:rsidRDefault="000874DA" w:rsidP="00CD3823">
      <w:pPr>
        <w:pStyle w:val="ListParagraph"/>
        <w:numPr>
          <w:ilvl w:val="0"/>
          <w:numId w:val="25"/>
        </w:numPr>
        <w:contextualSpacing w:val="0"/>
      </w:pPr>
      <w:r>
        <w:t>I</w:t>
      </w:r>
      <w:r w:rsidR="002A3CA0">
        <w:t>dentify defect reporting processes.</w:t>
      </w:r>
    </w:p>
    <w:p w14:paraId="196DFED0" w14:textId="6C467AE5" w:rsidR="002A3CA0" w:rsidRDefault="00103950" w:rsidP="00CD3823">
      <w:pPr>
        <w:pStyle w:val="ListParagraph"/>
        <w:numPr>
          <w:ilvl w:val="0"/>
          <w:numId w:val="25"/>
        </w:numPr>
        <w:contextualSpacing w:val="0"/>
      </w:pPr>
      <w:r>
        <w:t>Identify and s</w:t>
      </w:r>
      <w:r w:rsidR="002A3CA0">
        <w:t>upport additional needs for the project to meet VIP requirements or other OI</w:t>
      </w:r>
      <w:r w:rsidR="000874DA">
        <w:t>&amp;</w:t>
      </w:r>
      <w:r w:rsidR="002A3CA0">
        <w:t>T needs (e.g.</w:t>
      </w:r>
      <w:r w:rsidR="001378D9">
        <w:t>,</w:t>
      </w:r>
      <w:r w:rsidR="002A3CA0">
        <w:t xml:space="preserve"> support for </w:t>
      </w:r>
      <w:r w:rsidR="000874DA">
        <w:t>OI&amp;T</w:t>
      </w:r>
      <w:r w:rsidR="00194303">
        <w:t xml:space="preserve"> Compliance</w:t>
      </w:r>
      <w:r w:rsidR="002A3CA0">
        <w:t>)</w:t>
      </w:r>
      <w:r w:rsidR="000874DA">
        <w:t>.</w:t>
      </w:r>
    </w:p>
    <w:p w14:paraId="2BD534ED" w14:textId="77777777" w:rsidR="00046071" w:rsidRDefault="00046071" w:rsidP="007503C9">
      <w:pPr>
        <w:pStyle w:val="Heading2"/>
        <w:keepLines/>
      </w:pPr>
      <w:bookmarkStart w:id="5" w:name="_Toc482264598"/>
      <w:r>
        <w:t>Roles and Responsibilities</w:t>
      </w:r>
      <w:bookmarkEnd w:id="5"/>
      <w:r w:rsidR="00641949">
        <w:t xml:space="preserve"> </w:t>
      </w:r>
    </w:p>
    <w:p w14:paraId="2D5C26E4" w14:textId="1DEBAD1A" w:rsidR="00AD4E85" w:rsidRDefault="00046071" w:rsidP="007503C9">
      <w:pPr>
        <w:pStyle w:val="BodyText"/>
        <w:keepNext/>
        <w:keepLines/>
      </w:pPr>
      <w:r>
        <w:t xml:space="preserve">Table 1 lists the key roles and their responsibilities for </w:t>
      </w:r>
      <w:r w:rsidR="000874DA">
        <w:t>the</w:t>
      </w:r>
      <w:r>
        <w:t xml:space="preserve"> Master Test Plan.</w:t>
      </w:r>
    </w:p>
    <w:p w14:paraId="2CC7CA7A" w14:textId="3B381605" w:rsidR="00422FDB" w:rsidRPr="001B127E" w:rsidRDefault="00422FDB" w:rsidP="00422FDB">
      <w:pPr>
        <w:pStyle w:val="BodyText"/>
        <w:spacing w:before="240"/>
        <w:jc w:val="center"/>
        <w:rPr>
          <w:rFonts w:ascii="Arial" w:hAnsi="Arial" w:cs="Arial"/>
          <w:b/>
          <w:bCs/>
          <w:sz w:val="22"/>
          <w:szCs w:val="22"/>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sidR="000874DA" w:rsidRPr="000874DA">
        <w:rPr>
          <w:rFonts w:ascii="Arial" w:hAnsi="Arial" w:cs="Arial"/>
          <w:b/>
          <w:bCs/>
          <w:noProof/>
          <w:sz w:val="22"/>
          <w:szCs w:val="22"/>
        </w:rPr>
        <w:t>1</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Roles and Descriptions</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20" w:firstRow="1" w:lastRow="0" w:firstColumn="0" w:lastColumn="0" w:noHBand="0" w:noVBand="0"/>
      </w:tblPr>
      <w:tblGrid>
        <w:gridCol w:w="3505"/>
        <w:gridCol w:w="5898"/>
      </w:tblGrid>
      <w:tr w:rsidR="00130122" w:rsidRPr="00433AA0" w14:paraId="245DFF81" w14:textId="77777777" w:rsidTr="003B1951">
        <w:trPr>
          <w:tblHeader/>
        </w:trPr>
        <w:tc>
          <w:tcPr>
            <w:tcW w:w="3505" w:type="dxa"/>
            <w:shd w:val="clear" w:color="auto" w:fill="F2F2F2"/>
            <w:tcMar>
              <w:top w:w="43" w:type="dxa"/>
              <w:left w:w="43" w:type="dxa"/>
              <w:bottom w:w="43" w:type="dxa"/>
              <w:right w:w="43" w:type="dxa"/>
            </w:tcMar>
          </w:tcPr>
          <w:p w14:paraId="70B72FC7" w14:textId="77777777" w:rsidR="00130122" w:rsidRPr="00433AA0" w:rsidRDefault="00130122" w:rsidP="006D769C">
            <w:pPr>
              <w:spacing w:before="60" w:after="60"/>
              <w:ind w:left="132" w:right="228"/>
              <w:rPr>
                <w:rFonts w:ascii="Arial" w:hAnsi="Arial" w:cs="Arial"/>
                <w:b/>
                <w:color w:val="auto"/>
                <w:sz w:val="22"/>
                <w:szCs w:val="22"/>
              </w:rPr>
            </w:pPr>
            <w:r w:rsidRPr="00433AA0">
              <w:rPr>
                <w:rFonts w:ascii="Arial" w:hAnsi="Arial" w:cs="Arial"/>
                <w:b/>
                <w:color w:val="auto"/>
                <w:sz w:val="22"/>
                <w:szCs w:val="22"/>
              </w:rPr>
              <w:t>Role</w:t>
            </w:r>
          </w:p>
        </w:tc>
        <w:tc>
          <w:tcPr>
            <w:tcW w:w="5898" w:type="dxa"/>
            <w:shd w:val="clear" w:color="auto" w:fill="F2F2F2"/>
            <w:tcMar>
              <w:top w:w="43" w:type="dxa"/>
              <w:left w:w="43" w:type="dxa"/>
              <w:bottom w:w="43" w:type="dxa"/>
              <w:right w:w="43" w:type="dxa"/>
            </w:tcMar>
          </w:tcPr>
          <w:p w14:paraId="3EB0EC17" w14:textId="77777777" w:rsidR="00130122" w:rsidRPr="00433AA0" w:rsidRDefault="00130122" w:rsidP="003B1951">
            <w:pPr>
              <w:spacing w:before="60" w:after="60"/>
              <w:ind w:left="138"/>
              <w:rPr>
                <w:rFonts w:ascii="Arial" w:hAnsi="Arial" w:cs="Arial"/>
                <w:b/>
                <w:color w:val="auto"/>
                <w:sz w:val="22"/>
                <w:szCs w:val="22"/>
              </w:rPr>
            </w:pPr>
            <w:r w:rsidRPr="00433AA0">
              <w:rPr>
                <w:rFonts w:ascii="Arial" w:hAnsi="Arial" w:cs="Arial"/>
                <w:b/>
                <w:color w:val="auto"/>
                <w:sz w:val="22"/>
                <w:szCs w:val="22"/>
              </w:rPr>
              <w:t>Description of Responsibilities</w:t>
            </w:r>
          </w:p>
        </w:tc>
      </w:tr>
      <w:tr w:rsidR="00E531F5" w:rsidRPr="00130122" w14:paraId="1D0C1D0F" w14:textId="77777777" w:rsidTr="003B1951">
        <w:trPr>
          <w:trHeight w:val="118"/>
        </w:trPr>
        <w:tc>
          <w:tcPr>
            <w:tcW w:w="3505" w:type="dxa"/>
            <w:tcMar>
              <w:top w:w="43" w:type="dxa"/>
              <w:left w:w="43" w:type="dxa"/>
              <w:bottom w:w="43" w:type="dxa"/>
              <w:right w:w="43" w:type="dxa"/>
            </w:tcMar>
          </w:tcPr>
          <w:p w14:paraId="451FC6D6" w14:textId="77777777" w:rsidR="00E531F5" w:rsidRPr="00FA1F49" w:rsidRDefault="00E531F5" w:rsidP="003B1951">
            <w:pPr>
              <w:spacing w:before="60" w:after="60"/>
              <w:ind w:left="132"/>
              <w:rPr>
                <w:rFonts w:ascii="Arial" w:hAnsi="Arial" w:cs="Arial"/>
                <w:b/>
                <w:color w:val="auto"/>
                <w:sz w:val="22"/>
                <w:szCs w:val="22"/>
              </w:rPr>
            </w:pPr>
            <w:r w:rsidRPr="00FA1F49">
              <w:rPr>
                <w:rFonts w:ascii="Arial" w:hAnsi="Arial" w:cs="Arial"/>
                <w:b/>
                <w:color w:val="auto"/>
                <w:sz w:val="22"/>
                <w:szCs w:val="22"/>
              </w:rPr>
              <w:t>Program Project Manager</w:t>
            </w:r>
          </w:p>
        </w:tc>
        <w:tc>
          <w:tcPr>
            <w:tcW w:w="5898" w:type="dxa"/>
            <w:tcMar>
              <w:top w:w="43" w:type="dxa"/>
              <w:left w:w="43" w:type="dxa"/>
              <w:bottom w:w="43" w:type="dxa"/>
              <w:right w:w="43" w:type="dxa"/>
            </w:tcMar>
          </w:tcPr>
          <w:p w14:paraId="6F1BEAD0" w14:textId="77777777" w:rsidR="00E531F5" w:rsidRPr="00433AA0" w:rsidRDefault="00E2674D" w:rsidP="00AC4188">
            <w:pPr>
              <w:numPr>
                <w:ilvl w:val="0"/>
                <w:numId w:val="19"/>
              </w:numPr>
              <w:tabs>
                <w:tab w:val="right" w:pos="5699"/>
              </w:tabs>
              <w:spacing w:before="60" w:after="60"/>
              <w:ind w:left="498"/>
              <w:rPr>
                <w:rFonts w:ascii="Arial" w:hAnsi="Arial" w:cs="Arial"/>
                <w:color w:val="auto"/>
                <w:sz w:val="22"/>
                <w:szCs w:val="22"/>
              </w:rPr>
            </w:pPr>
            <w:r w:rsidRPr="00433AA0">
              <w:rPr>
                <w:rFonts w:ascii="Arial" w:hAnsi="Arial" w:cs="Arial"/>
                <w:color w:val="auto"/>
                <w:sz w:val="22"/>
                <w:szCs w:val="22"/>
              </w:rPr>
              <w:t>Overall responsibility for the successful planning and execution of a project.</w:t>
            </w:r>
          </w:p>
        </w:tc>
      </w:tr>
      <w:tr w:rsidR="00130122" w:rsidRPr="00130122" w14:paraId="2D91BE2A" w14:textId="77777777" w:rsidTr="003B1951">
        <w:tc>
          <w:tcPr>
            <w:tcW w:w="3505" w:type="dxa"/>
            <w:tcMar>
              <w:top w:w="43" w:type="dxa"/>
              <w:left w:w="43" w:type="dxa"/>
              <w:bottom w:w="43" w:type="dxa"/>
              <w:right w:w="43" w:type="dxa"/>
            </w:tcMar>
          </w:tcPr>
          <w:p w14:paraId="74C386B6" w14:textId="77777777" w:rsidR="00130122" w:rsidRPr="00FA1F49" w:rsidRDefault="00130122" w:rsidP="003B1951">
            <w:pPr>
              <w:spacing w:before="60" w:after="60"/>
              <w:ind w:left="132"/>
              <w:rPr>
                <w:rFonts w:ascii="Arial" w:hAnsi="Arial" w:cs="Arial"/>
                <w:b/>
                <w:color w:val="auto"/>
                <w:sz w:val="22"/>
                <w:szCs w:val="22"/>
              </w:rPr>
            </w:pPr>
            <w:r w:rsidRPr="00FA1F49">
              <w:rPr>
                <w:rFonts w:ascii="Arial" w:hAnsi="Arial" w:cs="Arial"/>
                <w:b/>
                <w:color w:val="auto"/>
                <w:sz w:val="22"/>
                <w:szCs w:val="22"/>
              </w:rPr>
              <w:t>Development Project Manager</w:t>
            </w:r>
          </w:p>
        </w:tc>
        <w:tc>
          <w:tcPr>
            <w:tcW w:w="5898" w:type="dxa"/>
            <w:tcMar>
              <w:top w:w="43" w:type="dxa"/>
              <w:left w:w="43" w:type="dxa"/>
              <w:bottom w:w="43" w:type="dxa"/>
              <w:right w:w="43" w:type="dxa"/>
            </w:tcMar>
          </w:tcPr>
          <w:p w14:paraId="0C13F226" w14:textId="77777777" w:rsidR="00E531F5" w:rsidRPr="00433AA0" w:rsidRDefault="00E531F5"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Provide general program/project coordination and oversight.</w:t>
            </w:r>
          </w:p>
          <w:p w14:paraId="743D635C" w14:textId="77777777" w:rsidR="00E531F5" w:rsidRPr="00433AA0" w:rsidRDefault="00E531F5"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Provide sign-offs or identify resources for signing off on deliverables.</w:t>
            </w:r>
          </w:p>
          <w:p w14:paraId="7219AC2B" w14:textId="71B1C9C6"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Review status of development and test efforts</w:t>
            </w:r>
            <w:r w:rsidR="00C90C72">
              <w:rPr>
                <w:rFonts w:ascii="Arial" w:hAnsi="Arial" w:cs="Arial"/>
                <w:color w:val="auto"/>
                <w:sz w:val="22"/>
                <w:szCs w:val="22"/>
              </w:rPr>
              <w:t>.</w:t>
            </w:r>
          </w:p>
          <w:p w14:paraId="5DEECF40" w14:textId="5E06CA46"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Provide input to the M</w:t>
            </w:r>
            <w:r w:rsidR="00C90C72">
              <w:rPr>
                <w:rFonts w:ascii="Arial" w:hAnsi="Arial" w:cs="Arial"/>
                <w:color w:val="auto"/>
                <w:sz w:val="22"/>
                <w:szCs w:val="22"/>
              </w:rPr>
              <w:t xml:space="preserve">aster </w:t>
            </w:r>
            <w:r w:rsidRPr="00433AA0">
              <w:rPr>
                <w:rFonts w:ascii="Arial" w:hAnsi="Arial" w:cs="Arial"/>
                <w:color w:val="auto"/>
                <w:sz w:val="22"/>
                <w:szCs w:val="22"/>
              </w:rPr>
              <w:t>T</w:t>
            </w:r>
            <w:r w:rsidR="00C90C72">
              <w:rPr>
                <w:rFonts w:ascii="Arial" w:hAnsi="Arial" w:cs="Arial"/>
                <w:color w:val="auto"/>
                <w:sz w:val="22"/>
                <w:szCs w:val="22"/>
              </w:rPr>
              <w:t xml:space="preserve">est </w:t>
            </w:r>
            <w:r w:rsidRPr="00433AA0">
              <w:rPr>
                <w:rFonts w:ascii="Arial" w:hAnsi="Arial" w:cs="Arial"/>
                <w:color w:val="auto"/>
                <w:sz w:val="22"/>
                <w:szCs w:val="22"/>
              </w:rPr>
              <w:t>P</w:t>
            </w:r>
            <w:r w:rsidR="00C90C72">
              <w:rPr>
                <w:rFonts w:ascii="Arial" w:hAnsi="Arial" w:cs="Arial"/>
                <w:color w:val="auto"/>
                <w:sz w:val="22"/>
                <w:szCs w:val="22"/>
              </w:rPr>
              <w:t>lan.</w:t>
            </w:r>
          </w:p>
        </w:tc>
      </w:tr>
      <w:tr w:rsidR="00130122" w:rsidRPr="00130122" w14:paraId="4B56B5BD" w14:textId="77777777" w:rsidTr="003B1951">
        <w:tc>
          <w:tcPr>
            <w:tcW w:w="3505" w:type="dxa"/>
            <w:tcMar>
              <w:top w:w="43" w:type="dxa"/>
              <w:left w:w="43" w:type="dxa"/>
              <w:bottom w:w="43" w:type="dxa"/>
              <w:right w:w="43" w:type="dxa"/>
            </w:tcMar>
          </w:tcPr>
          <w:p w14:paraId="4B392B06" w14:textId="77777777" w:rsidR="00130122" w:rsidRPr="00FA1F49" w:rsidRDefault="00130122" w:rsidP="003B1951">
            <w:pPr>
              <w:spacing w:before="60" w:after="60"/>
              <w:ind w:left="132"/>
              <w:rPr>
                <w:rFonts w:ascii="Arial" w:hAnsi="Arial" w:cs="Arial"/>
                <w:b/>
                <w:color w:val="auto"/>
                <w:sz w:val="22"/>
                <w:szCs w:val="22"/>
              </w:rPr>
            </w:pPr>
            <w:r w:rsidRPr="00FA1F49">
              <w:rPr>
                <w:rFonts w:ascii="Arial" w:hAnsi="Arial" w:cs="Arial"/>
                <w:b/>
                <w:color w:val="auto"/>
                <w:sz w:val="22"/>
                <w:szCs w:val="22"/>
              </w:rPr>
              <w:t>Development Scrum Master</w:t>
            </w:r>
          </w:p>
        </w:tc>
        <w:tc>
          <w:tcPr>
            <w:tcW w:w="5898" w:type="dxa"/>
            <w:tcMar>
              <w:top w:w="43" w:type="dxa"/>
              <w:left w:w="43" w:type="dxa"/>
              <w:bottom w:w="43" w:type="dxa"/>
              <w:right w:w="43" w:type="dxa"/>
            </w:tcMar>
          </w:tcPr>
          <w:p w14:paraId="6B344FE2" w14:textId="77777777"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Coordinates all development activities related to a project.</w:t>
            </w:r>
          </w:p>
          <w:p w14:paraId="50E96E9D" w14:textId="77777777"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Review status of development and test efforts</w:t>
            </w:r>
            <w:r w:rsidR="00103950" w:rsidRPr="00433AA0">
              <w:rPr>
                <w:rFonts w:ascii="Arial" w:hAnsi="Arial" w:cs="Arial"/>
                <w:color w:val="auto"/>
                <w:sz w:val="22"/>
                <w:szCs w:val="22"/>
              </w:rPr>
              <w:t>.</w:t>
            </w:r>
          </w:p>
          <w:p w14:paraId="26454AE3" w14:textId="1878DB7D"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Provide input to the M</w:t>
            </w:r>
            <w:r w:rsidR="00C90C72">
              <w:rPr>
                <w:rFonts w:ascii="Arial" w:hAnsi="Arial" w:cs="Arial"/>
                <w:color w:val="auto"/>
                <w:sz w:val="22"/>
                <w:szCs w:val="22"/>
              </w:rPr>
              <w:t xml:space="preserve">aster </w:t>
            </w:r>
            <w:r w:rsidRPr="00433AA0">
              <w:rPr>
                <w:rFonts w:ascii="Arial" w:hAnsi="Arial" w:cs="Arial"/>
                <w:color w:val="auto"/>
                <w:sz w:val="22"/>
                <w:szCs w:val="22"/>
              </w:rPr>
              <w:t>T</w:t>
            </w:r>
            <w:r w:rsidR="00C90C72">
              <w:rPr>
                <w:rFonts w:ascii="Arial" w:hAnsi="Arial" w:cs="Arial"/>
                <w:color w:val="auto"/>
                <w:sz w:val="22"/>
                <w:szCs w:val="22"/>
              </w:rPr>
              <w:t xml:space="preserve">est </w:t>
            </w:r>
            <w:r w:rsidRPr="00433AA0">
              <w:rPr>
                <w:rFonts w:ascii="Arial" w:hAnsi="Arial" w:cs="Arial"/>
                <w:color w:val="auto"/>
                <w:sz w:val="22"/>
                <w:szCs w:val="22"/>
              </w:rPr>
              <w:t>P</w:t>
            </w:r>
            <w:r w:rsidR="00C90C72">
              <w:rPr>
                <w:rFonts w:ascii="Arial" w:hAnsi="Arial" w:cs="Arial"/>
                <w:color w:val="auto"/>
                <w:sz w:val="22"/>
                <w:szCs w:val="22"/>
              </w:rPr>
              <w:t>lan.</w:t>
            </w:r>
          </w:p>
        </w:tc>
      </w:tr>
      <w:tr w:rsidR="00E2674D" w:rsidRPr="00130122" w14:paraId="6A6D5421" w14:textId="77777777" w:rsidTr="003B1951">
        <w:tc>
          <w:tcPr>
            <w:tcW w:w="35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5886F43E" w14:textId="03F90A8A" w:rsidR="00E2674D" w:rsidRPr="00FA1F49" w:rsidRDefault="00E2674D" w:rsidP="00C90C72">
            <w:pPr>
              <w:spacing w:before="60" w:after="60"/>
              <w:ind w:left="132"/>
              <w:rPr>
                <w:rFonts w:ascii="Arial" w:hAnsi="Arial" w:cs="Arial"/>
                <w:b/>
                <w:color w:val="auto"/>
                <w:sz w:val="22"/>
                <w:szCs w:val="22"/>
              </w:rPr>
            </w:pPr>
            <w:r w:rsidRPr="00FA1F49">
              <w:rPr>
                <w:rFonts w:ascii="Arial" w:hAnsi="Arial" w:cs="Arial"/>
                <w:b/>
                <w:color w:val="auto"/>
                <w:sz w:val="22"/>
                <w:szCs w:val="22"/>
              </w:rPr>
              <w:t>Business Functional Analyst</w:t>
            </w:r>
          </w:p>
        </w:tc>
        <w:tc>
          <w:tcPr>
            <w:tcW w:w="5898"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4C54CD88"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Create Requirements and Requirement Collections within RM for each Release.</w:t>
            </w:r>
          </w:p>
          <w:p w14:paraId="6C5DC088" w14:textId="3D189268"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 xml:space="preserve">Create Stories </w:t>
            </w:r>
            <w:r w:rsidRPr="00766D20">
              <w:rPr>
                <w:rFonts w:ascii="Arial" w:hAnsi="Arial" w:cs="Arial"/>
                <w:color w:val="auto"/>
                <w:sz w:val="22"/>
                <w:szCs w:val="22"/>
              </w:rPr>
              <w:t xml:space="preserve">within </w:t>
            </w:r>
            <w:r w:rsidR="00766D20" w:rsidRPr="00766D20">
              <w:rPr>
                <w:rFonts w:ascii="Arial" w:hAnsi="Arial" w:cs="Arial"/>
                <w:sz w:val="22"/>
                <w:szCs w:val="22"/>
              </w:rPr>
              <w:t>Rational Team Concert (</w:t>
            </w:r>
            <w:r w:rsidRPr="00433AA0">
              <w:rPr>
                <w:rFonts w:ascii="Arial" w:hAnsi="Arial" w:cs="Arial"/>
                <w:color w:val="auto"/>
                <w:sz w:val="22"/>
                <w:szCs w:val="22"/>
              </w:rPr>
              <w:t>RTC</w:t>
            </w:r>
            <w:r w:rsidR="00766D20">
              <w:rPr>
                <w:rFonts w:ascii="Arial" w:hAnsi="Arial" w:cs="Arial"/>
                <w:color w:val="auto"/>
                <w:sz w:val="22"/>
                <w:szCs w:val="22"/>
              </w:rPr>
              <w:t>)</w:t>
            </w:r>
            <w:r w:rsidRPr="00433AA0">
              <w:rPr>
                <w:rFonts w:ascii="Arial" w:hAnsi="Arial" w:cs="Arial"/>
                <w:color w:val="auto"/>
                <w:sz w:val="22"/>
                <w:szCs w:val="22"/>
              </w:rPr>
              <w:t xml:space="preserve"> that contain the functional design.</w:t>
            </w:r>
          </w:p>
          <w:p w14:paraId="63B01159" w14:textId="77777777" w:rsidR="00E2674D" w:rsidRPr="00433AA0" w:rsidRDefault="00E2674D" w:rsidP="00AC4188">
            <w:pPr>
              <w:numPr>
                <w:ilvl w:val="0"/>
                <w:numId w:val="20"/>
              </w:numPr>
              <w:spacing w:before="60" w:after="60"/>
              <w:ind w:left="498" w:right="99"/>
              <w:rPr>
                <w:rFonts w:ascii="Arial" w:hAnsi="Arial" w:cs="Arial"/>
                <w:color w:val="auto"/>
                <w:sz w:val="22"/>
                <w:szCs w:val="22"/>
              </w:rPr>
            </w:pPr>
            <w:r w:rsidRPr="00433AA0">
              <w:rPr>
                <w:rFonts w:ascii="Arial" w:hAnsi="Arial" w:cs="Arial"/>
                <w:color w:val="auto"/>
                <w:sz w:val="22"/>
                <w:szCs w:val="22"/>
              </w:rPr>
              <w:t>Review, define, and evaluate the solution’s requirements, change requests, and new development requests.</w:t>
            </w:r>
          </w:p>
          <w:p w14:paraId="74966B8E"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 xml:space="preserve">Work with the Scrum Master to update, groom, and maintain the prioritized Product Backlog. </w:t>
            </w:r>
          </w:p>
          <w:p w14:paraId="49A919D3"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Develop, enhance, and manage acceptanc</w:t>
            </w:r>
            <w:r w:rsidR="00103950" w:rsidRPr="00433AA0">
              <w:rPr>
                <w:rFonts w:ascii="Arial" w:hAnsi="Arial" w:cs="Arial"/>
                <w:color w:val="auto"/>
                <w:sz w:val="22"/>
                <w:szCs w:val="22"/>
              </w:rPr>
              <w:t>e criteria for product features.</w:t>
            </w:r>
          </w:p>
          <w:p w14:paraId="77509B93" w14:textId="49F94193" w:rsidR="00E2674D" w:rsidRPr="00433AA0" w:rsidRDefault="00E2674D" w:rsidP="00AC4188">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 xml:space="preserve">Evaluate the complexity and scope of </w:t>
            </w:r>
            <w:r w:rsidR="00AC4188">
              <w:rPr>
                <w:rFonts w:ascii="Arial" w:hAnsi="Arial" w:cs="Arial"/>
                <w:color w:val="auto"/>
                <w:sz w:val="22"/>
                <w:szCs w:val="22"/>
              </w:rPr>
              <w:t>application</w:t>
            </w:r>
            <w:r w:rsidRPr="00433AA0">
              <w:rPr>
                <w:rFonts w:ascii="Arial" w:hAnsi="Arial" w:cs="Arial"/>
                <w:color w:val="auto"/>
                <w:sz w:val="22"/>
                <w:szCs w:val="22"/>
              </w:rPr>
              <w:t xml:space="preserve"> </w:t>
            </w:r>
            <w:r w:rsidRPr="00433AA0">
              <w:rPr>
                <w:rFonts w:ascii="Arial" w:hAnsi="Arial" w:cs="Arial"/>
                <w:color w:val="auto"/>
                <w:sz w:val="22"/>
                <w:szCs w:val="22"/>
              </w:rPr>
              <w:lastRenderedPageBreak/>
              <w:t>improvement and enhancement requests</w:t>
            </w:r>
            <w:bookmarkStart w:id="6" w:name="_Toc275346163"/>
            <w:r w:rsidRPr="00433AA0">
              <w:rPr>
                <w:rFonts w:ascii="Arial" w:hAnsi="Arial" w:cs="Arial"/>
                <w:color w:val="auto"/>
                <w:sz w:val="22"/>
                <w:szCs w:val="22"/>
              </w:rPr>
              <w:t xml:space="preserve">. </w:t>
            </w:r>
            <w:bookmarkEnd w:id="6"/>
          </w:p>
        </w:tc>
      </w:tr>
      <w:tr w:rsidR="00E2674D" w:rsidRPr="00130122" w14:paraId="7D28D941" w14:textId="77777777" w:rsidTr="003B1951">
        <w:tc>
          <w:tcPr>
            <w:tcW w:w="35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7F416E65" w14:textId="08CD10FD" w:rsidR="00E2674D" w:rsidRPr="00FA1F49" w:rsidRDefault="00E2674D" w:rsidP="006D769C">
            <w:pPr>
              <w:spacing w:before="60" w:after="60"/>
              <w:ind w:left="132" w:right="48"/>
              <w:rPr>
                <w:rFonts w:ascii="Arial" w:hAnsi="Arial" w:cs="Arial"/>
                <w:b/>
                <w:color w:val="auto"/>
                <w:sz w:val="22"/>
                <w:szCs w:val="22"/>
              </w:rPr>
            </w:pPr>
            <w:r w:rsidRPr="00FA1F49">
              <w:rPr>
                <w:rFonts w:ascii="Arial" w:hAnsi="Arial" w:cs="Arial"/>
                <w:b/>
                <w:color w:val="auto"/>
                <w:sz w:val="22"/>
                <w:szCs w:val="22"/>
              </w:rPr>
              <w:lastRenderedPageBreak/>
              <w:t>System Admin</w:t>
            </w:r>
            <w:r w:rsidR="00AC4188">
              <w:rPr>
                <w:rFonts w:ascii="Arial" w:hAnsi="Arial" w:cs="Arial"/>
                <w:b/>
                <w:color w:val="auto"/>
                <w:sz w:val="22"/>
                <w:szCs w:val="22"/>
              </w:rPr>
              <w:t>istrator</w:t>
            </w:r>
            <w:r w:rsidR="000A2133" w:rsidRPr="00FA1F49">
              <w:rPr>
                <w:rFonts w:ascii="Arial" w:hAnsi="Arial" w:cs="Arial"/>
                <w:b/>
                <w:color w:val="auto"/>
                <w:sz w:val="22"/>
                <w:szCs w:val="22"/>
              </w:rPr>
              <w:t xml:space="preserve"> (DEV, </w:t>
            </w:r>
            <w:r w:rsidRPr="00FA1F49">
              <w:rPr>
                <w:rFonts w:ascii="Arial" w:hAnsi="Arial" w:cs="Arial"/>
                <w:b/>
                <w:color w:val="auto"/>
                <w:sz w:val="22"/>
                <w:szCs w:val="22"/>
              </w:rPr>
              <w:t>TEST</w:t>
            </w:r>
            <w:r w:rsidR="00AC4188">
              <w:rPr>
                <w:rFonts w:ascii="Arial" w:hAnsi="Arial" w:cs="Arial"/>
                <w:b/>
                <w:color w:val="auto"/>
                <w:sz w:val="22"/>
                <w:szCs w:val="22"/>
              </w:rPr>
              <w:t>,</w:t>
            </w:r>
            <w:r w:rsidR="000A2133" w:rsidRPr="00FA1F49">
              <w:rPr>
                <w:rFonts w:ascii="Arial" w:hAnsi="Arial" w:cs="Arial"/>
                <w:b/>
                <w:color w:val="auto"/>
                <w:sz w:val="22"/>
                <w:szCs w:val="22"/>
              </w:rPr>
              <w:t xml:space="preserve"> and SQA</w:t>
            </w:r>
            <w:r w:rsidRPr="00FA1F49">
              <w:rPr>
                <w:rFonts w:ascii="Arial" w:hAnsi="Arial" w:cs="Arial"/>
                <w:b/>
                <w:color w:val="auto"/>
                <w:sz w:val="22"/>
                <w:szCs w:val="22"/>
              </w:rPr>
              <w:t>)</w:t>
            </w:r>
          </w:p>
        </w:tc>
        <w:tc>
          <w:tcPr>
            <w:tcW w:w="5898"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0C3514ED"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Install and maintain the hardware, system and application for the software development and test environments.</w:t>
            </w:r>
          </w:p>
          <w:p w14:paraId="6B7081DD" w14:textId="6298C033"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Configure user accounts for the appropriate testing environment</w:t>
            </w:r>
            <w:r w:rsidR="00AC4188">
              <w:rPr>
                <w:rFonts w:ascii="Arial" w:hAnsi="Arial" w:cs="Arial"/>
                <w:color w:val="auto"/>
                <w:sz w:val="22"/>
                <w:szCs w:val="22"/>
              </w:rPr>
              <w:t>.</w:t>
            </w:r>
          </w:p>
          <w:p w14:paraId="5632FD36" w14:textId="691D1584"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the build for the </w:t>
            </w:r>
            <w:r w:rsidR="00103950" w:rsidRPr="00433AA0">
              <w:rPr>
                <w:rFonts w:ascii="Arial" w:hAnsi="Arial" w:cs="Arial"/>
                <w:color w:val="auto"/>
                <w:sz w:val="22"/>
                <w:szCs w:val="22"/>
              </w:rPr>
              <w:t>various</w:t>
            </w:r>
            <w:r w:rsidRPr="00433AA0">
              <w:rPr>
                <w:rFonts w:ascii="Arial" w:hAnsi="Arial" w:cs="Arial"/>
                <w:color w:val="auto"/>
                <w:sz w:val="22"/>
                <w:szCs w:val="22"/>
              </w:rPr>
              <w:t xml:space="preserve"> environment</w:t>
            </w:r>
            <w:r w:rsidR="00103950" w:rsidRPr="00433AA0">
              <w:rPr>
                <w:rFonts w:ascii="Arial" w:hAnsi="Arial" w:cs="Arial"/>
                <w:color w:val="auto"/>
                <w:sz w:val="22"/>
                <w:szCs w:val="22"/>
              </w:rPr>
              <w:t>s</w:t>
            </w:r>
            <w:r w:rsidR="00AC4188">
              <w:rPr>
                <w:rFonts w:ascii="Arial" w:hAnsi="Arial" w:cs="Arial"/>
                <w:color w:val="auto"/>
                <w:sz w:val="22"/>
                <w:szCs w:val="22"/>
              </w:rPr>
              <w:t>.</w:t>
            </w:r>
          </w:p>
        </w:tc>
      </w:tr>
      <w:tr w:rsidR="00130122" w:rsidRPr="00130122" w14:paraId="6772396E" w14:textId="77777777" w:rsidTr="003B1951">
        <w:tc>
          <w:tcPr>
            <w:tcW w:w="3505" w:type="dxa"/>
            <w:tcMar>
              <w:top w:w="43" w:type="dxa"/>
              <w:left w:w="43" w:type="dxa"/>
              <w:bottom w:w="43" w:type="dxa"/>
              <w:right w:w="43" w:type="dxa"/>
            </w:tcMar>
          </w:tcPr>
          <w:p w14:paraId="23238E3F" w14:textId="6F0F8BFA" w:rsidR="00130122" w:rsidRPr="00FA1F49" w:rsidRDefault="00E2674D" w:rsidP="00AC4188">
            <w:pPr>
              <w:spacing w:before="60" w:after="60"/>
              <w:ind w:left="132"/>
              <w:rPr>
                <w:rFonts w:ascii="Arial" w:hAnsi="Arial" w:cs="Arial"/>
                <w:b/>
                <w:color w:val="000000"/>
                <w:sz w:val="22"/>
                <w:szCs w:val="22"/>
              </w:rPr>
            </w:pPr>
            <w:r w:rsidRPr="00FA1F49">
              <w:rPr>
                <w:rFonts w:ascii="Arial" w:hAnsi="Arial" w:cs="Arial"/>
                <w:b/>
                <w:color w:val="000000"/>
                <w:sz w:val="22"/>
                <w:szCs w:val="22"/>
              </w:rPr>
              <w:t>Develop</w:t>
            </w:r>
            <w:r w:rsidR="00AC4188">
              <w:rPr>
                <w:rFonts w:ascii="Arial" w:hAnsi="Arial" w:cs="Arial"/>
                <w:b/>
                <w:color w:val="000000"/>
                <w:sz w:val="22"/>
                <w:szCs w:val="22"/>
              </w:rPr>
              <w:t>er</w:t>
            </w:r>
          </w:p>
        </w:tc>
        <w:tc>
          <w:tcPr>
            <w:tcW w:w="5898" w:type="dxa"/>
            <w:tcMar>
              <w:top w:w="43" w:type="dxa"/>
              <w:left w:w="43" w:type="dxa"/>
              <w:bottom w:w="43" w:type="dxa"/>
              <w:right w:w="43" w:type="dxa"/>
            </w:tcMar>
          </w:tcPr>
          <w:p w14:paraId="2614D5A3" w14:textId="77777777"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Construct and maintain the technology and development code</w:t>
            </w:r>
            <w:r w:rsidR="00103950" w:rsidRPr="00433AA0">
              <w:rPr>
                <w:rFonts w:ascii="Arial" w:hAnsi="Arial" w:cs="Arial"/>
                <w:color w:val="auto"/>
                <w:sz w:val="22"/>
                <w:szCs w:val="22"/>
              </w:rPr>
              <w:t xml:space="preserve"> within RTC</w:t>
            </w:r>
            <w:r w:rsidRPr="00433AA0">
              <w:rPr>
                <w:rFonts w:ascii="Arial" w:hAnsi="Arial" w:cs="Arial"/>
                <w:color w:val="auto"/>
                <w:sz w:val="22"/>
                <w:szCs w:val="22"/>
              </w:rPr>
              <w:t>.</w:t>
            </w:r>
          </w:p>
          <w:p w14:paraId="0854A463" w14:textId="77777777"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Construct and maintain middleware technology.</w:t>
            </w:r>
          </w:p>
          <w:p w14:paraId="32331919" w14:textId="0A925609" w:rsidR="00130122" w:rsidRPr="00433AA0" w:rsidRDefault="00E531F5"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w:t>
            </w:r>
            <w:r w:rsidR="00130122" w:rsidRPr="00433AA0">
              <w:rPr>
                <w:rFonts w:ascii="Arial" w:hAnsi="Arial" w:cs="Arial"/>
                <w:color w:val="auto"/>
                <w:sz w:val="22"/>
                <w:szCs w:val="22"/>
              </w:rPr>
              <w:t xml:space="preserve">support </w:t>
            </w:r>
            <w:r w:rsidR="00103950" w:rsidRPr="00433AA0">
              <w:rPr>
                <w:rFonts w:ascii="Arial" w:hAnsi="Arial" w:cs="Arial"/>
                <w:color w:val="auto"/>
                <w:sz w:val="22"/>
                <w:szCs w:val="22"/>
              </w:rPr>
              <w:t>during the different phase</w:t>
            </w:r>
            <w:r w:rsidR="00AC4188">
              <w:rPr>
                <w:rFonts w:ascii="Arial" w:hAnsi="Arial" w:cs="Arial"/>
                <w:color w:val="auto"/>
                <w:sz w:val="22"/>
                <w:szCs w:val="22"/>
              </w:rPr>
              <w:t>s</w:t>
            </w:r>
            <w:r w:rsidR="00103950" w:rsidRPr="00433AA0">
              <w:rPr>
                <w:rFonts w:ascii="Arial" w:hAnsi="Arial" w:cs="Arial"/>
                <w:color w:val="auto"/>
                <w:sz w:val="22"/>
                <w:szCs w:val="22"/>
              </w:rPr>
              <w:t xml:space="preserve"> of </w:t>
            </w:r>
            <w:r w:rsidR="00130122" w:rsidRPr="00433AA0">
              <w:rPr>
                <w:rFonts w:ascii="Arial" w:hAnsi="Arial" w:cs="Arial"/>
                <w:color w:val="auto"/>
                <w:sz w:val="22"/>
                <w:szCs w:val="22"/>
              </w:rPr>
              <w:t>testing.</w:t>
            </w:r>
          </w:p>
          <w:p w14:paraId="6D569139" w14:textId="161C7F2E" w:rsidR="00130122" w:rsidRPr="00433AA0" w:rsidRDefault="00130122" w:rsidP="006D769C">
            <w:pPr>
              <w:numPr>
                <w:ilvl w:val="0"/>
                <w:numId w:val="19"/>
              </w:numPr>
              <w:spacing w:before="60" w:after="60"/>
              <w:ind w:left="498"/>
              <w:rPr>
                <w:rFonts w:ascii="Arial" w:hAnsi="Arial" w:cs="Arial"/>
                <w:color w:val="auto"/>
                <w:sz w:val="22"/>
                <w:szCs w:val="22"/>
              </w:rPr>
            </w:pPr>
            <w:r w:rsidRPr="00433AA0">
              <w:rPr>
                <w:rFonts w:ascii="Arial" w:hAnsi="Arial" w:cs="Arial"/>
                <w:color w:val="auto"/>
                <w:sz w:val="22"/>
                <w:szCs w:val="22"/>
              </w:rPr>
              <w:t>Ensure that the solution is in compliance with</w:t>
            </w:r>
            <w:r w:rsidR="00AC4188">
              <w:rPr>
                <w:rFonts w:ascii="Arial" w:hAnsi="Arial" w:cs="Arial"/>
                <w:color w:val="auto"/>
                <w:sz w:val="22"/>
                <w:szCs w:val="22"/>
              </w:rPr>
              <w:t xml:space="preserve"> the</w:t>
            </w:r>
            <w:r w:rsidRPr="00433AA0">
              <w:rPr>
                <w:rFonts w:ascii="Arial" w:hAnsi="Arial" w:cs="Arial"/>
                <w:color w:val="auto"/>
                <w:sz w:val="22"/>
                <w:szCs w:val="22"/>
              </w:rPr>
              <w:t xml:space="preserve"> technical framework and architecture.</w:t>
            </w:r>
          </w:p>
          <w:p w14:paraId="2D0E19F1"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Test the development environment to verify proper configuration and operation.</w:t>
            </w:r>
          </w:p>
          <w:p w14:paraId="1105EB20" w14:textId="4523E1CC" w:rsidR="00E2674D" w:rsidRPr="00433AA0" w:rsidRDefault="00103950"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Review and p</w:t>
            </w:r>
            <w:r w:rsidR="00E2674D" w:rsidRPr="00433AA0">
              <w:rPr>
                <w:rFonts w:ascii="Arial" w:hAnsi="Arial" w:cs="Arial"/>
                <w:color w:val="auto"/>
                <w:sz w:val="22"/>
                <w:szCs w:val="22"/>
              </w:rPr>
              <w:t xml:space="preserve">rovide input </w:t>
            </w:r>
            <w:r w:rsidR="00AC4188">
              <w:rPr>
                <w:rFonts w:ascii="Arial" w:hAnsi="Arial" w:cs="Arial"/>
                <w:color w:val="auto"/>
                <w:sz w:val="22"/>
                <w:szCs w:val="22"/>
              </w:rPr>
              <w:t>to</w:t>
            </w:r>
            <w:r w:rsidR="00E2674D" w:rsidRPr="00433AA0">
              <w:rPr>
                <w:rFonts w:ascii="Arial" w:hAnsi="Arial" w:cs="Arial"/>
                <w:color w:val="auto"/>
                <w:sz w:val="22"/>
                <w:szCs w:val="22"/>
              </w:rPr>
              <w:t xml:space="preserve"> the </w:t>
            </w:r>
            <w:r w:rsidR="00343B2E">
              <w:rPr>
                <w:rFonts w:ascii="Arial" w:hAnsi="Arial" w:cs="Arial"/>
                <w:color w:val="auto"/>
                <w:sz w:val="22"/>
                <w:szCs w:val="22"/>
              </w:rPr>
              <w:t>Master Test Plan.</w:t>
            </w:r>
          </w:p>
          <w:p w14:paraId="2B19E36C" w14:textId="4EFDDE8C" w:rsidR="00E2674D" w:rsidRPr="00433AA0" w:rsidRDefault="00AC4188" w:rsidP="006D769C">
            <w:pPr>
              <w:numPr>
                <w:ilvl w:val="0"/>
                <w:numId w:val="20"/>
              </w:numPr>
              <w:spacing w:before="60" w:after="60"/>
              <w:ind w:left="498"/>
              <w:rPr>
                <w:rFonts w:ascii="Arial" w:hAnsi="Arial" w:cs="Arial"/>
                <w:color w:val="auto"/>
                <w:sz w:val="22"/>
                <w:szCs w:val="22"/>
              </w:rPr>
            </w:pPr>
            <w:r>
              <w:rPr>
                <w:rFonts w:ascii="Arial" w:hAnsi="Arial" w:cs="Arial"/>
                <w:color w:val="auto"/>
                <w:sz w:val="22"/>
                <w:szCs w:val="22"/>
              </w:rPr>
              <w:t>Execute</w:t>
            </w:r>
            <w:r w:rsidR="00E2674D" w:rsidRPr="00433AA0">
              <w:rPr>
                <w:rFonts w:ascii="Arial" w:hAnsi="Arial" w:cs="Arial"/>
                <w:color w:val="auto"/>
                <w:sz w:val="22"/>
                <w:szCs w:val="22"/>
              </w:rPr>
              <w:t xml:space="preserve"> unit testing and functional testing (as required)</w:t>
            </w:r>
            <w:r>
              <w:rPr>
                <w:rFonts w:ascii="Arial" w:hAnsi="Arial" w:cs="Arial"/>
                <w:color w:val="auto"/>
                <w:sz w:val="22"/>
                <w:szCs w:val="22"/>
              </w:rPr>
              <w:t>,</w:t>
            </w:r>
            <w:r w:rsidR="00E2674D" w:rsidRPr="00433AA0">
              <w:rPr>
                <w:rFonts w:ascii="Arial" w:hAnsi="Arial" w:cs="Arial"/>
                <w:color w:val="auto"/>
                <w:sz w:val="22"/>
                <w:szCs w:val="22"/>
              </w:rPr>
              <w:t xml:space="preserve"> test results, </w:t>
            </w:r>
            <w:r>
              <w:rPr>
                <w:rFonts w:ascii="Arial" w:hAnsi="Arial" w:cs="Arial"/>
                <w:color w:val="auto"/>
                <w:sz w:val="22"/>
                <w:szCs w:val="22"/>
              </w:rPr>
              <w:t xml:space="preserve">and </w:t>
            </w:r>
            <w:r w:rsidR="00E2674D" w:rsidRPr="00433AA0">
              <w:rPr>
                <w:rFonts w:ascii="Arial" w:hAnsi="Arial" w:cs="Arial"/>
                <w:color w:val="auto"/>
                <w:sz w:val="22"/>
                <w:szCs w:val="22"/>
              </w:rPr>
              <w:t>issue resolution</w:t>
            </w:r>
            <w:r w:rsidR="00343B2E">
              <w:rPr>
                <w:rFonts w:ascii="Arial" w:hAnsi="Arial" w:cs="Arial"/>
                <w:color w:val="auto"/>
                <w:sz w:val="22"/>
                <w:szCs w:val="22"/>
              </w:rPr>
              <w:t>.</w:t>
            </w:r>
          </w:p>
          <w:p w14:paraId="1B3673F0" w14:textId="77777777" w:rsidR="00E2674D" w:rsidRPr="00433AA0" w:rsidRDefault="00E2674D" w:rsidP="006D769C">
            <w:pPr>
              <w:numPr>
                <w:ilvl w:val="0"/>
                <w:numId w:val="20"/>
              </w:numPr>
              <w:spacing w:before="60" w:after="60"/>
              <w:ind w:left="498"/>
              <w:rPr>
                <w:rFonts w:ascii="Arial" w:hAnsi="Arial" w:cs="Arial"/>
                <w:color w:val="auto"/>
                <w:sz w:val="22"/>
                <w:szCs w:val="22"/>
              </w:rPr>
            </w:pPr>
            <w:r w:rsidRPr="00433AA0">
              <w:rPr>
                <w:rFonts w:ascii="Arial" w:hAnsi="Arial" w:cs="Arial"/>
                <w:color w:val="auto"/>
                <w:sz w:val="22"/>
                <w:szCs w:val="22"/>
              </w:rPr>
              <w:t>Ensure that the solution meets the defined requirements.</w:t>
            </w:r>
          </w:p>
          <w:p w14:paraId="4FAAD31F" w14:textId="64B9FC30" w:rsidR="00103950" w:rsidRPr="00433AA0" w:rsidRDefault="00103950" w:rsidP="00AC4188">
            <w:pPr>
              <w:pStyle w:val="ListParagraph"/>
              <w:numPr>
                <w:ilvl w:val="0"/>
                <w:numId w:val="19"/>
              </w:numPr>
              <w:spacing w:before="60" w:after="60"/>
              <w:ind w:left="498"/>
              <w:contextualSpacing w:val="0"/>
              <w:rPr>
                <w:rFonts w:ascii="Arial" w:hAnsi="Arial" w:cs="Arial"/>
                <w:color w:val="auto"/>
                <w:sz w:val="22"/>
                <w:szCs w:val="22"/>
              </w:rPr>
            </w:pPr>
            <w:r w:rsidRPr="00433AA0">
              <w:rPr>
                <w:rFonts w:ascii="Arial" w:hAnsi="Arial" w:cs="Arial"/>
                <w:color w:val="auto"/>
                <w:sz w:val="22"/>
                <w:szCs w:val="22"/>
              </w:rPr>
              <w:t xml:space="preserve">Review and provide input </w:t>
            </w:r>
            <w:r w:rsidR="00AC4188">
              <w:rPr>
                <w:rFonts w:ascii="Arial" w:hAnsi="Arial" w:cs="Arial"/>
                <w:color w:val="auto"/>
                <w:sz w:val="22"/>
                <w:szCs w:val="22"/>
              </w:rPr>
              <w:t>to</w:t>
            </w:r>
            <w:r w:rsidRPr="00433AA0">
              <w:rPr>
                <w:rFonts w:ascii="Arial" w:hAnsi="Arial" w:cs="Arial"/>
                <w:color w:val="auto"/>
                <w:sz w:val="22"/>
                <w:szCs w:val="22"/>
              </w:rPr>
              <w:t xml:space="preserve"> the Test Evaluation Summary and performance testing.</w:t>
            </w:r>
          </w:p>
        </w:tc>
      </w:tr>
      <w:tr w:rsidR="00130122" w:rsidRPr="00130122" w14:paraId="11C8C300" w14:textId="77777777" w:rsidTr="003B1951">
        <w:tc>
          <w:tcPr>
            <w:tcW w:w="3505" w:type="dxa"/>
            <w:tcMar>
              <w:top w:w="43" w:type="dxa"/>
              <w:left w:w="43" w:type="dxa"/>
              <w:bottom w:w="43" w:type="dxa"/>
              <w:right w:w="43" w:type="dxa"/>
            </w:tcMar>
          </w:tcPr>
          <w:p w14:paraId="241223C1" w14:textId="77777777" w:rsidR="00130122" w:rsidRPr="00FA1F49" w:rsidRDefault="00130122" w:rsidP="003B1951">
            <w:pPr>
              <w:spacing w:before="60" w:after="60"/>
              <w:ind w:left="132"/>
              <w:rPr>
                <w:rFonts w:ascii="Arial" w:hAnsi="Arial" w:cs="Arial"/>
                <w:b/>
                <w:color w:val="000000"/>
                <w:sz w:val="22"/>
                <w:szCs w:val="22"/>
              </w:rPr>
            </w:pPr>
            <w:r w:rsidRPr="00FA1F49">
              <w:rPr>
                <w:rFonts w:ascii="Arial" w:hAnsi="Arial" w:cs="Arial"/>
                <w:b/>
                <w:color w:val="000000"/>
                <w:sz w:val="22"/>
                <w:szCs w:val="22"/>
              </w:rPr>
              <w:t>Test Lead</w:t>
            </w:r>
          </w:p>
        </w:tc>
        <w:tc>
          <w:tcPr>
            <w:tcW w:w="5898" w:type="dxa"/>
            <w:tcMar>
              <w:top w:w="43" w:type="dxa"/>
              <w:left w:w="43" w:type="dxa"/>
              <w:bottom w:w="43" w:type="dxa"/>
              <w:right w:w="43" w:type="dxa"/>
            </w:tcMar>
          </w:tcPr>
          <w:p w14:paraId="66F26114" w14:textId="1609D1D6"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Develop and maintain the </w:t>
            </w:r>
            <w:r w:rsidR="00343B2E">
              <w:rPr>
                <w:rFonts w:ascii="Arial" w:hAnsi="Arial" w:cs="Arial"/>
                <w:color w:val="auto"/>
                <w:sz w:val="22"/>
                <w:szCs w:val="22"/>
              </w:rPr>
              <w:t>Master Test Plan</w:t>
            </w:r>
            <w:r w:rsidRPr="00433AA0">
              <w:rPr>
                <w:rFonts w:ascii="Arial" w:hAnsi="Arial" w:cs="Arial"/>
                <w:color w:val="auto"/>
                <w:sz w:val="22"/>
                <w:szCs w:val="22"/>
              </w:rPr>
              <w:t>.</w:t>
            </w:r>
          </w:p>
          <w:p w14:paraId="7B831E6B" w14:textId="423188FF" w:rsidR="008E4590" w:rsidRPr="00433AA0" w:rsidRDefault="008E4590"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Develop and maintain the data elements within RQM</w:t>
            </w:r>
            <w:r w:rsidR="00343B2E">
              <w:rPr>
                <w:rFonts w:ascii="Arial" w:hAnsi="Arial" w:cs="Arial"/>
                <w:color w:val="auto"/>
                <w:sz w:val="22"/>
                <w:szCs w:val="22"/>
              </w:rPr>
              <w:t>.</w:t>
            </w:r>
          </w:p>
          <w:p w14:paraId="7032ED1F" w14:textId="7D3AC8C1"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Manage the formal test case design, formal system testing</w:t>
            </w:r>
            <w:r w:rsidR="00AC4188">
              <w:rPr>
                <w:rFonts w:ascii="Arial" w:hAnsi="Arial" w:cs="Arial"/>
                <w:color w:val="auto"/>
                <w:sz w:val="22"/>
                <w:szCs w:val="22"/>
              </w:rPr>
              <w:t>,</w:t>
            </w:r>
            <w:r w:rsidRPr="00433AA0">
              <w:rPr>
                <w:rFonts w:ascii="Arial" w:hAnsi="Arial" w:cs="Arial"/>
                <w:color w:val="auto"/>
                <w:sz w:val="22"/>
                <w:szCs w:val="22"/>
              </w:rPr>
              <w:t xml:space="preserve"> and performance testing.</w:t>
            </w:r>
          </w:p>
          <w:p w14:paraId="6CBFC102"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Identify and report testing related risks and recommend risk mitigation strategies.</w:t>
            </w:r>
          </w:p>
          <w:p w14:paraId="135C6895"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Report and track defects/issues as they are discovered.</w:t>
            </w:r>
          </w:p>
          <w:p w14:paraId="5B24E389" w14:textId="5AE89D03"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Perform retest on issues resolved in individual components</w:t>
            </w:r>
            <w:r w:rsidR="00BF494C">
              <w:rPr>
                <w:rFonts w:ascii="Arial" w:hAnsi="Arial" w:cs="Arial"/>
                <w:color w:val="auto"/>
                <w:sz w:val="22"/>
                <w:szCs w:val="22"/>
              </w:rPr>
              <w:t>,</w:t>
            </w:r>
            <w:r w:rsidRPr="00433AA0">
              <w:rPr>
                <w:rFonts w:ascii="Arial" w:hAnsi="Arial" w:cs="Arial"/>
                <w:color w:val="auto"/>
                <w:sz w:val="22"/>
                <w:szCs w:val="22"/>
              </w:rPr>
              <w:t xml:space="preserve"> as required.</w:t>
            </w:r>
          </w:p>
          <w:p w14:paraId="3139DC95"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Provide input into the Test Evaluation Summary.</w:t>
            </w:r>
          </w:p>
          <w:p w14:paraId="13D0037E" w14:textId="77777777" w:rsidR="00130122" w:rsidRPr="00433AA0" w:rsidRDefault="00103950"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Enter data elements</w:t>
            </w:r>
            <w:r w:rsidR="00130122" w:rsidRPr="00433AA0">
              <w:rPr>
                <w:rFonts w:ascii="Arial" w:hAnsi="Arial" w:cs="Arial"/>
                <w:color w:val="auto"/>
                <w:sz w:val="22"/>
                <w:szCs w:val="22"/>
              </w:rPr>
              <w:t xml:space="preserve"> into </w:t>
            </w:r>
            <w:r w:rsidR="008E4590" w:rsidRPr="00433AA0">
              <w:rPr>
                <w:rFonts w:ascii="Arial" w:hAnsi="Arial" w:cs="Arial"/>
                <w:color w:val="auto"/>
                <w:sz w:val="22"/>
                <w:szCs w:val="22"/>
              </w:rPr>
              <w:t>RQM</w:t>
            </w:r>
            <w:r w:rsidR="00130122" w:rsidRPr="00433AA0">
              <w:rPr>
                <w:rFonts w:ascii="Arial" w:hAnsi="Arial" w:cs="Arial"/>
                <w:color w:val="auto"/>
                <w:sz w:val="22"/>
                <w:szCs w:val="22"/>
              </w:rPr>
              <w:t xml:space="preserve"> and </w:t>
            </w:r>
            <w:r w:rsidRPr="00433AA0">
              <w:rPr>
                <w:rFonts w:ascii="Arial" w:hAnsi="Arial" w:cs="Arial"/>
                <w:color w:val="auto"/>
                <w:sz w:val="22"/>
                <w:szCs w:val="22"/>
              </w:rPr>
              <w:t xml:space="preserve">update </w:t>
            </w:r>
            <w:r w:rsidR="00130122" w:rsidRPr="00433AA0">
              <w:rPr>
                <w:rFonts w:ascii="Arial" w:hAnsi="Arial" w:cs="Arial"/>
                <w:color w:val="auto"/>
                <w:sz w:val="22"/>
                <w:szCs w:val="22"/>
              </w:rPr>
              <w:t>supporting test documentation.</w:t>
            </w:r>
          </w:p>
          <w:p w14:paraId="2E22B791"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Assist with the creation of test cases and test criteria for </w:t>
            </w:r>
            <w:r w:rsidR="00C256E1" w:rsidRPr="00433AA0">
              <w:rPr>
                <w:rFonts w:ascii="Arial" w:hAnsi="Arial" w:cs="Arial"/>
                <w:color w:val="auto"/>
                <w:sz w:val="22"/>
                <w:szCs w:val="22"/>
              </w:rPr>
              <w:t xml:space="preserve">each applicable testing </w:t>
            </w:r>
            <w:r w:rsidRPr="00433AA0">
              <w:rPr>
                <w:rFonts w:ascii="Arial" w:hAnsi="Arial" w:cs="Arial"/>
                <w:color w:val="auto"/>
                <w:sz w:val="22"/>
                <w:szCs w:val="22"/>
              </w:rPr>
              <w:t>component.</w:t>
            </w:r>
          </w:p>
          <w:p w14:paraId="04E8F166" w14:textId="3879355A"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w:t>
            </w:r>
            <w:r w:rsidR="00103950" w:rsidRPr="00433AA0">
              <w:rPr>
                <w:rFonts w:ascii="Arial" w:hAnsi="Arial" w:cs="Arial"/>
                <w:color w:val="auto"/>
                <w:sz w:val="22"/>
                <w:szCs w:val="22"/>
              </w:rPr>
              <w:t xml:space="preserve">support </w:t>
            </w:r>
            <w:r w:rsidR="00BF494C">
              <w:rPr>
                <w:rFonts w:ascii="Arial" w:hAnsi="Arial" w:cs="Arial"/>
                <w:color w:val="auto"/>
                <w:sz w:val="22"/>
                <w:szCs w:val="22"/>
              </w:rPr>
              <w:t>to</w:t>
            </w:r>
            <w:r w:rsidR="00103950" w:rsidRPr="00433AA0">
              <w:rPr>
                <w:rFonts w:ascii="Arial" w:hAnsi="Arial" w:cs="Arial"/>
                <w:color w:val="auto"/>
                <w:sz w:val="22"/>
                <w:szCs w:val="22"/>
              </w:rPr>
              <w:t xml:space="preserve"> resources for System I</w:t>
            </w:r>
            <w:r w:rsidRPr="00433AA0">
              <w:rPr>
                <w:rFonts w:ascii="Arial" w:hAnsi="Arial" w:cs="Arial"/>
                <w:color w:val="auto"/>
                <w:sz w:val="22"/>
                <w:szCs w:val="22"/>
              </w:rPr>
              <w:t xml:space="preserve">ntegration </w:t>
            </w:r>
            <w:r w:rsidR="00103950" w:rsidRPr="00433AA0">
              <w:rPr>
                <w:rFonts w:ascii="Arial" w:hAnsi="Arial" w:cs="Arial"/>
                <w:color w:val="auto"/>
                <w:sz w:val="22"/>
                <w:szCs w:val="22"/>
              </w:rPr>
              <w:t xml:space="preserve">and </w:t>
            </w:r>
            <w:r w:rsidR="00164F9A">
              <w:rPr>
                <w:rFonts w:ascii="Arial" w:hAnsi="Arial" w:cs="Arial"/>
                <w:color w:val="auto"/>
                <w:sz w:val="22"/>
                <w:szCs w:val="22"/>
              </w:rPr>
              <w:t>User Acceptance Testing (</w:t>
            </w:r>
            <w:r w:rsidR="00103950" w:rsidRPr="00433AA0">
              <w:rPr>
                <w:rFonts w:ascii="Arial" w:hAnsi="Arial" w:cs="Arial"/>
                <w:color w:val="auto"/>
                <w:sz w:val="22"/>
                <w:szCs w:val="22"/>
              </w:rPr>
              <w:t>UAT</w:t>
            </w:r>
            <w:r w:rsidR="00164F9A">
              <w:rPr>
                <w:rFonts w:ascii="Arial" w:hAnsi="Arial" w:cs="Arial"/>
                <w:color w:val="auto"/>
                <w:sz w:val="22"/>
                <w:szCs w:val="22"/>
              </w:rPr>
              <w:t>)</w:t>
            </w:r>
            <w:r w:rsidR="00103950" w:rsidRPr="00433AA0">
              <w:rPr>
                <w:rFonts w:ascii="Arial" w:hAnsi="Arial" w:cs="Arial"/>
                <w:color w:val="auto"/>
                <w:sz w:val="22"/>
                <w:szCs w:val="22"/>
              </w:rPr>
              <w:t xml:space="preserve"> </w:t>
            </w:r>
            <w:r w:rsidRPr="00433AA0">
              <w:rPr>
                <w:rFonts w:ascii="Arial" w:hAnsi="Arial" w:cs="Arial"/>
                <w:color w:val="auto"/>
                <w:sz w:val="22"/>
                <w:szCs w:val="22"/>
              </w:rPr>
              <w:t>testing.</w:t>
            </w:r>
          </w:p>
          <w:p w14:paraId="7781809C" w14:textId="4534148C"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Participate in test</w:t>
            </w:r>
            <w:r w:rsidR="00164F9A">
              <w:rPr>
                <w:rFonts w:ascii="Arial" w:hAnsi="Arial" w:cs="Arial"/>
                <w:color w:val="auto"/>
                <w:sz w:val="22"/>
                <w:szCs w:val="22"/>
              </w:rPr>
              <w:t xml:space="preserve"> </w:t>
            </w:r>
            <w:r w:rsidRPr="00433AA0">
              <w:rPr>
                <w:rFonts w:ascii="Arial" w:hAnsi="Arial" w:cs="Arial"/>
                <w:color w:val="auto"/>
                <w:sz w:val="22"/>
                <w:szCs w:val="22"/>
              </w:rPr>
              <w:t>related activities.</w:t>
            </w:r>
          </w:p>
          <w:p w14:paraId="3E2FE778"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lastRenderedPageBreak/>
              <w:t>Perform sign-off of verification checklists and transition documents.</w:t>
            </w:r>
          </w:p>
          <w:p w14:paraId="4ECFB7BE"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Ensure Test Tools are up-to-date and accurate with the latest increment/sprint information, if applicable.</w:t>
            </w:r>
          </w:p>
        </w:tc>
      </w:tr>
      <w:tr w:rsidR="00130122" w:rsidRPr="00130122" w14:paraId="4F248936" w14:textId="77777777" w:rsidTr="003B1951">
        <w:tc>
          <w:tcPr>
            <w:tcW w:w="3505" w:type="dxa"/>
            <w:tcMar>
              <w:top w:w="43" w:type="dxa"/>
              <w:left w:w="43" w:type="dxa"/>
              <w:bottom w:w="43" w:type="dxa"/>
              <w:right w:w="43" w:type="dxa"/>
            </w:tcMar>
          </w:tcPr>
          <w:p w14:paraId="5DED9BB5" w14:textId="77777777" w:rsidR="00130122" w:rsidRPr="00FA1F49" w:rsidRDefault="00130122" w:rsidP="003B1951">
            <w:pPr>
              <w:spacing w:before="60" w:after="60"/>
              <w:ind w:left="132"/>
              <w:rPr>
                <w:rFonts w:ascii="Arial" w:hAnsi="Arial" w:cs="Arial"/>
                <w:b/>
                <w:color w:val="000000"/>
                <w:sz w:val="22"/>
                <w:szCs w:val="22"/>
              </w:rPr>
            </w:pPr>
            <w:r w:rsidRPr="00FA1F49">
              <w:rPr>
                <w:rFonts w:ascii="Arial" w:hAnsi="Arial" w:cs="Arial"/>
                <w:b/>
                <w:color w:val="000000"/>
                <w:sz w:val="22"/>
                <w:szCs w:val="22"/>
              </w:rPr>
              <w:lastRenderedPageBreak/>
              <w:t xml:space="preserve"> Test Analysts</w:t>
            </w:r>
          </w:p>
        </w:tc>
        <w:tc>
          <w:tcPr>
            <w:tcW w:w="5898" w:type="dxa"/>
            <w:tcMar>
              <w:top w:w="43" w:type="dxa"/>
              <w:left w:w="43" w:type="dxa"/>
              <w:bottom w:w="43" w:type="dxa"/>
              <w:right w:w="43" w:type="dxa"/>
            </w:tcMar>
          </w:tcPr>
          <w:p w14:paraId="7F7B5E3E" w14:textId="29A6A02B" w:rsidR="00130122" w:rsidRPr="00433AA0" w:rsidRDefault="00734801"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Create and execute test cases and scripts </w:t>
            </w:r>
            <w:r w:rsidR="00103950" w:rsidRPr="00433AA0">
              <w:rPr>
                <w:rFonts w:ascii="Arial" w:hAnsi="Arial" w:cs="Arial"/>
                <w:color w:val="auto"/>
                <w:sz w:val="22"/>
                <w:szCs w:val="22"/>
              </w:rPr>
              <w:t>within RQM</w:t>
            </w:r>
            <w:r w:rsidR="00164F9A">
              <w:rPr>
                <w:rFonts w:ascii="Arial" w:hAnsi="Arial" w:cs="Arial"/>
                <w:color w:val="auto"/>
                <w:sz w:val="22"/>
                <w:szCs w:val="22"/>
              </w:rPr>
              <w:t>.</w:t>
            </w:r>
          </w:p>
          <w:p w14:paraId="3ADB7B84"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Prepare test data as needed.</w:t>
            </w:r>
          </w:p>
          <w:p w14:paraId="111E4EB3" w14:textId="572C4450"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Perform end-to-end testing </w:t>
            </w:r>
            <w:r w:rsidR="00C7687A" w:rsidRPr="00433AA0">
              <w:rPr>
                <w:rFonts w:ascii="Arial" w:hAnsi="Arial" w:cs="Arial"/>
                <w:color w:val="auto"/>
                <w:sz w:val="22"/>
                <w:szCs w:val="22"/>
              </w:rPr>
              <w:t xml:space="preserve">of </w:t>
            </w:r>
            <w:r w:rsidRPr="00433AA0">
              <w:rPr>
                <w:rFonts w:ascii="Arial" w:hAnsi="Arial" w:cs="Arial"/>
                <w:color w:val="auto"/>
                <w:sz w:val="22"/>
                <w:szCs w:val="22"/>
              </w:rPr>
              <w:t>all test cases executed to ensure complete system/integration testing.</w:t>
            </w:r>
          </w:p>
          <w:p w14:paraId="52BDD10A"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Report all defects/issues in </w:t>
            </w:r>
            <w:r w:rsidR="00734801" w:rsidRPr="00433AA0">
              <w:rPr>
                <w:rFonts w:ascii="Arial" w:hAnsi="Arial" w:cs="Arial"/>
                <w:color w:val="auto"/>
                <w:sz w:val="22"/>
                <w:szCs w:val="22"/>
              </w:rPr>
              <w:t>RTC</w:t>
            </w:r>
            <w:r w:rsidRPr="00433AA0">
              <w:rPr>
                <w:rFonts w:ascii="Arial" w:hAnsi="Arial" w:cs="Arial"/>
                <w:color w:val="auto"/>
                <w:sz w:val="22"/>
                <w:szCs w:val="22"/>
              </w:rPr>
              <w:t xml:space="preserve"> as they are discovered.</w:t>
            </w:r>
          </w:p>
          <w:p w14:paraId="57094652" w14:textId="61FF644A"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status of testing to </w:t>
            </w:r>
            <w:r w:rsidR="00164F9A">
              <w:rPr>
                <w:rFonts w:ascii="Arial" w:hAnsi="Arial" w:cs="Arial"/>
                <w:color w:val="auto"/>
                <w:sz w:val="22"/>
                <w:szCs w:val="22"/>
              </w:rPr>
              <w:t>Test</w:t>
            </w:r>
            <w:r w:rsidR="00164F9A" w:rsidRPr="00433AA0">
              <w:rPr>
                <w:rFonts w:ascii="Arial" w:hAnsi="Arial" w:cs="Arial"/>
                <w:color w:val="auto"/>
                <w:sz w:val="22"/>
                <w:szCs w:val="22"/>
              </w:rPr>
              <w:t xml:space="preserve"> </w:t>
            </w:r>
            <w:r w:rsidR="00164F9A">
              <w:rPr>
                <w:rFonts w:ascii="Arial" w:hAnsi="Arial" w:cs="Arial"/>
                <w:color w:val="auto"/>
                <w:sz w:val="22"/>
                <w:szCs w:val="22"/>
              </w:rPr>
              <w:t>L</w:t>
            </w:r>
            <w:r w:rsidRPr="00433AA0">
              <w:rPr>
                <w:rFonts w:ascii="Arial" w:hAnsi="Arial" w:cs="Arial"/>
                <w:color w:val="auto"/>
                <w:sz w:val="22"/>
                <w:szCs w:val="22"/>
              </w:rPr>
              <w:t>ead.</w:t>
            </w:r>
          </w:p>
          <w:p w14:paraId="19DBA1E4" w14:textId="77777777" w:rsidR="00130122" w:rsidRPr="00433AA0" w:rsidRDefault="00130122" w:rsidP="00164F9A">
            <w:pPr>
              <w:numPr>
                <w:ilvl w:val="0"/>
                <w:numId w:val="21"/>
              </w:numPr>
              <w:spacing w:before="60" w:after="60"/>
              <w:ind w:left="498" w:right="99"/>
              <w:rPr>
                <w:rFonts w:ascii="Arial" w:hAnsi="Arial" w:cs="Arial"/>
                <w:color w:val="auto"/>
                <w:sz w:val="22"/>
                <w:szCs w:val="22"/>
              </w:rPr>
            </w:pPr>
            <w:r w:rsidRPr="00433AA0">
              <w:rPr>
                <w:rFonts w:ascii="Arial" w:hAnsi="Arial" w:cs="Arial"/>
                <w:color w:val="auto"/>
                <w:sz w:val="22"/>
                <w:szCs w:val="22"/>
              </w:rPr>
              <w:t>Continue to increase knowledge of business rules and requirements.</w:t>
            </w:r>
          </w:p>
          <w:p w14:paraId="19DE6319" w14:textId="27B8C19A"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input </w:t>
            </w:r>
            <w:r w:rsidR="00164F9A">
              <w:rPr>
                <w:rFonts w:ascii="Arial" w:hAnsi="Arial" w:cs="Arial"/>
                <w:color w:val="auto"/>
                <w:sz w:val="22"/>
                <w:szCs w:val="22"/>
              </w:rPr>
              <w:t>to</w:t>
            </w:r>
            <w:r w:rsidR="00164F9A" w:rsidRPr="00433AA0">
              <w:rPr>
                <w:rFonts w:ascii="Arial" w:hAnsi="Arial" w:cs="Arial"/>
                <w:color w:val="auto"/>
                <w:sz w:val="22"/>
                <w:szCs w:val="22"/>
              </w:rPr>
              <w:t xml:space="preserve"> </w:t>
            </w:r>
            <w:r w:rsidRPr="00433AA0">
              <w:rPr>
                <w:rFonts w:ascii="Arial" w:hAnsi="Arial" w:cs="Arial"/>
                <w:color w:val="auto"/>
                <w:sz w:val="22"/>
                <w:szCs w:val="22"/>
              </w:rPr>
              <w:t xml:space="preserve">the </w:t>
            </w:r>
            <w:r w:rsidR="00343B2E">
              <w:rPr>
                <w:rFonts w:ascii="Arial" w:hAnsi="Arial" w:cs="Arial"/>
                <w:color w:val="auto"/>
                <w:sz w:val="22"/>
                <w:szCs w:val="22"/>
              </w:rPr>
              <w:t>Master Test Plan</w:t>
            </w:r>
            <w:r w:rsidRPr="00433AA0">
              <w:rPr>
                <w:rFonts w:ascii="Arial" w:hAnsi="Arial" w:cs="Arial"/>
                <w:color w:val="auto"/>
                <w:sz w:val="22"/>
                <w:szCs w:val="22"/>
              </w:rPr>
              <w:t>.</w:t>
            </w:r>
          </w:p>
          <w:p w14:paraId="038C8390" w14:textId="6FA06C1B"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 xml:space="preserve">Provide input </w:t>
            </w:r>
            <w:r w:rsidR="00164F9A">
              <w:rPr>
                <w:rFonts w:ascii="Arial" w:hAnsi="Arial" w:cs="Arial"/>
                <w:color w:val="auto"/>
                <w:sz w:val="22"/>
                <w:szCs w:val="22"/>
              </w:rPr>
              <w:t>to the</w:t>
            </w:r>
            <w:r w:rsidRPr="00433AA0">
              <w:rPr>
                <w:rFonts w:ascii="Arial" w:hAnsi="Arial" w:cs="Arial"/>
                <w:color w:val="auto"/>
                <w:sz w:val="22"/>
                <w:szCs w:val="22"/>
              </w:rPr>
              <w:t xml:space="preserve"> Test Evaluation Summary Report.</w:t>
            </w:r>
          </w:p>
          <w:p w14:paraId="409FD7BF" w14:textId="376D9399" w:rsidR="00130122" w:rsidRPr="00433AA0" w:rsidRDefault="00130122" w:rsidP="00164F9A">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Facilitate and provid</w:t>
            </w:r>
            <w:r w:rsidR="00164F9A">
              <w:rPr>
                <w:rFonts w:ascii="Arial" w:hAnsi="Arial" w:cs="Arial"/>
                <w:color w:val="auto"/>
                <w:sz w:val="22"/>
                <w:szCs w:val="22"/>
              </w:rPr>
              <w:t xml:space="preserve">e </w:t>
            </w:r>
            <w:r w:rsidRPr="00433AA0">
              <w:rPr>
                <w:rFonts w:ascii="Arial" w:hAnsi="Arial" w:cs="Arial"/>
                <w:color w:val="auto"/>
                <w:sz w:val="22"/>
                <w:szCs w:val="22"/>
              </w:rPr>
              <w:t xml:space="preserve">guidance during </w:t>
            </w:r>
            <w:r w:rsidR="008E4590" w:rsidRPr="00433AA0">
              <w:rPr>
                <w:rFonts w:ascii="Arial" w:hAnsi="Arial" w:cs="Arial"/>
                <w:color w:val="auto"/>
                <w:sz w:val="22"/>
                <w:szCs w:val="22"/>
              </w:rPr>
              <w:t>UAT</w:t>
            </w:r>
            <w:r w:rsidR="00164F9A">
              <w:rPr>
                <w:rFonts w:ascii="Arial" w:hAnsi="Arial" w:cs="Arial"/>
                <w:color w:val="auto"/>
                <w:sz w:val="22"/>
                <w:szCs w:val="22"/>
              </w:rPr>
              <w:t xml:space="preserve"> and/or User Functional Testing (</w:t>
            </w:r>
            <w:r w:rsidRPr="00433AA0">
              <w:rPr>
                <w:rFonts w:ascii="Arial" w:hAnsi="Arial" w:cs="Arial"/>
                <w:color w:val="auto"/>
                <w:sz w:val="22"/>
                <w:szCs w:val="22"/>
              </w:rPr>
              <w:t>UFT</w:t>
            </w:r>
            <w:r w:rsidR="00164F9A">
              <w:rPr>
                <w:rFonts w:ascii="Arial" w:hAnsi="Arial" w:cs="Arial"/>
                <w:color w:val="auto"/>
                <w:sz w:val="22"/>
                <w:szCs w:val="22"/>
              </w:rPr>
              <w:t>)</w:t>
            </w:r>
            <w:r w:rsidRPr="00433AA0">
              <w:rPr>
                <w:rFonts w:ascii="Arial" w:hAnsi="Arial" w:cs="Arial"/>
                <w:color w:val="auto"/>
                <w:sz w:val="22"/>
                <w:szCs w:val="22"/>
              </w:rPr>
              <w:t>.</w:t>
            </w:r>
          </w:p>
        </w:tc>
      </w:tr>
      <w:tr w:rsidR="00130122" w:rsidRPr="00130122" w14:paraId="2C0C4B35" w14:textId="77777777" w:rsidTr="003B1951">
        <w:tc>
          <w:tcPr>
            <w:tcW w:w="3505" w:type="dxa"/>
            <w:tcMar>
              <w:top w:w="43" w:type="dxa"/>
              <w:left w:w="43" w:type="dxa"/>
              <w:bottom w:w="43" w:type="dxa"/>
              <w:right w:w="43" w:type="dxa"/>
            </w:tcMar>
          </w:tcPr>
          <w:p w14:paraId="47B0B9C1" w14:textId="77777777" w:rsidR="00130122" w:rsidRPr="00FA1F49" w:rsidRDefault="00130122" w:rsidP="003B1951">
            <w:pPr>
              <w:spacing w:before="60" w:after="60"/>
              <w:ind w:left="132"/>
              <w:rPr>
                <w:rFonts w:ascii="Arial" w:hAnsi="Arial" w:cs="Arial"/>
                <w:b/>
                <w:color w:val="000000"/>
                <w:sz w:val="22"/>
                <w:szCs w:val="22"/>
              </w:rPr>
            </w:pPr>
            <w:r w:rsidRPr="00FA1F49">
              <w:rPr>
                <w:rFonts w:ascii="Arial" w:hAnsi="Arial" w:cs="Arial"/>
                <w:b/>
                <w:color w:val="000000"/>
                <w:sz w:val="22"/>
                <w:szCs w:val="22"/>
              </w:rPr>
              <w:t>Stakeholders</w:t>
            </w:r>
            <w:r w:rsidR="00734801" w:rsidRPr="00FA1F49">
              <w:rPr>
                <w:rFonts w:ascii="Arial" w:hAnsi="Arial" w:cs="Arial"/>
                <w:b/>
                <w:color w:val="000000"/>
                <w:sz w:val="22"/>
                <w:szCs w:val="22"/>
              </w:rPr>
              <w:t xml:space="preserve"> / Users</w:t>
            </w:r>
          </w:p>
        </w:tc>
        <w:tc>
          <w:tcPr>
            <w:tcW w:w="5898" w:type="dxa"/>
            <w:tcMar>
              <w:top w:w="43" w:type="dxa"/>
              <w:left w:w="43" w:type="dxa"/>
              <w:bottom w:w="43" w:type="dxa"/>
              <w:right w:w="43" w:type="dxa"/>
            </w:tcMar>
          </w:tcPr>
          <w:p w14:paraId="61D2F27C" w14:textId="79859866"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Provide support for requirements and business workflow in which they may affect or be affected by the outcome. This includes pilot site testers and users.</w:t>
            </w:r>
          </w:p>
          <w:p w14:paraId="74AD62EC" w14:textId="0FE850FD"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Participate in UAT</w:t>
            </w:r>
            <w:r w:rsidR="00164F9A">
              <w:rPr>
                <w:rFonts w:ascii="Arial" w:hAnsi="Arial" w:cs="Arial"/>
                <w:color w:val="auto"/>
                <w:sz w:val="22"/>
                <w:szCs w:val="22"/>
              </w:rPr>
              <w:t>/UFT</w:t>
            </w:r>
            <w:r w:rsidRPr="00433AA0">
              <w:rPr>
                <w:rFonts w:ascii="Arial" w:hAnsi="Arial" w:cs="Arial"/>
                <w:color w:val="auto"/>
                <w:sz w:val="22"/>
                <w:szCs w:val="22"/>
              </w:rPr>
              <w:t>.</w:t>
            </w:r>
          </w:p>
          <w:p w14:paraId="3AB8FCCF" w14:textId="513ADF11"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Validate/</w:t>
            </w:r>
            <w:r w:rsidR="00164F9A">
              <w:rPr>
                <w:rFonts w:ascii="Arial" w:hAnsi="Arial" w:cs="Arial"/>
                <w:color w:val="auto"/>
                <w:sz w:val="22"/>
                <w:szCs w:val="22"/>
              </w:rPr>
              <w:t>a</w:t>
            </w:r>
            <w:r w:rsidRPr="00433AA0">
              <w:rPr>
                <w:rFonts w:ascii="Arial" w:hAnsi="Arial" w:cs="Arial"/>
                <w:color w:val="auto"/>
                <w:sz w:val="22"/>
                <w:szCs w:val="22"/>
              </w:rPr>
              <w:t>pprove requirements.</w:t>
            </w:r>
          </w:p>
          <w:p w14:paraId="65C75B74" w14:textId="77777777" w:rsidR="00130122" w:rsidRPr="00433AA0" w:rsidRDefault="00130122" w:rsidP="006D769C">
            <w:pPr>
              <w:numPr>
                <w:ilvl w:val="0"/>
                <w:numId w:val="21"/>
              </w:numPr>
              <w:spacing w:before="60" w:after="60"/>
              <w:ind w:left="498"/>
              <w:rPr>
                <w:rFonts w:ascii="Arial" w:hAnsi="Arial" w:cs="Arial"/>
                <w:color w:val="auto"/>
                <w:sz w:val="22"/>
                <w:szCs w:val="22"/>
              </w:rPr>
            </w:pPr>
            <w:r w:rsidRPr="00433AA0">
              <w:rPr>
                <w:rFonts w:ascii="Arial" w:hAnsi="Arial" w:cs="Arial"/>
                <w:color w:val="auto"/>
                <w:sz w:val="22"/>
                <w:szCs w:val="22"/>
              </w:rPr>
              <w:t>Identify data sourcing for testing purposes.</w:t>
            </w:r>
          </w:p>
        </w:tc>
      </w:tr>
    </w:tbl>
    <w:p w14:paraId="6EADF077" w14:textId="77777777" w:rsidR="005D723A" w:rsidRDefault="005D723A" w:rsidP="00592D9A">
      <w:pPr>
        <w:pStyle w:val="Heading2"/>
        <w:spacing w:before="360"/>
      </w:pPr>
      <w:bookmarkStart w:id="7" w:name="_Toc482264599"/>
      <w:r>
        <w:t>Processes and References</w:t>
      </w:r>
      <w:bookmarkEnd w:id="7"/>
    </w:p>
    <w:p w14:paraId="21EEF89F" w14:textId="77777777" w:rsidR="005D723A" w:rsidRDefault="005D723A" w:rsidP="005D723A">
      <w:pPr>
        <w:pStyle w:val="BodyText"/>
      </w:pPr>
      <w:r>
        <w:t>The processes that guide the implementation of this Master Test Plan are:</w:t>
      </w:r>
    </w:p>
    <w:p w14:paraId="67C4BB1C" w14:textId="77777777" w:rsidR="003D6970" w:rsidRDefault="003D6970" w:rsidP="003D6970">
      <w:pPr>
        <w:pStyle w:val="BodyTextBullet1"/>
      </w:pPr>
      <w:r w:rsidRPr="003D6970">
        <w:t>Agile Process Framework (Build Planning)</w:t>
      </w:r>
    </w:p>
    <w:p w14:paraId="014B08BA" w14:textId="16637031" w:rsidR="003D6970" w:rsidRPr="003D6970" w:rsidRDefault="00DE508D" w:rsidP="003D6970">
      <w:pPr>
        <w:pStyle w:val="BodyTextBullet1"/>
      </w:pPr>
      <w:r>
        <w:t>VIP</w:t>
      </w:r>
      <w:r w:rsidR="003D6970">
        <w:t xml:space="preserve"> Methodology</w:t>
      </w:r>
    </w:p>
    <w:p w14:paraId="369A7C19" w14:textId="77777777" w:rsidR="003D6970" w:rsidRPr="003D6970" w:rsidRDefault="003D6970" w:rsidP="003D6970">
      <w:pPr>
        <w:pStyle w:val="BodyTextBullet1"/>
      </w:pPr>
      <w:r w:rsidRPr="003D6970">
        <w:t>Test Planning</w:t>
      </w:r>
    </w:p>
    <w:p w14:paraId="5F978B38" w14:textId="77777777" w:rsidR="003D6970" w:rsidRPr="003D6970" w:rsidRDefault="003D6970" w:rsidP="003D6970">
      <w:pPr>
        <w:pStyle w:val="BodyTextBullet1"/>
      </w:pPr>
      <w:r w:rsidRPr="003D6970">
        <w:t>Test Preparation</w:t>
      </w:r>
    </w:p>
    <w:p w14:paraId="53C4DB3A" w14:textId="77777777" w:rsidR="003D6970" w:rsidRPr="003D6970" w:rsidRDefault="003D6970" w:rsidP="003D6970">
      <w:pPr>
        <w:pStyle w:val="BodyTextBullet1"/>
      </w:pPr>
      <w:r w:rsidRPr="003D6970">
        <w:t xml:space="preserve">Product Build </w:t>
      </w:r>
    </w:p>
    <w:p w14:paraId="421B31E3" w14:textId="77777777" w:rsidR="003D6970" w:rsidRPr="003D6970" w:rsidRDefault="003D6970" w:rsidP="003D6970">
      <w:pPr>
        <w:pStyle w:val="BodyTextBullet1"/>
      </w:pPr>
      <w:r w:rsidRPr="003D6970">
        <w:t>Software Quality Assurance (SQA) Testing</w:t>
      </w:r>
    </w:p>
    <w:p w14:paraId="2855A7EF" w14:textId="77777777" w:rsidR="005D723A" w:rsidRDefault="005D723A" w:rsidP="005D723A">
      <w:pPr>
        <w:pStyle w:val="BodyText"/>
      </w:pPr>
      <w:r>
        <w:t>The references that support the implementation of this Master Test Plan are:</w:t>
      </w:r>
    </w:p>
    <w:p w14:paraId="791846D3" w14:textId="57B13A28" w:rsidR="005D723A" w:rsidRPr="00702D0C" w:rsidRDefault="00702D0C" w:rsidP="00B3545F">
      <w:pPr>
        <w:pStyle w:val="BodyTextBullet1"/>
        <w:rPr>
          <w:rStyle w:val="Hyperlink"/>
        </w:rPr>
      </w:pPr>
      <w:r>
        <w:fldChar w:fldCharType="begin"/>
      </w:r>
      <w:r>
        <w:instrText>HYPERLINK "http://dns/process/home.aspx" \o "ProPath Home Page"</w:instrText>
      </w:r>
      <w:r>
        <w:fldChar w:fldCharType="separate"/>
      </w:r>
      <w:proofErr w:type="spellStart"/>
      <w:r w:rsidR="005D723A" w:rsidRPr="00702D0C">
        <w:rPr>
          <w:rStyle w:val="Hyperlink"/>
        </w:rPr>
        <w:t>ProPa</w:t>
      </w:r>
      <w:r w:rsidR="005D723A" w:rsidRPr="00702D0C">
        <w:rPr>
          <w:rStyle w:val="Hyperlink"/>
        </w:rPr>
        <w:t>t</w:t>
      </w:r>
      <w:r w:rsidR="005D723A" w:rsidRPr="00702D0C">
        <w:rPr>
          <w:rStyle w:val="Hyperlink"/>
        </w:rPr>
        <w:t>h</w:t>
      </w:r>
      <w:proofErr w:type="spellEnd"/>
    </w:p>
    <w:p w14:paraId="3362060A" w14:textId="2C4C24B4" w:rsidR="005D723A" w:rsidRDefault="00702D0C" w:rsidP="00B3545F">
      <w:pPr>
        <w:pStyle w:val="BodyTextBullet1"/>
      </w:pPr>
      <w:r>
        <w:fldChar w:fldCharType="end"/>
      </w:r>
      <w:hyperlink r:id="rId16" w:tooltip="Section 508 Intranet Web Page" w:history="1">
        <w:r w:rsidR="005D723A" w:rsidRPr="00B3545F">
          <w:rPr>
            <w:rStyle w:val="Hyperlink"/>
          </w:rPr>
          <w:t>Section 508 Office Web Page</w:t>
        </w:r>
      </w:hyperlink>
    </w:p>
    <w:p w14:paraId="528E6B00" w14:textId="7C7C68C9" w:rsidR="005D723A" w:rsidRPr="00544227" w:rsidRDefault="00172C56" w:rsidP="00B3545F">
      <w:pPr>
        <w:pStyle w:val="BodyTextBullet1"/>
        <w:rPr>
          <w:rStyle w:val="Hyperlink"/>
          <w:color w:val="000000" w:themeColor="text1"/>
          <w:u w:val="none"/>
        </w:rPr>
      </w:pPr>
      <w:hyperlink r:id="rId17" w:tooltip="Privacy Service Home Page" w:history="1">
        <w:r w:rsidR="005D723A" w:rsidRPr="00B3545F">
          <w:rPr>
            <w:rStyle w:val="Hyperlink"/>
          </w:rPr>
          <w:t>Privacy Impact Assessment - Privacy Service</w:t>
        </w:r>
      </w:hyperlink>
    </w:p>
    <w:p w14:paraId="3CABAFC6" w14:textId="12E61032" w:rsidR="005670BB" w:rsidRDefault="00172C56" w:rsidP="00624857">
      <w:pPr>
        <w:pStyle w:val="BodyTextBullet1"/>
      </w:pPr>
      <w:hyperlink r:id="rId18" w:history="1">
        <w:r w:rsidR="00544227" w:rsidRPr="005670BB">
          <w:rPr>
            <w:rStyle w:val="Hyperlink"/>
          </w:rPr>
          <w:t>VA Release Readiness Office</w:t>
        </w:r>
        <w:r w:rsidR="005670BB" w:rsidRPr="005670BB">
          <w:rPr>
            <w:rStyle w:val="Hyperlink"/>
          </w:rPr>
          <w:t xml:space="preserve"> </w:t>
        </w:r>
      </w:hyperlink>
      <w:r w:rsidR="00544227">
        <w:t xml:space="preserve"> </w:t>
      </w:r>
    </w:p>
    <w:p w14:paraId="2183116E" w14:textId="53920CC1" w:rsidR="005670BB" w:rsidRDefault="00172C56" w:rsidP="00624857">
      <w:pPr>
        <w:pStyle w:val="BodyTextBullet1"/>
      </w:pPr>
      <w:hyperlink r:id="rId19" w:history="1">
        <w:r w:rsidR="00544227" w:rsidRPr="005670BB">
          <w:rPr>
            <w:rStyle w:val="Hyperlink"/>
          </w:rPr>
          <w:t>VIP Methodology</w:t>
        </w:r>
      </w:hyperlink>
    </w:p>
    <w:p w14:paraId="3C405BEA" w14:textId="5FEAE5E4" w:rsidR="005670BB" w:rsidRDefault="00172C56" w:rsidP="00624857">
      <w:pPr>
        <w:pStyle w:val="BodyTextBullet1"/>
      </w:pPr>
      <w:hyperlink r:id="rId20" w:history="1">
        <w:proofErr w:type="spellStart"/>
        <w:r w:rsidR="00544227" w:rsidRPr="005670BB">
          <w:rPr>
            <w:rStyle w:val="Hyperlink"/>
          </w:rPr>
          <w:t>ProP</w:t>
        </w:r>
        <w:r w:rsidR="005670BB" w:rsidRPr="005670BB">
          <w:rPr>
            <w:rStyle w:val="Hyperlink"/>
          </w:rPr>
          <w:t>ath</w:t>
        </w:r>
        <w:proofErr w:type="spellEnd"/>
        <w:r w:rsidR="005670BB" w:rsidRPr="005670BB">
          <w:rPr>
            <w:rStyle w:val="Hyperlink"/>
          </w:rPr>
          <w:t xml:space="preserve"> Templates </w:t>
        </w:r>
      </w:hyperlink>
      <w:r w:rsidR="00544227">
        <w:t xml:space="preserve"> </w:t>
      </w:r>
    </w:p>
    <w:p w14:paraId="0C12E745" w14:textId="0AC5525E" w:rsidR="00544227" w:rsidRPr="003D6970" w:rsidRDefault="00172C56" w:rsidP="00624857">
      <w:pPr>
        <w:pStyle w:val="BodyTextBullet1"/>
        <w:rPr>
          <w:rStyle w:val="Hyperlink"/>
          <w:color w:val="000000" w:themeColor="text1"/>
          <w:u w:val="none"/>
        </w:rPr>
      </w:pPr>
      <w:hyperlink r:id="rId21" w:history="1">
        <w:r w:rsidR="00544227" w:rsidRPr="005670BB">
          <w:rPr>
            <w:rStyle w:val="Hyperlink"/>
          </w:rPr>
          <w:t xml:space="preserve">Rational Tools </w:t>
        </w:r>
        <w:r w:rsidR="00BD735B">
          <w:rPr>
            <w:rStyle w:val="Hyperlink"/>
          </w:rPr>
          <w:t xml:space="preserve">Team </w:t>
        </w:r>
        <w:r w:rsidR="00544227" w:rsidRPr="005670BB">
          <w:rPr>
            <w:rStyle w:val="Hyperlink"/>
          </w:rPr>
          <w:t>Site</w:t>
        </w:r>
      </w:hyperlink>
    </w:p>
    <w:p w14:paraId="24E0585F" w14:textId="77777777" w:rsidR="005D723A" w:rsidRPr="001408E7" w:rsidRDefault="005D723A" w:rsidP="005D723A">
      <w:pPr>
        <w:pStyle w:val="BodyText"/>
        <w:rPr>
          <w:color w:val="FF0000"/>
        </w:rPr>
      </w:pPr>
      <w:r>
        <w:t>T</w:t>
      </w:r>
      <w:r w:rsidR="00050F8F">
        <w:t xml:space="preserve">he references that support the development </w:t>
      </w:r>
      <w:r>
        <w:t>of this Master Test Plan are:</w:t>
      </w:r>
      <w:r w:rsidR="001408E7">
        <w:t xml:space="preserve"> </w:t>
      </w:r>
    </w:p>
    <w:p w14:paraId="41D5CE1A" w14:textId="0B4660A5" w:rsidR="005D723A" w:rsidRPr="002D3EBD" w:rsidRDefault="005D723A" w:rsidP="00B3545F">
      <w:pPr>
        <w:pStyle w:val="InstructionalBullet1"/>
        <w:rPr>
          <w:i w:val="0"/>
          <w:color w:val="auto"/>
        </w:rPr>
      </w:pPr>
      <w:r w:rsidRPr="002D3EBD">
        <w:rPr>
          <w:i w:val="0"/>
          <w:color w:val="auto"/>
        </w:rPr>
        <w:t>System Design Document (SDD)</w:t>
      </w:r>
      <w:r w:rsidR="002D3EBD">
        <w:rPr>
          <w:i w:val="0"/>
          <w:color w:val="auto"/>
        </w:rPr>
        <w:t xml:space="preserve">: </w:t>
      </w:r>
      <w:r w:rsidRPr="002D3EBD">
        <w:rPr>
          <w:i w:val="0"/>
          <w:color w:val="auto"/>
        </w:rPr>
        <w:t xml:space="preserve">Version </w:t>
      </w:r>
      <w:r w:rsidR="002D3EBD" w:rsidRPr="002D3EBD">
        <w:rPr>
          <w:i w:val="0"/>
          <w:color w:val="auto"/>
        </w:rPr>
        <w:t xml:space="preserve">6, </w:t>
      </w:r>
      <w:r w:rsidR="002D3EBD">
        <w:rPr>
          <w:i w:val="0"/>
          <w:color w:val="auto"/>
        </w:rPr>
        <w:t>D</w:t>
      </w:r>
      <w:r w:rsidR="002D3EBD" w:rsidRPr="002D3EBD">
        <w:rPr>
          <w:i w:val="0"/>
          <w:color w:val="auto"/>
        </w:rPr>
        <w:t xml:space="preserve">ated: </w:t>
      </w:r>
      <w:r w:rsidR="002E7B57">
        <w:rPr>
          <w:i w:val="0"/>
          <w:color w:val="auto"/>
        </w:rPr>
        <w:t>6</w:t>
      </w:r>
      <w:r w:rsidR="002D3EBD" w:rsidRPr="002D3EBD">
        <w:rPr>
          <w:i w:val="0"/>
          <w:color w:val="auto"/>
        </w:rPr>
        <w:t>/201</w:t>
      </w:r>
      <w:r w:rsidR="00500150">
        <w:rPr>
          <w:i w:val="0"/>
          <w:color w:val="auto"/>
        </w:rPr>
        <w:t>7</w:t>
      </w:r>
    </w:p>
    <w:p w14:paraId="42509822" w14:textId="4E11609D" w:rsidR="005D723A" w:rsidRPr="005670BB" w:rsidRDefault="005D723A" w:rsidP="00B3545F">
      <w:pPr>
        <w:pStyle w:val="InstructionalBullet1"/>
        <w:rPr>
          <w:i w:val="0"/>
          <w:color w:val="auto"/>
        </w:rPr>
      </w:pPr>
      <w:r w:rsidRPr="005670BB">
        <w:rPr>
          <w:i w:val="0"/>
          <w:color w:val="auto"/>
        </w:rPr>
        <w:t>Requirements Traceability Matrix (RTM)</w:t>
      </w:r>
      <w:r w:rsidR="00766D20">
        <w:rPr>
          <w:i w:val="0"/>
          <w:color w:val="auto"/>
        </w:rPr>
        <w:t>,</w:t>
      </w:r>
      <w:r w:rsidR="002D3EBD">
        <w:rPr>
          <w:i w:val="0"/>
          <w:color w:val="auto"/>
        </w:rPr>
        <w:t xml:space="preserve"> Dated: </w:t>
      </w:r>
      <w:r w:rsidR="002E7B57">
        <w:rPr>
          <w:i w:val="0"/>
          <w:color w:val="auto"/>
        </w:rPr>
        <w:t>6</w:t>
      </w:r>
      <w:r w:rsidR="002D3EBD">
        <w:rPr>
          <w:i w:val="0"/>
          <w:color w:val="auto"/>
        </w:rPr>
        <w:t>/201</w:t>
      </w:r>
      <w:r w:rsidR="00500150">
        <w:rPr>
          <w:i w:val="0"/>
          <w:color w:val="auto"/>
        </w:rPr>
        <w:t>7</w:t>
      </w:r>
    </w:p>
    <w:p w14:paraId="28E91E47" w14:textId="571F219D" w:rsidR="005D723A" w:rsidRPr="005670BB" w:rsidRDefault="005D723A" w:rsidP="00B3545F">
      <w:pPr>
        <w:pStyle w:val="InstructionalBullet1"/>
        <w:rPr>
          <w:i w:val="0"/>
          <w:color w:val="auto"/>
        </w:rPr>
      </w:pPr>
      <w:r w:rsidRPr="005670BB">
        <w:rPr>
          <w:i w:val="0"/>
          <w:color w:val="auto"/>
        </w:rPr>
        <w:t>Risk Log</w:t>
      </w:r>
      <w:r w:rsidR="002D3EBD">
        <w:rPr>
          <w:i w:val="0"/>
          <w:color w:val="auto"/>
        </w:rPr>
        <w:t xml:space="preserve">: </w:t>
      </w:r>
      <w:r w:rsidRPr="005670BB">
        <w:rPr>
          <w:i w:val="0"/>
          <w:color w:val="auto"/>
        </w:rPr>
        <w:t xml:space="preserve">Version </w:t>
      </w:r>
      <w:r w:rsidR="002D3EBD">
        <w:rPr>
          <w:i w:val="0"/>
          <w:color w:val="auto"/>
        </w:rPr>
        <w:t>2</w:t>
      </w:r>
      <w:r w:rsidRPr="005670BB">
        <w:rPr>
          <w:i w:val="0"/>
          <w:color w:val="auto"/>
        </w:rPr>
        <w:t>, Date</w:t>
      </w:r>
      <w:r w:rsidR="00766D20">
        <w:rPr>
          <w:i w:val="0"/>
          <w:color w:val="auto"/>
        </w:rPr>
        <w:t>d:</w:t>
      </w:r>
      <w:r w:rsidRPr="005670BB">
        <w:rPr>
          <w:i w:val="0"/>
          <w:color w:val="auto"/>
        </w:rPr>
        <w:t xml:space="preserve"> </w:t>
      </w:r>
      <w:r w:rsidR="002E7B57">
        <w:rPr>
          <w:i w:val="0"/>
          <w:color w:val="auto"/>
        </w:rPr>
        <w:t>6</w:t>
      </w:r>
      <w:r w:rsidR="00500150">
        <w:rPr>
          <w:i w:val="0"/>
          <w:color w:val="auto"/>
        </w:rPr>
        <w:t>/2017</w:t>
      </w:r>
    </w:p>
    <w:p w14:paraId="123B600A" w14:textId="6D063FD8" w:rsidR="005670BB" w:rsidRPr="005670BB" w:rsidRDefault="005670BB" w:rsidP="005670BB">
      <w:pPr>
        <w:pStyle w:val="InstructionalBullet1"/>
        <w:rPr>
          <w:i w:val="0"/>
          <w:color w:val="auto"/>
        </w:rPr>
      </w:pPr>
      <w:r w:rsidRPr="005670BB">
        <w:rPr>
          <w:i w:val="0"/>
          <w:color w:val="auto"/>
        </w:rPr>
        <w:t>Genisis2 Build Plan</w:t>
      </w:r>
      <w:r w:rsidR="002D3EBD">
        <w:rPr>
          <w:i w:val="0"/>
          <w:color w:val="auto"/>
        </w:rPr>
        <w:t xml:space="preserve">: </w:t>
      </w:r>
      <w:r w:rsidRPr="005670BB">
        <w:rPr>
          <w:i w:val="0"/>
          <w:color w:val="auto"/>
        </w:rPr>
        <w:t xml:space="preserve">Version 1.1, </w:t>
      </w:r>
      <w:r w:rsidR="00766D20">
        <w:rPr>
          <w:i w:val="0"/>
          <w:color w:val="auto"/>
        </w:rPr>
        <w:t xml:space="preserve">Dated: </w:t>
      </w:r>
      <w:r w:rsidR="00784C0E">
        <w:rPr>
          <w:i w:val="0"/>
          <w:color w:val="auto"/>
        </w:rPr>
        <w:t>6/2017</w:t>
      </w:r>
      <w:r w:rsidRPr="005670BB">
        <w:rPr>
          <w:i w:val="0"/>
          <w:color w:val="auto"/>
        </w:rPr>
        <w:t xml:space="preserve"> </w:t>
      </w:r>
    </w:p>
    <w:p w14:paraId="0AE015BC" w14:textId="020C2133" w:rsidR="005D723A" w:rsidRDefault="005D723A" w:rsidP="00390FD9">
      <w:pPr>
        <w:pStyle w:val="Heading1"/>
        <w:pageBreakBefore w:val="0"/>
      </w:pPr>
      <w:bookmarkStart w:id="8" w:name="_Toc482264600"/>
      <w:r>
        <w:t xml:space="preserve">Items </w:t>
      </w:r>
      <w:r w:rsidR="004B6E71">
        <w:t>to</w:t>
      </w:r>
      <w:r>
        <w:t xml:space="preserve"> Be Tested</w:t>
      </w:r>
      <w:bookmarkEnd w:id="8"/>
    </w:p>
    <w:p w14:paraId="51AE8651" w14:textId="699E111C" w:rsidR="005D723A" w:rsidRPr="002C4D54" w:rsidRDefault="002C4D54" w:rsidP="00390FD9">
      <w:pPr>
        <w:pStyle w:val="InstructionalText1"/>
        <w:rPr>
          <w:i w:val="0"/>
          <w:color w:val="auto"/>
        </w:rPr>
      </w:pPr>
      <w:r w:rsidRPr="002C4D54">
        <w:rPr>
          <w:i w:val="0"/>
          <w:color w:val="auto"/>
        </w:rPr>
        <w:t>This section identifies the functions</w:t>
      </w:r>
      <w:r w:rsidR="00766D20">
        <w:rPr>
          <w:i w:val="0"/>
          <w:color w:val="auto"/>
        </w:rPr>
        <w:t xml:space="preserve"> and </w:t>
      </w:r>
      <w:r w:rsidRPr="002C4D54">
        <w:rPr>
          <w:i w:val="0"/>
          <w:color w:val="auto"/>
        </w:rPr>
        <w:t>features that are with scope of the Genisis2 test effort</w:t>
      </w:r>
      <w:r w:rsidR="00194303" w:rsidRPr="002C4D54">
        <w:rPr>
          <w:i w:val="0"/>
          <w:color w:val="auto"/>
        </w:rPr>
        <w:t>.</w:t>
      </w:r>
      <w:r w:rsidR="005D723A" w:rsidRPr="002C4D54">
        <w:rPr>
          <w:i w:val="0"/>
          <w:color w:val="auto"/>
        </w:rPr>
        <w:t xml:space="preserve"> </w:t>
      </w:r>
    </w:p>
    <w:p w14:paraId="2F63B408" w14:textId="77777777" w:rsidR="005D723A" w:rsidRPr="00EC777C" w:rsidRDefault="005D723A" w:rsidP="00390FD9">
      <w:pPr>
        <w:pStyle w:val="Heading2"/>
        <w:rPr>
          <w:i/>
        </w:rPr>
      </w:pPr>
      <w:bookmarkStart w:id="9" w:name="_Toc482264601"/>
      <w:r>
        <w:t>Overview of Test Inclusions</w:t>
      </w:r>
      <w:bookmarkEnd w:id="9"/>
      <w:r w:rsidR="00EC777C">
        <w:t xml:space="preserve"> </w:t>
      </w:r>
    </w:p>
    <w:p w14:paraId="1EFE723F" w14:textId="447A391F" w:rsidR="008501AA" w:rsidRDefault="005D723A" w:rsidP="00FA1F49">
      <w:pPr>
        <w:pStyle w:val="BodyText"/>
      </w:pPr>
      <w:proofErr w:type="gramStart"/>
      <w:r>
        <w:t xml:space="preserve">The components and features and combinations of components and features </w:t>
      </w:r>
      <w:r w:rsidR="001408E7">
        <w:t xml:space="preserve">that </w:t>
      </w:r>
      <w:r>
        <w:t>will be tested</w:t>
      </w:r>
      <w:r w:rsidR="001408E7">
        <w:t xml:space="preserve"> </w:t>
      </w:r>
      <w:r w:rsidR="00922D74">
        <w:t>in Genisis</w:t>
      </w:r>
      <w:r w:rsidR="003B1951">
        <w:t>2</w:t>
      </w:r>
      <w:r w:rsidR="00922D74">
        <w:t xml:space="preserve"> Releases 1</w:t>
      </w:r>
      <w:r w:rsidR="003B1951">
        <w:t>-</w:t>
      </w:r>
      <w:r w:rsidR="00922D74">
        <w:t xml:space="preserve">4 </w:t>
      </w:r>
      <w:r w:rsidR="008501AA">
        <w:t>and</w:t>
      </w:r>
      <w:r w:rsidR="008501AA" w:rsidRPr="008501AA">
        <w:t xml:space="preserve"> have been identified </w:t>
      </w:r>
      <w:r w:rsidR="00922D74">
        <w:t>and</w:t>
      </w:r>
      <w:r w:rsidR="008501AA">
        <w:t xml:space="preserve"> are listed below</w:t>
      </w:r>
      <w:r w:rsidR="008501AA" w:rsidRPr="008501AA">
        <w:t>.</w:t>
      </w:r>
      <w:proofErr w:type="gramEnd"/>
      <w:r w:rsidR="008501AA" w:rsidRPr="008501AA">
        <w:t xml:space="preserve"> </w:t>
      </w:r>
      <w:r w:rsidR="00A25846">
        <w:t xml:space="preserve"> Please note that names of the roles have changed for Release</w:t>
      </w:r>
      <w:r w:rsidR="003B1951">
        <w:t xml:space="preserve"> </w:t>
      </w:r>
      <w:r w:rsidR="00A25846">
        <w:t>2.</w:t>
      </w:r>
      <w:r w:rsidR="00500150">
        <w:t xml:space="preserve"> Researcher is now Requestor and </w:t>
      </w:r>
      <w:r w:rsidR="00A25846">
        <w:t>Data Manager is</w:t>
      </w:r>
      <w:r w:rsidR="00500150">
        <w:t xml:space="preserve"> now called</w:t>
      </w:r>
      <w:r w:rsidR="00A25846">
        <w:t xml:space="preserve"> Data Destination Manager.</w:t>
      </w:r>
    </w:p>
    <w:p w14:paraId="22719E79" w14:textId="77777777" w:rsidR="008501AA" w:rsidRDefault="008501AA" w:rsidP="003B1951">
      <w:pPr>
        <w:pStyle w:val="BodyText"/>
      </w:pPr>
      <w:r>
        <w:t>Role Based Testing</w:t>
      </w:r>
    </w:p>
    <w:p w14:paraId="7BD95BA6" w14:textId="0F1B6697" w:rsidR="008501AA" w:rsidRDefault="00A25846" w:rsidP="00CD3823">
      <w:pPr>
        <w:pStyle w:val="BodyText"/>
        <w:numPr>
          <w:ilvl w:val="1"/>
          <w:numId w:val="22"/>
        </w:numPr>
      </w:pPr>
      <w:r>
        <w:t xml:space="preserve">Requestor - </w:t>
      </w:r>
      <w:r w:rsidR="008501AA">
        <w:t xml:space="preserve">Create, Modify, Track, </w:t>
      </w:r>
      <w:r w:rsidR="00453D55">
        <w:t xml:space="preserve">Copy and </w:t>
      </w:r>
      <w:r w:rsidR="008501AA">
        <w:t>Cancel Request</w:t>
      </w:r>
    </w:p>
    <w:p w14:paraId="5C9DEB62" w14:textId="04EAE81C" w:rsidR="008501AA" w:rsidRDefault="00A25846" w:rsidP="00CD3823">
      <w:pPr>
        <w:pStyle w:val="BodyText"/>
        <w:numPr>
          <w:ilvl w:val="1"/>
          <w:numId w:val="22"/>
        </w:numPr>
      </w:pPr>
      <w:r>
        <w:t xml:space="preserve">Data Destination Manager - </w:t>
      </w:r>
      <w:r w:rsidR="008501AA" w:rsidRPr="008501AA">
        <w:t xml:space="preserve">Create, Modify, Track, </w:t>
      </w:r>
      <w:r w:rsidR="00453D55">
        <w:t xml:space="preserve">Copy, </w:t>
      </w:r>
      <w:r w:rsidR="008501AA" w:rsidRPr="008501AA">
        <w:t>Cancel</w:t>
      </w:r>
      <w:r w:rsidR="008501AA">
        <w:t>, Approve</w:t>
      </w:r>
      <w:r w:rsidR="008501AA" w:rsidRPr="008501AA">
        <w:t xml:space="preserve"> Request</w:t>
      </w:r>
      <w:r w:rsidR="008501AA">
        <w:t xml:space="preserve"> </w:t>
      </w:r>
    </w:p>
    <w:p w14:paraId="42D722A2" w14:textId="7D998E18" w:rsidR="002E7B57" w:rsidRDefault="002E7B57" w:rsidP="00CD3823">
      <w:pPr>
        <w:pStyle w:val="BodyText"/>
        <w:numPr>
          <w:ilvl w:val="1"/>
          <w:numId w:val="22"/>
        </w:numPr>
      </w:pPr>
      <w:r>
        <w:t>Data Source Manager – Accept or Deny Data Requests and Deliver Data Results</w:t>
      </w:r>
    </w:p>
    <w:p w14:paraId="315C0703" w14:textId="62838062" w:rsidR="008501AA" w:rsidRDefault="008501AA" w:rsidP="00CD3823">
      <w:pPr>
        <w:pStyle w:val="BodyText"/>
        <w:numPr>
          <w:ilvl w:val="1"/>
          <w:numId w:val="22"/>
        </w:numPr>
      </w:pPr>
      <w:r>
        <w:t>Genisis</w:t>
      </w:r>
      <w:r w:rsidR="003B1951">
        <w:t>2 System</w:t>
      </w:r>
      <w:r>
        <w:t xml:space="preserve"> Administrator – User </w:t>
      </w:r>
      <w:r w:rsidR="00453D55">
        <w:t>Management</w:t>
      </w:r>
      <w:r>
        <w:t xml:space="preserve">, </w:t>
      </w:r>
      <w:r w:rsidR="00453D55" w:rsidRPr="00453D55">
        <w:t xml:space="preserve">Create, Modify, Track, Copy, Cancel, </w:t>
      </w:r>
      <w:r w:rsidR="00453D55">
        <w:t>Tracking</w:t>
      </w:r>
      <w:r w:rsidR="0081064F">
        <w:t xml:space="preserve"> and Management</w:t>
      </w:r>
      <w:r w:rsidR="00453D55">
        <w:t xml:space="preserve"> Reports </w:t>
      </w:r>
      <w:r w:rsidR="009C4DA1">
        <w:t xml:space="preserve">(Release </w:t>
      </w:r>
      <w:r w:rsidR="002E7B57">
        <w:t>4</w:t>
      </w:r>
      <w:r w:rsidR="009C4DA1">
        <w:t>)</w:t>
      </w:r>
    </w:p>
    <w:p w14:paraId="3285D3F5" w14:textId="77777777" w:rsidR="00453D55" w:rsidRDefault="00453D55" w:rsidP="00CD3823">
      <w:pPr>
        <w:pStyle w:val="BodyText"/>
        <w:numPr>
          <w:ilvl w:val="0"/>
          <w:numId w:val="22"/>
        </w:numPr>
      </w:pPr>
      <w:r>
        <w:t>E-mail Notification</w:t>
      </w:r>
    </w:p>
    <w:p w14:paraId="53213DFC" w14:textId="12104A62" w:rsidR="008501AA" w:rsidRDefault="00453D55" w:rsidP="00CD3823">
      <w:pPr>
        <w:pStyle w:val="BodyText"/>
        <w:numPr>
          <w:ilvl w:val="0"/>
          <w:numId w:val="22"/>
        </w:numPr>
      </w:pPr>
      <w:r>
        <w:t>Backend Data Operations</w:t>
      </w:r>
      <w:r w:rsidR="00922D74">
        <w:t xml:space="preserve"> (Data-File Assessments</w:t>
      </w:r>
      <w:r w:rsidR="001E7398">
        <w:t xml:space="preserve">, </w:t>
      </w:r>
      <w:r w:rsidR="00500150">
        <w:t>COPY Table function</w:t>
      </w:r>
      <w:r w:rsidR="001E7398">
        <w:t>, Secure File Transfer</w:t>
      </w:r>
      <w:r w:rsidR="00922D74">
        <w:t xml:space="preserve">) </w:t>
      </w:r>
    </w:p>
    <w:p w14:paraId="3D53E089" w14:textId="46B1A27E" w:rsidR="00453D55" w:rsidRDefault="000874DA" w:rsidP="00CD3823">
      <w:pPr>
        <w:pStyle w:val="BodyText"/>
        <w:numPr>
          <w:ilvl w:val="0"/>
          <w:numId w:val="22"/>
        </w:numPr>
      </w:pPr>
      <w:r>
        <w:t>OI&amp;T</w:t>
      </w:r>
      <w:r w:rsidR="00453D55">
        <w:t xml:space="preserve"> Compliance (Security, Design, Engineering &amp; Architecture and </w:t>
      </w:r>
      <w:r w:rsidR="00FA02E7">
        <w:t xml:space="preserve">Section </w:t>
      </w:r>
      <w:r w:rsidR="00453D55">
        <w:t>508)</w:t>
      </w:r>
    </w:p>
    <w:p w14:paraId="55D9C880" w14:textId="45590377" w:rsidR="005C1052" w:rsidRDefault="008501AA" w:rsidP="006D769C">
      <w:pPr>
        <w:pStyle w:val="BodyText"/>
      </w:pPr>
      <w:r w:rsidRPr="00AD3079">
        <w:t xml:space="preserve">Further details </w:t>
      </w:r>
      <w:r w:rsidR="00453D55" w:rsidRPr="00AD3079">
        <w:t>on the Genisis</w:t>
      </w:r>
      <w:r w:rsidR="00490E6C">
        <w:t>2</w:t>
      </w:r>
      <w:r w:rsidR="00453D55" w:rsidRPr="00AD3079">
        <w:t xml:space="preserve"> functionality and when they will be tested are </w:t>
      </w:r>
      <w:r w:rsidRPr="00AD3079">
        <w:t xml:space="preserve">in </w:t>
      </w:r>
      <w:r w:rsidR="00AD3079" w:rsidRPr="00AD3079">
        <w:t>Tables 2-5.</w:t>
      </w:r>
      <w:r w:rsidR="00075DE9" w:rsidRPr="00AD3079">
        <w:t xml:space="preserve"> </w:t>
      </w:r>
      <w:r w:rsidR="00911A25" w:rsidRPr="00AD3079">
        <w:t>This</w:t>
      </w:r>
      <w:r w:rsidR="00911A25">
        <w:t xml:space="preserve"> document will be updated prior to each release to include more details on the features and functions that will be tested.</w:t>
      </w:r>
      <w:r w:rsidR="005C1052">
        <w:t xml:space="preserve"> Test cases will be written to thoroughly test each </w:t>
      </w:r>
      <w:r w:rsidR="00075DE9">
        <w:t xml:space="preserve">role and </w:t>
      </w:r>
      <w:r w:rsidR="005C1052">
        <w:t xml:space="preserve">category for the new functionality that will be added within Genisis2. </w:t>
      </w:r>
      <w:r w:rsidR="00075DE9">
        <w:t>All data elements will also be added to RQM.</w:t>
      </w:r>
    </w:p>
    <w:p w14:paraId="1EEDC373" w14:textId="42E7E596" w:rsidR="005C1052" w:rsidRDefault="005C1052" w:rsidP="006D769C">
      <w:pPr>
        <w:pStyle w:val="BodyText"/>
      </w:pPr>
      <w:r>
        <w:t xml:space="preserve">For information on project functionality, refer to the </w:t>
      </w:r>
      <w:proofErr w:type="spellStart"/>
      <w:r>
        <w:t>Genisis</w:t>
      </w:r>
      <w:proofErr w:type="spellEnd"/>
      <w:r>
        <w:t xml:space="preserve"> BRD, RSD</w:t>
      </w:r>
      <w:r w:rsidR="00766D20">
        <w:t>,</w:t>
      </w:r>
      <w:r>
        <w:t xml:space="preserve"> and SDD located on the </w:t>
      </w:r>
      <w:hyperlink r:id="rId22" w:history="1">
        <w:proofErr w:type="spellStart"/>
        <w:r w:rsidRPr="005C1052">
          <w:rPr>
            <w:rStyle w:val="Hyperlink"/>
          </w:rPr>
          <w:t>Genisis</w:t>
        </w:r>
        <w:proofErr w:type="spellEnd"/>
        <w:r w:rsidRPr="005C1052">
          <w:rPr>
            <w:rStyle w:val="Hyperlink"/>
          </w:rPr>
          <w:t xml:space="preserve"> SharePoint Site</w:t>
        </w:r>
      </w:hyperlink>
      <w:r>
        <w:t xml:space="preserve"> and within the </w:t>
      </w:r>
      <w:proofErr w:type="spellStart"/>
      <w:r>
        <w:t>Genisis</w:t>
      </w:r>
      <w:proofErr w:type="spellEnd"/>
      <w:r>
        <w:t xml:space="preserve"> Rational Instance.</w:t>
      </w:r>
    </w:p>
    <w:p w14:paraId="226FCA4D" w14:textId="77777777" w:rsidR="005D723A" w:rsidRDefault="005D723A" w:rsidP="00390FD9">
      <w:pPr>
        <w:pStyle w:val="Heading2"/>
      </w:pPr>
      <w:bookmarkStart w:id="10" w:name="_Toc482264602"/>
      <w:r>
        <w:lastRenderedPageBreak/>
        <w:t>Overview of Test Exclusions</w:t>
      </w:r>
      <w:bookmarkEnd w:id="10"/>
    </w:p>
    <w:p w14:paraId="35B0B64D" w14:textId="32A7A824" w:rsidR="005D723A" w:rsidRDefault="005D723A" w:rsidP="005D723A">
      <w:pPr>
        <w:pStyle w:val="BodyText"/>
      </w:pPr>
      <w:r>
        <w:t>The following components and features</w:t>
      </w:r>
      <w:r w:rsidR="00680465">
        <w:t>,</w:t>
      </w:r>
      <w:r>
        <w:t xml:space="preserve"> and combinations </w:t>
      </w:r>
      <w:r w:rsidR="00766D20">
        <w:t>thereof</w:t>
      </w:r>
      <w:r w:rsidR="00680465">
        <w:t>,</w:t>
      </w:r>
      <w:r>
        <w:t xml:space="preserve"> will not be tested:</w:t>
      </w:r>
    </w:p>
    <w:p w14:paraId="574E8901" w14:textId="527C9C0E" w:rsidR="005D5241" w:rsidRPr="001E4DBA" w:rsidRDefault="00433E33" w:rsidP="00CD3823">
      <w:pPr>
        <w:keepNext/>
        <w:keepLines/>
        <w:numPr>
          <w:ilvl w:val="0"/>
          <w:numId w:val="14"/>
        </w:numPr>
        <w:spacing w:before="60" w:after="60"/>
        <w:rPr>
          <w:color w:val="auto"/>
        </w:rPr>
      </w:pPr>
      <w:proofErr w:type="spellStart"/>
      <w:r>
        <w:rPr>
          <w:color w:val="auto"/>
        </w:rPr>
        <w:t>Genisis</w:t>
      </w:r>
      <w:proofErr w:type="spellEnd"/>
      <w:r w:rsidR="005D5241" w:rsidRPr="001E4DBA">
        <w:rPr>
          <w:color w:val="auto"/>
        </w:rPr>
        <w:t xml:space="preserve"> 1</w:t>
      </w:r>
      <w:r w:rsidR="00490E6C">
        <w:rPr>
          <w:color w:val="auto"/>
        </w:rPr>
        <w:t>.0</w:t>
      </w:r>
      <w:r w:rsidR="005D5241" w:rsidRPr="001E4DBA">
        <w:rPr>
          <w:color w:val="auto"/>
        </w:rPr>
        <w:t xml:space="preserve"> functions</w:t>
      </w:r>
    </w:p>
    <w:p w14:paraId="7AEACDD1" w14:textId="77777777" w:rsidR="005D5241" w:rsidRPr="005D5241" w:rsidRDefault="005D5241" w:rsidP="00CD3823">
      <w:pPr>
        <w:keepNext/>
        <w:keepLines/>
        <w:numPr>
          <w:ilvl w:val="0"/>
          <w:numId w:val="14"/>
        </w:numPr>
        <w:spacing w:before="60" w:after="60"/>
        <w:rPr>
          <w:color w:val="auto"/>
        </w:rPr>
      </w:pPr>
      <w:r w:rsidRPr="005D5241">
        <w:rPr>
          <w:color w:val="auto"/>
        </w:rPr>
        <w:t>Network Capacity Testing</w:t>
      </w:r>
    </w:p>
    <w:p w14:paraId="1CE6BEB1" w14:textId="55590B8E" w:rsidR="005D5241" w:rsidRPr="005D5241" w:rsidRDefault="005D5241" w:rsidP="00CD3823">
      <w:pPr>
        <w:keepNext/>
        <w:keepLines/>
        <w:numPr>
          <w:ilvl w:val="0"/>
          <w:numId w:val="14"/>
        </w:numPr>
        <w:spacing w:before="60" w:after="60"/>
        <w:rPr>
          <w:color w:val="auto"/>
        </w:rPr>
      </w:pPr>
      <w:r w:rsidRPr="005D5241">
        <w:rPr>
          <w:color w:val="auto"/>
        </w:rPr>
        <w:t xml:space="preserve">Requirements that fall outside the </w:t>
      </w:r>
      <w:r w:rsidR="006D769C">
        <w:rPr>
          <w:color w:val="auto"/>
        </w:rPr>
        <w:t>Genisis2</w:t>
      </w:r>
      <w:r w:rsidRPr="005D5241">
        <w:rPr>
          <w:color w:val="auto"/>
        </w:rPr>
        <w:t xml:space="preserve"> project scope</w:t>
      </w:r>
    </w:p>
    <w:p w14:paraId="5B2E5834" w14:textId="64413F7E" w:rsidR="005D5241" w:rsidRPr="005D5241" w:rsidRDefault="005D5241" w:rsidP="00CD3823">
      <w:pPr>
        <w:keepNext/>
        <w:keepLines/>
        <w:numPr>
          <w:ilvl w:val="0"/>
          <w:numId w:val="14"/>
        </w:numPr>
        <w:spacing w:before="60" w:after="60"/>
        <w:rPr>
          <w:color w:val="auto"/>
        </w:rPr>
      </w:pPr>
      <w:r w:rsidRPr="005D5241">
        <w:rPr>
          <w:color w:val="auto"/>
        </w:rPr>
        <w:t>Regression testing of existing applications</w:t>
      </w:r>
      <w:r w:rsidR="00A25846">
        <w:rPr>
          <w:color w:val="auto"/>
        </w:rPr>
        <w:t>/utilities</w:t>
      </w:r>
    </w:p>
    <w:p w14:paraId="1BFA9CCF" w14:textId="77777777" w:rsidR="005D5241" w:rsidRPr="005D5241" w:rsidRDefault="005D5241" w:rsidP="00CD3823">
      <w:pPr>
        <w:keepNext/>
        <w:keepLines/>
        <w:numPr>
          <w:ilvl w:val="0"/>
          <w:numId w:val="14"/>
        </w:numPr>
        <w:spacing w:before="60" w:after="60"/>
        <w:rPr>
          <w:color w:val="auto"/>
        </w:rPr>
      </w:pPr>
      <w:r w:rsidRPr="005D5241">
        <w:rPr>
          <w:color w:val="auto"/>
        </w:rPr>
        <w:t xml:space="preserve">Honest Broker </w:t>
      </w:r>
    </w:p>
    <w:p w14:paraId="785E6379" w14:textId="0B5B0C79" w:rsidR="005D5241" w:rsidRDefault="005D5241" w:rsidP="00CD3823">
      <w:pPr>
        <w:keepNext/>
        <w:keepLines/>
        <w:numPr>
          <w:ilvl w:val="0"/>
          <w:numId w:val="14"/>
        </w:numPr>
        <w:spacing w:before="60" w:after="60"/>
        <w:rPr>
          <w:color w:val="auto"/>
        </w:rPr>
      </w:pPr>
      <w:r w:rsidRPr="005D5241">
        <w:rPr>
          <w:color w:val="auto"/>
        </w:rPr>
        <w:t>VINCI</w:t>
      </w:r>
    </w:p>
    <w:p w14:paraId="3EFA25F8" w14:textId="77777777" w:rsidR="00AB5F49" w:rsidRPr="005D5241" w:rsidRDefault="00AB5F49" w:rsidP="00AB5F49">
      <w:pPr>
        <w:keepNext/>
        <w:keepLines/>
        <w:spacing w:before="60" w:after="60"/>
        <w:rPr>
          <w:color w:val="auto"/>
        </w:rPr>
      </w:pPr>
    </w:p>
    <w:p w14:paraId="581B1496" w14:textId="77777777" w:rsidR="005D723A" w:rsidRDefault="005D723A" w:rsidP="009F5449">
      <w:pPr>
        <w:pStyle w:val="Heading1"/>
        <w:pageBreakBefore w:val="0"/>
      </w:pPr>
      <w:bookmarkStart w:id="11" w:name="_Toc482264603"/>
      <w:r>
        <w:t>Test Approach</w:t>
      </w:r>
      <w:bookmarkEnd w:id="11"/>
    </w:p>
    <w:p w14:paraId="21F1B39B" w14:textId="4D7FFFED" w:rsidR="00596636" w:rsidRDefault="00E73325" w:rsidP="00596636">
      <w:pPr>
        <w:pStyle w:val="BodyText"/>
      </w:pPr>
      <w:r>
        <w:t xml:space="preserve">The </w:t>
      </w:r>
      <w:r w:rsidR="00596636">
        <w:t xml:space="preserve">Agile Methodology is being followed by the </w:t>
      </w:r>
      <w:r w:rsidR="002D0043">
        <w:t>Genisis</w:t>
      </w:r>
      <w:r w:rsidR="00EC777C">
        <w:t>2 D</w:t>
      </w:r>
      <w:r w:rsidR="00596636">
        <w:t xml:space="preserve">evelopment </w:t>
      </w:r>
      <w:r w:rsidR="00EC777C">
        <w:t xml:space="preserve">and Test </w:t>
      </w:r>
      <w:r w:rsidR="00596636">
        <w:t>team</w:t>
      </w:r>
      <w:r w:rsidR="00EC777C">
        <w:t>s</w:t>
      </w:r>
      <w:r w:rsidR="00596636">
        <w:t xml:space="preserve">. </w:t>
      </w:r>
      <w:r w:rsidR="00EC777C">
        <w:t xml:space="preserve">Each </w:t>
      </w:r>
      <w:r>
        <w:t>r</w:t>
      </w:r>
      <w:r w:rsidR="00596636">
        <w:t xml:space="preserve">elease will be comprised of </w:t>
      </w:r>
      <w:r w:rsidR="00DC4731">
        <w:t>agile</w:t>
      </w:r>
      <w:r w:rsidR="00596636">
        <w:t xml:space="preserve"> sprints, each having a specific focus and objective in driving toward the release. </w:t>
      </w:r>
      <w:r w:rsidR="003A29D1">
        <w:t>This section addresses</w:t>
      </w:r>
      <w:r w:rsidR="00DC4731">
        <w:t xml:space="preserve"> the agile approach, compliance with VIP and </w:t>
      </w:r>
      <w:r w:rsidR="00596636">
        <w:t xml:space="preserve">how the Rational </w:t>
      </w:r>
      <w:r w:rsidR="003A29D1">
        <w:t xml:space="preserve">Tool Suite </w:t>
      </w:r>
      <w:r w:rsidR="00596636">
        <w:t xml:space="preserve">supports the </w:t>
      </w:r>
      <w:r>
        <w:t>full lifecycle</w:t>
      </w:r>
      <w:r w:rsidR="00596636">
        <w:t xml:space="preserve"> effor</w:t>
      </w:r>
      <w:r>
        <w:t>t for Genisis</w:t>
      </w:r>
      <w:r w:rsidR="008131D1">
        <w:t>2</w:t>
      </w:r>
      <w:r>
        <w:t>. In addition,</w:t>
      </w:r>
      <w:r w:rsidR="00596636">
        <w:t xml:space="preserve"> this section explains how the team will </w:t>
      </w:r>
      <w:r>
        <w:t>approach sprint planning</w:t>
      </w:r>
      <w:r w:rsidR="00596636">
        <w:t>,</w:t>
      </w:r>
      <w:r>
        <w:t xml:space="preserve"> test planning and execution. </w:t>
      </w:r>
      <w:r w:rsidR="00EC777C">
        <w:t xml:space="preserve">RTC </w:t>
      </w:r>
      <w:r w:rsidR="00560233">
        <w:t>will be utilized by the D</w:t>
      </w:r>
      <w:r w:rsidR="00596636">
        <w:t xml:space="preserve">evelopment </w:t>
      </w:r>
      <w:r w:rsidR="00560233">
        <w:t>T</w:t>
      </w:r>
      <w:r w:rsidR="00596636">
        <w:t xml:space="preserve">eam for task </w:t>
      </w:r>
      <w:r w:rsidR="00596636" w:rsidRPr="00DC4731">
        <w:rPr>
          <w:szCs w:val="24"/>
        </w:rPr>
        <w:t>management</w:t>
      </w:r>
      <w:r w:rsidR="00596636">
        <w:t xml:space="preserve"> and </w:t>
      </w:r>
      <w:r w:rsidR="00BE6AB7">
        <w:t>both the Development and T</w:t>
      </w:r>
      <w:r>
        <w:t xml:space="preserve">est teams will utilize RTC for </w:t>
      </w:r>
      <w:r w:rsidR="00596636">
        <w:t>defect tracking.</w:t>
      </w:r>
    </w:p>
    <w:p w14:paraId="5084177A" w14:textId="43951F46" w:rsidR="00AE3FBA" w:rsidRDefault="00AE3FBA" w:rsidP="00AE3FBA">
      <w:pPr>
        <w:pStyle w:val="BodyText"/>
      </w:pPr>
      <w:r>
        <w:t>Note: The test approach may be revised based on requirement clarifications and potential modifications to the scope as it may expand to include additional items in the backlog.</w:t>
      </w:r>
    </w:p>
    <w:p w14:paraId="768578CF" w14:textId="0D276EF8" w:rsidR="00DC4731" w:rsidRPr="008007E0" w:rsidRDefault="00417E73" w:rsidP="00FA02E7">
      <w:pPr>
        <w:pStyle w:val="BodyText"/>
        <w:spacing w:before="240"/>
        <w:rPr>
          <w:b/>
          <w:sz w:val="28"/>
          <w:szCs w:val="28"/>
        </w:rPr>
      </w:pPr>
      <w:r>
        <w:rPr>
          <w:b/>
          <w:sz w:val="28"/>
          <w:szCs w:val="28"/>
        </w:rPr>
        <w:t>Genisis</w:t>
      </w:r>
      <w:r w:rsidR="008131D1">
        <w:rPr>
          <w:b/>
          <w:sz w:val="28"/>
          <w:szCs w:val="28"/>
        </w:rPr>
        <w:t>2</w:t>
      </w:r>
      <w:r>
        <w:rPr>
          <w:b/>
          <w:sz w:val="28"/>
          <w:szCs w:val="28"/>
        </w:rPr>
        <w:t xml:space="preserve"> Iterations – Agile Approach</w:t>
      </w:r>
      <w:r w:rsidR="00DC4731" w:rsidRPr="008007E0">
        <w:rPr>
          <w:b/>
          <w:sz w:val="28"/>
          <w:szCs w:val="28"/>
        </w:rPr>
        <w:t xml:space="preserve"> </w:t>
      </w:r>
    </w:p>
    <w:p w14:paraId="7978A710" w14:textId="59E904AF" w:rsidR="00072B95" w:rsidRDefault="00072B95" w:rsidP="00596636">
      <w:pPr>
        <w:pStyle w:val="BodyText"/>
      </w:pPr>
      <w:r w:rsidRPr="00072B95">
        <w:t>The Test Team will receive the build immediately after development is complete</w:t>
      </w:r>
      <w:r>
        <w:t xml:space="preserve"> and unit tested</w:t>
      </w:r>
      <w:r w:rsidR="008007E0">
        <w:t xml:space="preserve">. </w:t>
      </w:r>
      <w:r w:rsidR="00AB5F49">
        <w:t xml:space="preserve">The application updates will be </w:t>
      </w:r>
      <w:r w:rsidR="008007E0">
        <w:t>install</w:t>
      </w:r>
      <w:r w:rsidR="00AB5F49">
        <w:t>ed</w:t>
      </w:r>
      <w:r w:rsidR="008007E0">
        <w:t xml:space="preserve"> in the test environment </w:t>
      </w:r>
      <w:r w:rsidR="00AB5F49">
        <w:t xml:space="preserve">for </w:t>
      </w:r>
      <w:r w:rsidR="008007E0">
        <w:t>test execution</w:t>
      </w:r>
      <w:r w:rsidR="00AB5F49">
        <w:t xml:space="preserve"> of the new functionality.</w:t>
      </w:r>
      <w:r w:rsidRPr="00072B95">
        <w:t xml:space="preserve"> Depending on the build integrity, there may be interim builds to resolve configuration issues, defects, or if a build is deemed to be unacceptable for testing.</w:t>
      </w:r>
      <w:r>
        <w:t xml:space="preserve"> </w:t>
      </w:r>
      <w:r w:rsidR="00AB5F49">
        <w:t>Figure 1</w:t>
      </w:r>
      <w:r>
        <w:t xml:space="preserve"> illustrates our iteration approach:</w:t>
      </w:r>
    </w:p>
    <w:p w14:paraId="461189B7" w14:textId="2EFCF0BF" w:rsidR="00072B95" w:rsidRDefault="008007E0" w:rsidP="006D769C">
      <w:pPr>
        <w:pStyle w:val="BodyText"/>
        <w:jc w:val="center"/>
      </w:pPr>
      <w:r>
        <w:rPr>
          <w:noProof/>
        </w:rPr>
        <w:drawing>
          <wp:inline distT="0" distB="0" distL="0" distR="0" wp14:anchorId="1DD57F93" wp14:editId="752CDEA7">
            <wp:extent cx="5874254" cy="2476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2917" cy="2505447"/>
                    </a:xfrm>
                    <a:prstGeom prst="rect">
                      <a:avLst/>
                    </a:prstGeom>
                  </pic:spPr>
                </pic:pic>
              </a:graphicData>
            </a:graphic>
          </wp:inline>
        </w:drawing>
      </w:r>
    </w:p>
    <w:p w14:paraId="0C569DDC" w14:textId="797A3127" w:rsidR="00AB5F49" w:rsidRPr="001B127E" w:rsidRDefault="00AB5F49" w:rsidP="00AB5F49">
      <w:pPr>
        <w:pStyle w:val="BodyText"/>
        <w:spacing w:before="240"/>
        <w:jc w:val="center"/>
        <w:rPr>
          <w:rFonts w:ascii="Arial" w:hAnsi="Arial" w:cs="Arial"/>
          <w:b/>
          <w:bCs/>
          <w:sz w:val="22"/>
          <w:szCs w:val="22"/>
        </w:rPr>
      </w:pPr>
      <w:r>
        <w:rPr>
          <w:rFonts w:ascii="Arial" w:hAnsi="Arial" w:cs="Arial"/>
          <w:b/>
          <w:bCs/>
          <w:sz w:val="22"/>
          <w:szCs w:val="22"/>
        </w:rPr>
        <w:lastRenderedPageBreak/>
        <w:t>Figure 1</w:t>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Genisis2 Iterative Agile Testing Approach</w:t>
      </w:r>
    </w:p>
    <w:p w14:paraId="20D43148" w14:textId="77777777" w:rsidR="00417E73" w:rsidRPr="00417E73" w:rsidRDefault="00417E73" w:rsidP="00AB5F49">
      <w:pPr>
        <w:pStyle w:val="BodyText"/>
        <w:spacing w:before="360"/>
        <w:rPr>
          <w:sz w:val="28"/>
          <w:szCs w:val="28"/>
        </w:rPr>
      </w:pPr>
      <w:r w:rsidRPr="00417E73">
        <w:rPr>
          <w:b/>
          <w:sz w:val="28"/>
          <w:szCs w:val="28"/>
        </w:rPr>
        <w:t>Rational Tools Suite</w:t>
      </w:r>
    </w:p>
    <w:p w14:paraId="0773587F" w14:textId="53873EED" w:rsidR="00ED277E" w:rsidRDefault="00596636" w:rsidP="00596636">
      <w:pPr>
        <w:pStyle w:val="BodyText"/>
      </w:pPr>
      <w:r>
        <w:t xml:space="preserve">The </w:t>
      </w:r>
      <w:r w:rsidR="00A2021B">
        <w:t>initial set of requirements</w:t>
      </w:r>
      <w:r>
        <w:t xml:space="preserve"> contained in the RSD </w:t>
      </w:r>
      <w:r w:rsidR="00A2021B">
        <w:t xml:space="preserve">was </w:t>
      </w:r>
      <w:r>
        <w:t xml:space="preserve">decomposed </w:t>
      </w:r>
      <w:r w:rsidR="00ED277E">
        <w:t>into detailed</w:t>
      </w:r>
      <w:r>
        <w:t xml:space="preserve"> </w:t>
      </w:r>
      <w:r w:rsidR="00A2021B">
        <w:t>requirements and user stories and entered</w:t>
      </w:r>
      <w:r>
        <w:t xml:space="preserve"> into the </w:t>
      </w:r>
      <w:r w:rsidR="00A2021B">
        <w:t>Genisis</w:t>
      </w:r>
      <w:r w:rsidR="008131D1">
        <w:t>2</w:t>
      </w:r>
      <w:r w:rsidR="00A2021B">
        <w:t xml:space="preserve"> </w:t>
      </w:r>
      <w:r w:rsidR="00EC777C">
        <w:t>Rational Requirements DOORS-NG or RM</w:t>
      </w:r>
      <w:r w:rsidR="00A2021B">
        <w:t xml:space="preserve"> Repository</w:t>
      </w:r>
      <w:r>
        <w:t xml:space="preserve">. </w:t>
      </w:r>
      <w:r w:rsidR="00A2021B">
        <w:t>The user stories</w:t>
      </w:r>
      <w:r>
        <w:t xml:space="preserve"> entered in </w:t>
      </w:r>
      <w:r w:rsidR="00EC777C">
        <w:t>RM</w:t>
      </w:r>
      <w:r w:rsidR="00A2021B">
        <w:t xml:space="preserve"> were then manually created </w:t>
      </w:r>
      <w:r w:rsidR="00ED277E">
        <w:t>within R</w:t>
      </w:r>
      <w:r w:rsidR="00A2021B">
        <w:t>TC. E</w:t>
      </w:r>
      <w:r w:rsidR="00ED277E">
        <w:t>ach user story</w:t>
      </w:r>
      <w:r w:rsidR="00A2021B">
        <w:t xml:space="preserve"> created within RTC was linked to all </w:t>
      </w:r>
      <w:r w:rsidR="002B3AB5">
        <w:t xml:space="preserve">of </w:t>
      </w:r>
      <w:r w:rsidR="00A2021B">
        <w:t xml:space="preserve">the associated requirements </w:t>
      </w:r>
      <w:r w:rsidR="00ED277E">
        <w:t xml:space="preserve">housed in RM which </w:t>
      </w:r>
      <w:r w:rsidR="00A2021B">
        <w:t xml:space="preserve">created the </w:t>
      </w:r>
      <w:r w:rsidR="00ED277E">
        <w:t>original link</w:t>
      </w:r>
      <w:r w:rsidR="00A2021B">
        <w:t xml:space="preserve"> between RM and RTC. </w:t>
      </w:r>
      <w:r w:rsidR="003A29D1">
        <w:t>Each user story and associated</w:t>
      </w:r>
      <w:r w:rsidR="00A2021B">
        <w:t xml:space="preserve"> requirement(s) </w:t>
      </w:r>
      <w:proofErr w:type="gramStart"/>
      <w:r w:rsidR="00ED277E">
        <w:t>were</w:t>
      </w:r>
      <w:proofErr w:type="gramEnd"/>
      <w:r w:rsidR="00A2021B">
        <w:t xml:space="preserve"> assigned to a Release Plan within RTC and </w:t>
      </w:r>
      <w:r w:rsidR="00ED277E">
        <w:t>each Release Plan was</w:t>
      </w:r>
      <w:r w:rsidR="00A2021B">
        <w:t xml:space="preserve"> decomposed into sprints </w:t>
      </w:r>
      <w:r w:rsidR="00ED277E">
        <w:t xml:space="preserve">to support the delineation of tasks and work items. </w:t>
      </w:r>
    </w:p>
    <w:p w14:paraId="6F16C298" w14:textId="3EB4AE04" w:rsidR="00596636" w:rsidRDefault="00ED277E" w:rsidP="00596636">
      <w:pPr>
        <w:pStyle w:val="BodyText"/>
      </w:pPr>
      <w:r>
        <w:t xml:space="preserve">The </w:t>
      </w:r>
      <w:proofErr w:type="gramStart"/>
      <w:r>
        <w:t>contents of the Release Plan</w:t>
      </w:r>
      <w:r w:rsidR="002B3AB5">
        <w:t>,</w:t>
      </w:r>
      <w:r>
        <w:t xml:space="preserve"> </w:t>
      </w:r>
      <w:r w:rsidR="00DC4731">
        <w:t>along with the SDD</w:t>
      </w:r>
      <w:r w:rsidR="002B3AB5">
        <w:t>,</w:t>
      </w:r>
      <w:r w:rsidR="00DC4731">
        <w:t xml:space="preserve"> </w:t>
      </w:r>
      <w:r>
        <w:t>serve</w:t>
      </w:r>
      <w:r w:rsidR="002B3AB5">
        <w:t>s</w:t>
      </w:r>
      <w:proofErr w:type="gramEnd"/>
      <w:r>
        <w:t xml:space="preserve"> as the</w:t>
      </w:r>
      <w:r w:rsidR="00DC4731">
        <w:t xml:space="preserve"> basis</w:t>
      </w:r>
      <w:r>
        <w:t xml:space="preserve"> for this Master Test Plan</w:t>
      </w:r>
      <w:r w:rsidR="00DC4731">
        <w:t xml:space="preserve">. </w:t>
      </w:r>
      <w:r w:rsidR="002B3AB5">
        <w:t>Subsequently, this</w:t>
      </w:r>
      <w:r>
        <w:t xml:space="preserve"> </w:t>
      </w:r>
      <w:r w:rsidR="00DC4731">
        <w:t xml:space="preserve">Master Test Plan </w:t>
      </w:r>
      <w:r>
        <w:t>is the basis for test planning, preparation</w:t>
      </w:r>
      <w:r w:rsidR="002B3AB5">
        <w:t>,</w:t>
      </w:r>
      <w:r>
        <w:t xml:space="preserve"> and execution </w:t>
      </w:r>
      <w:r w:rsidR="00DC4731">
        <w:t>data elements</w:t>
      </w:r>
      <w:r>
        <w:t xml:space="preserve"> that are</w:t>
      </w:r>
      <w:r w:rsidR="00DC4731">
        <w:t xml:space="preserve"> included </w:t>
      </w:r>
      <w:r>
        <w:t>with</w:t>
      </w:r>
      <w:r w:rsidR="00DC4731">
        <w:t xml:space="preserve">in </w:t>
      </w:r>
      <w:r>
        <w:t xml:space="preserve">the </w:t>
      </w:r>
      <w:r w:rsidR="00DC4731">
        <w:t>Rational Quality Manager (</w:t>
      </w:r>
      <w:r w:rsidR="00596636">
        <w:t>RQM</w:t>
      </w:r>
      <w:r w:rsidR="00DC4731">
        <w:t>)</w:t>
      </w:r>
      <w:r>
        <w:t xml:space="preserve"> Repository</w:t>
      </w:r>
      <w:r w:rsidR="00DC4731">
        <w:t xml:space="preserve">. RQM will be the repository of all test </w:t>
      </w:r>
      <w:r>
        <w:t>artifacts</w:t>
      </w:r>
      <w:r w:rsidR="00DC4731">
        <w:t>. Each test case</w:t>
      </w:r>
      <w:r w:rsidR="00072B95">
        <w:t xml:space="preserve"> within RQM</w:t>
      </w:r>
      <w:r w:rsidR="00DC4731">
        <w:t xml:space="preserve"> will be linked to </w:t>
      </w:r>
      <w:r w:rsidR="00072B95">
        <w:t>the applicable requirement within RM</w:t>
      </w:r>
      <w:r>
        <w:t>. This final link</w:t>
      </w:r>
      <w:r w:rsidR="002B3AB5">
        <w:t>,</w:t>
      </w:r>
      <w:r>
        <w:t xml:space="preserve"> in addition to the links between RM and RTC</w:t>
      </w:r>
      <w:r w:rsidR="002B3AB5">
        <w:t>,</w:t>
      </w:r>
      <w:r w:rsidR="00072B95">
        <w:t xml:space="preserve"> demonstrate </w:t>
      </w:r>
      <w:r>
        <w:t xml:space="preserve">and support </w:t>
      </w:r>
      <w:r w:rsidR="00072B95">
        <w:t xml:space="preserve">full traceability throughout the project lifecycle. This approach </w:t>
      </w:r>
      <w:r>
        <w:t>applies</w:t>
      </w:r>
      <w:r w:rsidR="00072B95">
        <w:t xml:space="preserve"> to all general system requirements</w:t>
      </w:r>
      <w:r w:rsidR="002B3AB5">
        <w:t>,</w:t>
      </w:r>
      <w:r w:rsidR="00072B95">
        <w:t xml:space="preserve"> as well as the </w:t>
      </w:r>
      <w:r w:rsidR="000874DA">
        <w:t>OI&amp;T</w:t>
      </w:r>
      <w:r w:rsidR="00072B95">
        <w:t xml:space="preserve"> (DE&amp;A, </w:t>
      </w:r>
      <w:r w:rsidR="002B3AB5">
        <w:t xml:space="preserve">Section </w:t>
      </w:r>
      <w:r w:rsidR="00072B95">
        <w:t>508, Security</w:t>
      </w:r>
      <w:r w:rsidR="002B3AB5">
        <w:t>,</w:t>
      </w:r>
      <w:r w:rsidR="00072B95">
        <w:t xml:space="preserve"> and Release Compliance</w:t>
      </w:r>
      <w:r w:rsidR="002B3AB5">
        <w:t>)</w:t>
      </w:r>
      <w:r w:rsidR="00072B95">
        <w:t xml:space="preserve"> requirements.</w:t>
      </w:r>
    </w:p>
    <w:p w14:paraId="573445D7" w14:textId="4FDBEC0D" w:rsidR="00596636" w:rsidRDefault="00433E33" w:rsidP="006D769C">
      <w:pPr>
        <w:pStyle w:val="BodyText"/>
        <w:spacing w:before="240"/>
        <w:rPr>
          <w:b/>
          <w:sz w:val="28"/>
          <w:szCs w:val="28"/>
        </w:rPr>
      </w:pPr>
      <w:r>
        <w:rPr>
          <w:b/>
          <w:sz w:val="28"/>
          <w:szCs w:val="28"/>
        </w:rPr>
        <w:t>Genisis</w:t>
      </w:r>
      <w:r w:rsidR="002B3AB5">
        <w:rPr>
          <w:b/>
          <w:sz w:val="28"/>
          <w:szCs w:val="28"/>
        </w:rPr>
        <w:t>2</w:t>
      </w:r>
      <w:r w:rsidR="00217723" w:rsidRPr="00217723">
        <w:rPr>
          <w:b/>
          <w:sz w:val="28"/>
          <w:szCs w:val="28"/>
        </w:rPr>
        <w:t xml:space="preserve"> </w:t>
      </w:r>
      <w:r w:rsidR="00217723">
        <w:rPr>
          <w:b/>
          <w:sz w:val="28"/>
          <w:szCs w:val="28"/>
        </w:rPr>
        <w:t>Releases 1-4</w:t>
      </w:r>
    </w:p>
    <w:p w14:paraId="37FCCDF6" w14:textId="2865F712" w:rsidR="00217723" w:rsidRDefault="00217723" w:rsidP="00112EDE">
      <w:pPr>
        <w:rPr>
          <w:b/>
          <w:sz w:val="28"/>
          <w:szCs w:val="28"/>
        </w:rPr>
      </w:pPr>
      <w:r w:rsidRPr="00217723">
        <w:rPr>
          <w:color w:val="auto"/>
        </w:rPr>
        <w:t xml:space="preserve">In accordance with VIP, the </w:t>
      </w:r>
      <w:r w:rsidR="00433E33">
        <w:rPr>
          <w:color w:val="auto"/>
        </w:rPr>
        <w:t>Genisis</w:t>
      </w:r>
      <w:r w:rsidRPr="00217723">
        <w:rPr>
          <w:color w:val="auto"/>
        </w:rPr>
        <w:t>2</w:t>
      </w:r>
      <w:r w:rsidR="00E5699B">
        <w:rPr>
          <w:color w:val="auto"/>
        </w:rPr>
        <w:t xml:space="preserve"> </w:t>
      </w:r>
      <w:r w:rsidRPr="00217723">
        <w:rPr>
          <w:color w:val="auto"/>
        </w:rPr>
        <w:t xml:space="preserve">Team will </w:t>
      </w:r>
      <w:r w:rsidR="00E5699B" w:rsidRPr="00217723">
        <w:rPr>
          <w:color w:val="auto"/>
        </w:rPr>
        <w:t>build</w:t>
      </w:r>
      <w:r w:rsidR="00E5699B">
        <w:rPr>
          <w:color w:val="auto"/>
        </w:rPr>
        <w:t>, test</w:t>
      </w:r>
      <w:r w:rsidR="00ED7A47">
        <w:rPr>
          <w:color w:val="auto"/>
        </w:rPr>
        <w:t>,</w:t>
      </w:r>
      <w:r w:rsidRPr="00217723">
        <w:rPr>
          <w:color w:val="auto"/>
        </w:rPr>
        <w:t xml:space="preserve"> and deliver a release </w:t>
      </w:r>
      <w:r w:rsidR="008131D1">
        <w:rPr>
          <w:color w:val="auto"/>
        </w:rPr>
        <w:t>within</w:t>
      </w:r>
      <w:r w:rsidR="008131D1" w:rsidRPr="00217723">
        <w:rPr>
          <w:color w:val="auto"/>
        </w:rPr>
        <w:t xml:space="preserve"> </w:t>
      </w:r>
      <w:r w:rsidRPr="00217723">
        <w:rPr>
          <w:color w:val="auto"/>
        </w:rPr>
        <w:t>90 days</w:t>
      </w:r>
      <w:r w:rsidR="00ED7A47">
        <w:rPr>
          <w:color w:val="auto"/>
        </w:rPr>
        <w:t xml:space="preserve">. </w:t>
      </w:r>
      <w:r w:rsidR="008131D1">
        <w:rPr>
          <w:color w:val="auto"/>
        </w:rPr>
        <w:t>Most releases are</w:t>
      </w:r>
      <w:r w:rsidRPr="00217723">
        <w:rPr>
          <w:color w:val="auto"/>
        </w:rPr>
        <w:t xml:space="preserve"> comprised of 13 week</w:t>
      </w:r>
      <w:r w:rsidR="008131D1">
        <w:rPr>
          <w:color w:val="auto"/>
        </w:rPr>
        <w:t xml:space="preserve"> </w:t>
      </w:r>
      <w:proofErr w:type="gramStart"/>
      <w:r w:rsidR="008131D1">
        <w:rPr>
          <w:color w:val="auto"/>
        </w:rPr>
        <w:t>cycles</w:t>
      </w:r>
      <w:r w:rsidRPr="00217723">
        <w:rPr>
          <w:color w:val="auto"/>
        </w:rPr>
        <w:t xml:space="preserve"> that includes</w:t>
      </w:r>
      <w:proofErr w:type="gramEnd"/>
      <w:r w:rsidRPr="00217723">
        <w:rPr>
          <w:color w:val="auto"/>
        </w:rPr>
        <w:t xml:space="preserve"> four 2-week development sprints</w:t>
      </w:r>
      <w:r w:rsidR="00734895">
        <w:rPr>
          <w:color w:val="auto"/>
        </w:rPr>
        <w:t xml:space="preserve"> including testing, one</w:t>
      </w:r>
      <w:r w:rsidR="00E5699B">
        <w:rPr>
          <w:color w:val="auto"/>
        </w:rPr>
        <w:t xml:space="preserve"> 2-week stabilization</w:t>
      </w:r>
      <w:r w:rsidR="00734895">
        <w:rPr>
          <w:color w:val="auto"/>
        </w:rPr>
        <w:t xml:space="preserve"> sprint with SQA</w:t>
      </w:r>
      <w:r w:rsidR="00E5699B">
        <w:rPr>
          <w:color w:val="auto"/>
        </w:rPr>
        <w:t xml:space="preserve">, </w:t>
      </w:r>
      <w:r w:rsidR="00ED7A47">
        <w:rPr>
          <w:color w:val="auto"/>
        </w:rPr>
        <w:t xml:space="preserve">one 2-week </w:t>
      </w:r>
      <w:r w:rsidR="00ED7A47" w:rsidRPr="00217723">
        <w:rPr>
          <w:color w:val="auto"/>
        </w:rPr>
        <w:t>UAT sprint</w:t>
      </w:r>
      <w:r w:rsidRPr="00217723">
        <w:rPr>
          <w:color w:val="auto"/>
        </w:rPr>
        <w:t xml:space="preserve">, and a 1-week release readiness sprint. </w:t>
      </w:r>
      <w:r w:rsidR="00734895">
        <w:rPr>
          <w:color w:val="auto"/>
        </w:rPr>
        <w:t xml:space="preserve">During </w:t>
      </w:r>
      <w:r w:rsidR="00ED7A47">
        <w:rPr>
          <w:color w:val="auto"/>
        </w:rPr>
        <w:t xml:space="preserve">the </w:t>
      </w:r>
      <w:r w:rsidR="00734895">
        <w:rPr>
          <w:color w:val="auto"/>
        </w:rPr>
        <w:t>release r</w:t>
      </w:r>
      <w:r w:rsidR="00E5699B">
        <w:rPr>
          <w:color w:val="auto"/>
        </w:rPr>
        <w:t>eadiness</w:t>
      </w:r>
      <w:r w:rsidR="00734895">
        <w:rPr>
          <w:color w:val="auto"/>
        </w:rPr>
        <w:t xml:space="preserve"> sprint</w:t>
      </w:r>
      <w:r w:rsidR="00ED7A47">
        <w:rPr>
          <w:color w:val="auto"/>
        </w:rPr>
        <w:t>, and prior to VIP Critical D</w:t>
      </w:r>
      <w:r w:rsidR="00E5699B">
        <w:rPr>
          <w:color w:val="auto"/>
        </w:rPr>
        <w:t>ecision 2</w:t>
      </w:r>
      <w:r w:rsidR="00E5699B" w:rsidRPr="00E5699B">
        <w:rPr>
          <w:color w:val="auto"/>
        </w:rPr>
        <w:t xml:space="preserve"> (CD</w:t>
      </w:r>
      <w:r w:rsidR="00E5699B">
        <w:rPr>
          <w:color w:val="auto"/>
        </w:rPr>
        <w:t>2</w:t>
      </w:r>
      <w:r w:rsidR="00E5699B" w:rsidRPr="00E5699B">
        <w:rPr>
          <w:color w:val="auto"/>
        </w:rPr>
        <w:t>)</w:t>
      </w:r>
      <w:r w:rsidR="00E5699B">
        <w:rPr>
          <w:color w:val="auto"/>
        </w:rPr>
        <w:t>, the</w:t>
      </w:r>
      <w:r w:rsidR="00E5699B" w:rsidRPr="00E5699B">
        <w:rPr>
          <w:color w:val="auto"/>
        </w:rPr>
        <w:t xml:space="preserve"> </w:t>
      </w:r>
      <w:r w:rsidR="00E5699B">
        <w:rPr>
          <w:color w:val="auto"/>
        </w:rPr>
        <w:t>Release Agent will review</w:t>
      </w:r>
      <w:r w:rsidR="00734895">
        <w:rPr>
          <w:color w:val="auto"/>
        </w:rPr>
        <w:t xml:space="preserve"> all</w:t>
      </w:r>
      <w:r w:rsidR="00E5699B">
        <w:rPr>
          <w:color w:val="auto"/>
        </w:rPr>
        <w:t xml:space="preserve"> required documentation and tasks to ensure and approve the readiness of the release. </w:t>
      </w:r>
      <w:r w:rsidR="00734895">
        <w:rPr>
          <w:color w:val="auto"/>
        </w:rPr>
        <w:t xml:space="preserve">The review will also include </w:t>
      </w:r>
      <w:r w:rsidR="008131D1">
        <w:rPr>
          <w:color w:val="auto"/>
        </w:rPr>
        <w:t>the</w:t>
      </w:r>
      <w:r w:rsidR="003954BA">
        <w:rPr>
          <w:color w:val="auto"/>
        </w:rPr>
        <w:t xml:space="preserve"> </w:t>
      </w:r>
      <w:r w:rsidR="00734895">
        <w:rPr>
          <w:color w:val="auto"/>
        </w:rPr>
        <w:t xml:space="preserve">areas of </w:t>
      </w:r>
      <w:r w:rsidR="000874DA">
        <w:rPr>
          <w:color w:val="auto"/>
        </w:rPr>
        <w:t>OI&amp;T</w:t>
      </w:r>
      <w:r w:rsidR="00734895">
        <w:rPr>
          <w:color w:val="auto"/>
        </w:rPr>
        <w:t xml:space="preserve"> Compliance (DE&amp;A, </w:t>
      </w:r>
      <w:r w:rsidR="00ED7A47">
        <w:rPr>
          <w:color w:val="auto"/>
        </w:rPr>
        <w:t xml:space="preserve">Section </w:t>
      </w:r>
      <w:r w:rsidR="00734895">
        <w:rPr>
          <w:color w:val="auto"/>
        </w:rPr>
        <w:t>508</w:t>
      </w:r>
      <w:r w:rsidR="00ED7A47">
        <w:rPr>
          <w:color w:val="auto"/>
        </w:rPr>
        <w:t xml:space="preserve">, </w:t>
      </w:r>
      <w:r w:rsidR="00734895">
        <w:rPr>
          <w:color w:val="auto"/>
        </w:rPr>
        <w:t>and Release</w:t>
      </w:r>
      <w:r w:rsidR="00ED7A47">
        <w:rPr>
          <w:color w:val="auto"/>
        </w:rPr>
        <w:t xml:space="preserve"> Compliance</w:t>
      </w:r>
      <w:r w:rsidR="00734895">
        <w:rPr>
          <w:color w:val="auto"/>
        </w:rPr>
        <w:t>).</w:t>
      </w:r>
      <w:r w:rsidR="00E5699B">
        <w:rPr>
          <w:color w:val="auto"/>
        </w:rPr>
        <w:t xml:space="preserve"> All test artifacts will be loaded and included within </w:t>
      </w:r>
      <w:r w:rsidR="00C90C72">
        <w:rPr>
          <w:color w:val="auto"/>
        </w:rPr>
        <w:t>RQM</w:t>
      </w:r>
      <w:r w:rsidR="00E5699B">
        <w:rPr>
          <w:color w:val="auto"/>
        </w:rPr>
        <w:t xml:space="preserve"> and sup</w:t>
      </w:r>
      <w:r w:rsidR="00C90C72">
        <w:rPr>
          <w:color w:val="auto"/>
        </w:rPr>
        <w:t>ported by this Master Test Plan.</w:t>
      </w:r>
    </w:p>
    <w:p w14:paraId="78763273" w14:textId="0050FFCA" w:rsidR="00624857" w:rsidRPr="0008183F" w:rsidRDefault="0008183F" w:rsidP="0008183F">
      <w:pPr>
        <w:pStyle w:val="BodyText"/>
        <w:rPr>
          <w:szCs w:val="24"/>
        </w:rPr>
      </w:pPr>
      <w:r>
        <w:rPr>
          <w:szCs w:val="24"/>
        </w:rPr>
        <w:t>The breakdown of features / functionality that will be tested and delivered in each Genisi</w:t>
      </w:r>
      <w:r w:rsidR="001902E1">
        <w:rPr>
          <w:szCs w:val="24"/>
        </w:rPr>
        <w:t>s</w:t>
      </w:r>
      <w:r w:rsidR="00D55652">
        <w:rPr>
          <w:szCs w:val="24"/>
        </w:rPr>
        <w:t>2</w:t>
      </w:r>
      <w:r>
        <w:rPr>
          <w:szCs w:val="24"/>
        </w:rPr>
        <w:t xml:space="preserve"> release is identified in </w:t>
      </w:r>
      <w:r w:rsidR="001902E1">
        <w:rPr>
          <w:szCs w:val="24"/>
        </w:rPr>
        <w:t>T</w:t>
      </w:r>
      <w:r>
        <w:rPr>
          <w:szCs w:val="24"/>
        </w:rPr>
        <w:t>able</w:t>
      </w:r>
      <w:r w:rsidR="00AD3079">
        <w:rPr>
          <w:szCs w:val="24"/>
        </w:rPr>
        <w:t>s</w:t>
      </w:r>
      <w:r w:rsidR="001902E1">
        <w:rPr>
          <w:szCs w:val="24"/>
        </w:rPr>
        <w:t xml:space="preserve"> 2</w:t>
      </w:r>
      <w:r w:rsidR="0037674E">
        <w:rPr>
          <w:szCs w:val="24"/>
        </w:rPr>
        <w:t>-5</w:t>
      </w:r>
      <w:r>
        <w:rPr>
          <w:szCs w:val="24"/>
        </w:rPr>
        <w:t>. Th</w:t>
      </w:r>
      <w:r w:rsidR="00AD3079">
        <w:rPr>
          <w:szCs w:val="24"/>
        </w:rPr>
        <w:t>e</w:t>
      </w:r>
      <w:r>
        <w:rPr>
          <w:szCs w:val="24"/>
        </w:rPr>
        <w:t>s</w:t>
      </w:r>
      <w:r w:rsidR="00AD3079">
        <w:rPr>
          <w:szCs w:val="24"/>
        </w:rPr>
        <w:t>e</w:t>
      </w:r>
      <w:r>
        <w:rPr>
          <w:szCs w:val="24"/>
        </w:rPr>
        <w:t xml:space="preserve"> table</w:t>
      </w:r>
      <w:r w:rsidR="00AD3079">
        <w:rPr>
          <w:szCs w:val="24"/>
        </w:rPr>
        <w:t>s</w:t>
      </w:r>
      <w:r>
        <w:rPr>
          <w:szCs w:val="24"/>
        </w:rPr>
        <w:t xml:space="preserve"> will be updated at the start of each release based on any modifications that may occur during backlog grooming.   </w:t>
      </w:r>
    </w:p>
    <w:p w14:paraId="0E53AEFE" w14:textId="6F232FD8" w:rsidR="00D55652" w:rsidRPr="001B127E" w:rsidRDefault="00D55652" w:rsidP="00D55652">
      <w:pPr>
        <w:pStyle w:val="BodyText"/>
        <w:spacing w:before="240"/>
        <w:jc w:val="center"/>
        <w:rPr>
          <w:rFonts w:ascii="Arial" w:hAnsi="Arial" w:cs="Arial"/>
          <w:b/>
          <w:bCs/>
          <w:sz w:val="22"/>
          <w:szCs w:val="22"/>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Pr>
          <w:rFonts w:ascii="Arial" w:hAnsi="Arial" w:cs="Arial"/>
          <w:b/>
          <w:bCs/>
          <w:noProof/>
          <w:sz w:val="22"/>
          <w:szCs w:val="22"/>
        </w:rPr>
        <w:t>2</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Release 1 Features and Functionality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624857" w:rsidRPr="003C6847" w14:paraId="66303A09" w14:textId="77777777" w:rsidTr="006D769C">
        <w:trPr>
          <w:tblHeader/>
        </w:trPr>
        <w:tc>
          <w:tcPr>
            <w:tcW w:w="2051" w:type="pct"/>
            <w:shd w:val="clear" w:color="auto" w:fill="F2F2F2"/>
          </w:tcPr>
          <w:p w14:paraId="1902F036" w14:textId="77777777" w:rsidR="00624857" w:rsidRPr="003C6847" w:rsidRDefault="00624857" w:rsidP="00624857">
            <w:pPr>
              <w:spacing w:before="60" w:after="60"/>
              <w:rPr>
                <w:rFonts w:ascii="Arial" w:hAnsi="Arial" w:cs="Arial"/>
                <w:b/>
                <w:color w:val="auto"/>
                <w:szCs w:val="22"/>
              </w:rPr>
            </w:pPr>
            <w:r>
              <w:rPr>
                <w:rFonts w:ascii="Arial" w:hAnsi="Arial" w:cs="Arial"/>
                <w:b/>
                <w:color w:val="auto"/>
                <w:szCs w:val="22"/>
              </w:rPr>
              <w:t>Role / Work stream</w:t>
            </w:r>
          </w:p>
        </w:tc>
        <w:tc>
          <w:tcPr>
            <w:tcW w:w="2949" w:type="pct"/>
            <w:shd w:val="clear" w:color="auto" w:fill="F2F2F2"/>
          </w:tcPr>
          <w:p w14:paraId="20C5FAB8" w14:textId="77777777" w:rsidR="00624857" w:rsidRPr="003C6847" w:rsidRDefault="00624857" w:rsidP="00624857">
            <w:pPr>
              <w:spacing w:before="60" w:after="60"/>
              <w:rPr>
                <w:rFonts w:ascii="Arial" w:hAnsi="Arial" w:cs="Arial"/>
                <w:b/>
                <w:color w:val="auto"/>
                <w:szCs w:val="22"/>
              </w:rPr>
            </w:pPr>
            <w:r>
              <w:rPr>
                <w:rFonts w:ascii="Arial" w:hAnsi="Arial" w:cs="Arial"/>
                <w:b/>
                <w:color w:val="auto"/>
                <w:szCs w:val="22"/>
              </w:rPr>
              <w:t>Features / Functionality</w:t>
            </w:r>
          </w:p>
        </w:tc>
      </w:tr>
      <w:tr w:rsidR="00624857" w:rsidRPr="00112EDE" w14:paraId="4FF17187" w14:textId="77777777" w:rsidTr="00624857">
        <w:tc>
          <w:tcPr>
            <w:tcW w:w="2051" w:type="pct"/>
          </w:tcPr>
          <w:p w14:paraId="632F5943"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Researcher (UI)</w:t>
            </w:r>
          </w:p>
        </w:tc>
        <w:tc>
          <w:tcPr>
            <w:tcW w:w="2949" w:type="pct"/>
          </w:tcPr>
          <w:p w14:paraId="2A80520F"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Create Data Request</w:t>
            </w:r>
          </w:p>
          <w:p w14:paraId="17D8C073"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Modify Data Request</w:t>
            </w:r>
          </w:p>
          <w:p w14:paraId="715BBBB0"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Track Data Request</w:t>
            </w:r>
          </w:p>
          <w:p w14:paraId="673C4CD1"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E-mail notification for status changes</w:t>
            </w:r>
          </w:p>
          <w:p w14:paraId="0F5BCDC3" w14:textId="3298B704" w:rsidR="001E4A05" w:rsidRPr="006D769C" w:rsidRDefault="001E4A05" w:rsidP="00D55652">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E-mail notification Genisis2 Landing zone (manual)</w:t>
            </w:r>
          </w:p>
        </w:tc>
      </w:tr>
      <w:tr w:rsidR="00624857" w:rsidRPr="00112EDE" w14:paraId="6DA72569" w14:textId="77777777" w:rsidTr="00624857">
        <w:tc>
          <w:tcPr>
            <w:tcW w:w="2051" w:type="pct"/>
          </w:tcPr>
          <w:p w14:paraId="7C9D3104"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Data Manager (UI)</w:t>
            </w:r>
          </w:p>
        </w:tc>
        <w:tc>
          <w:tcPr>
            <w:tcW w:w="2949" w:type="pct"/>
          </w:tcPr>
          <w:p w14:paraId="356E52A7"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Create Data Request</w:t>
            </w:r>
          </w:p>
          <w:p w14:paraId="64658F3B"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Modify Data Request</w:t>
            </w:r>
          </w:p>
          <w:p w14:paraId="2734BDFA"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Approve Request</w:t>
            </w:r>
          </w:p>
          <w:p w14:paraId="2D68D6BF"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lastRenderedPageBreak/>
              <w:t>Track Data Request</w:t>
            </w:r>
          </w:p>
          <w:p w14:paraId="2A031655"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E-mail notification for status changes (</w:t>
            </w:r>
            <w:r w:rsidR="001E4A05" w:rsidRPr="006D769C">
              <w:rPr>
                <w:rFonts w:ascii="Arial" w:hAnsi="Arial" w:cs="Arial"/>
                <w:color w:val="auto"/>
                <w:sz w:val="22"/>
                <w:szCs w:val="22"/>
              </w:rPr>
              <w:t>automatic</w:t>
            </w:r>
            <w:r w:rsidRPr="006D769C">
              <w:rPr>
                <w:rFonts w:ascii="Arial" w:hAnsi="Arial" w:cs="Arial"/>
                <w:color w:val="auto"/>
                <w:sz w:val="22"/>
                <w:szCs w:val="22"/>
              </w:rPr>
              <w:t>)</w:t>
            </w:r>
          </w:p>
          <w:p w14:paraId="537C9684" w14:textId="77777777" w:rsidR="001E4A05" w:rsidRPr="006D769C" w:rsidRDefault="001E4A05"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E-mail notification VINCI Landing zone (manual)</w:t>
            </w:r>
          </w:p>
        </w:tc>
      </w:tr>
      <w:tr w:rsidR="00624857" w:rsidRPr="00112EDE" w14:paraId="25229A50" w14:textId="77777777" w:rsidTr="00624857">
        <w:tc>
          <w:tcPr>
            <w:tcW w:w="2051" w:type="pct"/>
          </w:tcPr>
          <w:p w14:paraId="174D6145" w14:textId="621454DA" w:rsidR="00624857" w:rsidRPr="006D769C" w:rsidRDefault="001902E1" w:rsidP="00624857">
            <w:pPr>
              <w:spacing w:before="60" w:after="60"/>
              <w:rPr>
                <w:rFonts w:ascii="Arial" w:hAnsi="Arial" w:cs="Arial"/>
                <w:b/>
                <w:color w:val="auto"/>
                <w:sz w:val="22"/>
                <w:szCs w:val="22"/>
              </w:rPr>
            </w:pPr>
            <w:r>
              <w:rPr>
                <w:rFonts w:ascii="Arial" w:hAnsi="Arial" w:cs="Arial"/>
                <w:b/>
                <w:color w:val="auto"/>
                <w:sz w:val="22"/>
                <w:szCs w:val="22"/>
              </w:rPr>
              <w:lastRenderedPageBreak/>
              <w:t xml:space="preserve">Back </w:t>
            </w:r>
            <w:r w:rsidR="00624857" w:rsidRPr="006D769C">
              <w:rPr>
                <w:rFonts w:ascii="Arial" w:hAnsi="Arial" w:cs="Arial"/>
                <w:b/>
                <w:color w:val="auto"/>
                <w:sz w:val="22"/>
                <w:szCs w:val="22"/>
              </w:rPr>
              <w:t>end</w:t>
            </w:r>
          </w:p>
        </w:tc>
        <w:tc>
          <w:tcPr>
            <w:tcW w:w="2949" w:type="pct"/>
          </w:tcPr>
          <w:p w14:paraId="0E994F90"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 xml:space="preserve">Data Operations Framework </w:t>
            </w:r>
          </w:p>
          <w:p w14:paraId="2A8E0355"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sz w:val="22"/>
                <w:szCs w:val="22"/>
              </w:rPr>
              <w:t>Basic Data File Assessment (counts for number of rows and missing data)</w:t>
            </w:r>
          </w:p>
        </w:tc>
      </w:tr>
      <w:tr w:rsidR="00624857" w:rsidRPr="00112EDE" w14:paraId="03CF455A" w14:textId="77777777" w:rsidTr="00624857">
        <w:trPr>
          <w:trHeight w:val="575"/>
        </w:trPr>
        <w:tc>
          <w:tcPr>
            <w:tcW w:w="2051" w:type="pct"/>
          </w:tcPr>
          <w:p w14:paraId="3B86BF03"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Security</w:t>
            </w:r>
          </w:p>
        </w:tc>
        <w:tc>
          <w:tcPr>
            <w:tcW w:w="2949" w:type="pct"/>
          </w:tcPr>
          <w:p w14:paraId="3B5AA8A9"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Basic login (no PIV)</w:t>
            </w:r>
          </w:p>
          <w:p w14:paraId="20053BAE" w14:textId="77777777" w:rsidR="00624857" w:rsidRPr="006D769C" w:rsidRDefault="00624857" w:rsidP="006D769C">
            <w:pPr>
              <w:pStyle w:val="ListParagraph"/>
              <w:numPr>
                <w:ilvl w:val="0"/>
                <w:numId w:val="18"/>
              </w:numPr>
              <w:spacing w:before="60" w:after="60"/>
              <w:ind w:left="461"/>
              <w:contextualSpacing w:val="0"/>
              <w:rPr>
                <w:rFonts w:ascii="Arial" w:hAnsi="Arial" w:cs="Arial"/>
                <w:color w:val="auto"/>
                <w:sz w:val="22"/>
                <w:szCs w:val="22"/>
              </w:rPr>
            </w:pPr>
            <w:r w:rsidRPr="006D769C">
              <w:rPr>
                <w:rFonts w:ascii="Arial" w:hAnsi="Arial" w:cs="Arial"/>
                <w:color w:val="auto"/>
                <w:sz w:val="22"/>
                <w:szCs w:val="22"/>
              </w:rPr>
              <w:t>Role based access</w:t>
            </w:r>
          </w:p>
        </w:tc>
      </w:tr>
    </w:tbl>
    <w:p w14:paraId="44B00328" w14:textId="0DA5E1EB" w:rsidR="00D55652" w:rsidRPr="001B127E" w:rsidRDefault="00D55652" w:rsidP="00AD3079">
      <w:pPr>
        <w:pStyle w:val="BodyText"/>
        <w:spacing w:before="360"/>
        <w:jc w:val="center"/>
        <w:rPr>
          <w:rFonts w:ascii="Arial" w:hAnsi="Arial" w:cs="Arial"/>
          <w:b/>
          <w:bCs/>
          <w:sz w:val="22"/>
          <w:szCs w:val="22"/>
        </w:rPr>
      </w:pPr>
      <w:r>
        <w:rPr>
          <w:rFonts w:ascii="Arial" w:hAnsi="Arial" w:cs="Arial"/>
          <w:b/>
          <w:bCs/>
          <w:sz w:val="22"/>
          <w:szCs w:val="22"/>
        </w:rPr>
        <w:t>T</w:t>
      </w:r>
      <w:r w:rsidRPr="000874DA">
        <w:rPr>
          <w:rFonts w:ascii="Arial" w:hAnsi="Arial" w:cs="Arial"/>
          <w:b/>
          <w:bCs/>
          <w:sz w:val="22"/>
          <w:szCs w:val="22"/>
        </w:rPr>
        <w:t xml:space="preserve">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Pr>
          <w:rFonts w:ascii="Arial" w:hAnsi="Arial" w:cs="Arial"/>
          <w:b/>
          <w:bCs/>
          <w:noProof/>
          <w:sz w:val="22"/>
          <w:szCs w:val="22"/>
        </w:rPr>
        <w:t>3</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Release 2 Features and Functionality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624857" w:rsidRPr="003C6847" w14:paraId="1268C782" w14:textId="77777777" w:rsidTr="00FA02E7">
        <w:trPr>
          <w:tblHeader/>
        </w:trPr>
        <w:tc>
          <w:tcPr>
            <w:tcW w:w="2051" w:type="pct"/>
            <w:shd w:val="clear" w:color="auto" w:fill="F2F2F2"/>
          </w:tcPr>
          <w:p w14:paraId="53F51736" w14:textId="77777777" w:rsidR="00624857" w:rsidRPr="003C6847" w:rsidRDefault="00624857" w:rsidP="00624857">
            <w:pPr>
              <w:spacing w:before="60" w:after="60"/>
              <w:rPr>
                <w:rFonts w:ascii="Arial" w:hAnsi="Arial" w:cs="Arial"/>
                <w:b/>
                <w:color w:val="auto"/>
                <w:szCs w:val="22"/>
              </w:rPr>
            </w:pPr>
            <w:r>
              <w:rPr>
                <w:rFonts w:ascii="Arial" w:hAnsi="Arial" w:cs="Arial"/>
                <w:b/>
                <w:color w:val="auto"/>
                <w:szCs w:val="22"/>
              </w:rPr>
              <w:t>Role / Work stream</w:t>
            </w:r>
          </w:p>
        </w:tc>
        <w:tc>
          <w:tcPr>
            <w:tcW w:w="2949" w:type="pct"/>
            <w:shd w:val="clear" w:color="auto" w:fill="F2F2F2"/>
          </w:tcPr>
          <w:p w14:paraId="7C88426A" w14:textId="77777777" w:rsidR="00624857" w:rsidRPr="003C6847" w:rsidRDefault="00624857" w:rsidP="00624857">
            <w:pPr>
              <w:spacing w:before="60" w:after="60"/>
              <w:rPr>
                <w:rFonts w:ascii="Arial" w:hAnsi="Arial" w:cs="Arial"/>
                <w:b/>
                <w:color w:val="auto"/>
                <w:szCs w:val="22"/>
              </w:rPr>
            </w:pPr>
            <w:r>
              <w:rPr>
                <w:rFonts w:ascii="Arial" w:hAnsi="Arial" w:cs="Arial"/>
                <w:b/>
                <w:color w:val="auto"/>
                <w:szCs w:val="22"/>
              </w:rPr>
              <w:t>Features / Functionality</w:t>
            </w:r>
          </w:p>
        </w:tc>
      </w:tr>
      <w:tr w:rsidR="008C6597" w:rsidRPr="008C6597" w14:paraId="4E020A4F" w14:textId="77777777" w:rsidTr="00624857">
        <w:tc>
          <w:tcPr>
            <w:tcW w:w="2051" w:type="pct"/>
          </w:tcPr>
          <w:p w14:paraId="58BA8863" w14:textId="06DFBFE5" w:rsidR="00624857" w:rsidRPr="006D769C" w:rsidRDefault="00042D17" w:rsidP="00624857">
            <w:pPr>
              <w:spacing w:before="60" w:after="60"/>
              <w:rPr>
                <w:rFonts w:ascii="Arial" w:hAnsi="Arial" w:cs="Arial"/>
                <w:b/>
                <w:color w:val="auto"/>
                <w:sz w:val="22"/>
                <w:szCs w:val="22"/>
              </w:rPr>
            </w:pPr>
            <w:r w:rsidRPr="006D769C">
              <w:rPr>
                <w:rFonts w:ascii="Arial" w:hAnsi="Arial" w:cs="Arial"/>
                <w:b/>
                <w:color w:val="auto"/>
                <w:sz w:val="22"/>
                <w:szCs w:val="22"/>
              </w:rPr>
              <w:t>Requesto</w:t>
            </w:r>
            <w:r w:rsidR="00624857" w:rsidRPr="006D769C">
              <w:rPr>
                <w:rFonts w:ascii="Arial" w:hAnsi="Arial" w:cs="Arial"/>
                <w:b/>
                <w:color w:val="auto"/>
                <w:sz w:val="22"/>
                <w:szCs w:val="22"/>
              </w:rPr>
              <w:t>r (UI)</w:t>
            </w:r>
          </w:p>
        </w:tc>
        <w:tc>
          <w:tcPr>
            <w:tcW w:w="2949" w:type="pct"/>
          </w:tcPr>
          <w:p w14:paraId="070F26B8"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Create/Modify/Track Data Request</w:t>
            </w:r>
          </w:p>
          <w:p w14:paraId="6B4D11C5"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Automatic e-mail notification for status changes</w:t>
            </w:r>
          </w:p>
          <w:p w14:paraId="1B2DFAFA" w14:textId="17BAB807" w:rsidR="00042D17" w:rsidRPr="00936878" w:rsidRDefault="00042D1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Add Comments</w:t>
            </w:r>
          </w:p>
        </w:tc>
      </w:tr>
      <w:tr w:rsidR="00042D17" w:rsidRPr="008C6597" w14:paraId="6C54D07E" w14:textId="77777777" w:rsidTr="00042D17">
        <w:tc>
          <w:tcPr>
            <w:tcW w:w="2051" w:type="pct"/>
            <w:tcBorders>
              <w:top w:val="single" w:sz="4" w:space="0" w:color="auto"/>
              <w:left w:val="single" w:sz="4" w:space="0" w:color="auto"/>
              <w:bottom w:val="single" w:sz="4" w:space="0" w:color="auto"/>
              <w:right w:val="single" w:sz="4" w:space="0" w:color="auto"/>
            </w:tcBorders>
          </w:tcPr>
          <w:p w14:paraId="0E24B69D" w14:textId="77777777" w:rsidR="00042D17" w:rsidRPr="006D769C" w:rsidRDefault="00042D17" w:rsidP="00042D17">
            <w:pPr>
              <w:spacing w:before="60" w:after="60"/>
              <w:rPr>
                <w:rFonts w:ascii="Arial" w:hAnsi="Arial" w:cs="Arial"/>
                <w:b/>
                <w:color w:val="auto"/>
                <w:sz w:val="22"/>
                <w:szCs w:val="22"/>
              </w:rPr>
            </w:pPr>
            <w:r w:rsidRPr="006D769C">
              <w:rPr>
                <w:rFonts w:ascii="Arial" w:hAnsi="Arial" w:cs="Arial"/>
                <w:b/>
                <w:color w:val="auto"/>
                <w:sz w:val="22"/>
                <w:szCs w:val="22"/>
              </w:rPr>
              <w:t>Data Destination Manager (UI)</w:t>
            </w:r>
          </w:p>
        </w:tc>
        <w:tc>
          <w:tcPr>
            <w:tcW w:w="2949" w:type="pct"/>
            <w:tcBorders>
              <w:top w:val="single" w:sz="4" w:space="0" w:color="auto"/>
              <w:left w:val="single" w:sz="4" w:space="0" w:color="auto"/>
              <w:bottom w:val="single" w:sz="4" w:space="0" w:color="auto"/>
              <w:right w:val="single" w:sz="4" w:space="0" w:color="auto"/>
            </w:tcBorders>
          </w:tcPr>
          <w:p w14:paraId="317E5298" w14:textId="13D7AAAD" w:rsidR="00042D17" w:rsidRPr="00936878" w:rsidRDefault="00042D1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Create, Modify, Track, Approve</w:t>
            </w:r>
            <w:r w:rsidR="00854EBE" w:rsidRPr="00936878">
              <w:rPr>
                <w:rFonts w:ascii="Arial" w:hAnsi="Arial" w:cs="Arial"/>
                <w:color w:val="auto"/>
                <w:sz w:val="22"/>
                <w:szCs w:val="22"/>
              </w:rPr>
              <w:t>, Deny</w:t>
            </w:r>
            <w:r w:rsidR="001902E1" w:rsidRPr="00936878">
              <w:rPr>
                <w:rFonts w:ascii="Arial" w:hAnsi="Arial" w:cs="Arial"/>
                <w:color w:val="auto"/>
                <w:sz w:val="22"/>
                <w:szCs w:val="22"/>
              </w:rPr>
              <w:t>,</w:t>
            </w:r>
            <w:r w:rsidR="00FA02E7" w:rsidRPr="00936878">
              <w:rPr>
                <w:rFonts w:ascii="Arial" w:hAnsi="Arial" w:cs="Arial"/>
                <w:color w:val="auto"/>
                <w:sz w:val="22"/>
                <w:szCs w:val="22"/>
              </w:rPr>
              <w:t xml:space="preserve"> </w:t>
            </w:r>
            <w:r w:rsidR="00854EBE" w:rsidRPr="00936878">
              <w:rPr>
                <w:rFonts w:ascii="Arial" w:hAnsi="Arial" w:cs="Arial"/>
                <w:color w:val="auto"/>
                <w:sz w:val="22"/>
                <w:szCs w:val="22"/>
              </w:rPr>
              <w:t>Return</w:t>
            </w:r>
            <w:r w:rsidRPr="00936878">
              <w:rPr>
                <w:rFonts w:ascii="Arial" w:hAnsi="Arial" w:cs="Arial"/>
                <w:color w:val="auto"/>
                <w:sz w:val="22"/>
                <w:szCs w:val="22"/>
              </w:rPr>
              <w:t xml:space="preserve"> Data Request</w:t>
            </w:r>
          </w:p>
          <w:p w14:paraId="5633557A" w14:textId="77777777" w:rsidR="00042D17" w:rsidRPr="00936878" w:rsidRDefault="00042D1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Automatic e-mail notification for status changes</w:t>
            </w:r>
          </w:p>
          <w:p w14:paraId="16378E25" w14:textId="40A6768B" w:rsidR="00042D17" w:rsidRPr="00936878" w:rsidRDefault="00042D1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Add Comments</w:t>
            </w:r>
          </w:p>
        </w:tc>
      </w:tr>
      <w:tr w:rsidR="00042D17" w:rsidRPr="00112EDE" w14:paraId="42693367" w14:textId="77777777" w:rsidTr="00624857">
        <w:tc>
          <w:tcPr>
            <w:tcW w:w="2051" w:type="pct"/>
          </w:tcPr>
          <w:p w14:paraId="078AB494" w14:textId="66DFA34B" w:rsidR="00042D17" w:rsidRPr="006D769C" w:rsidRDefault="00042D17" w:rsidP="00624857">
            <w:pPr>
              <w:spacing w:before="60" w:after="60"/>
              <w:rPr>
                <w:rFonts w:ascii="Arial" w:hAnsi="Arial" w:cs="Arial"/>
                <w:b/>
                <w:color w:val="auto"/>
                <w:sz w:val="22"/>
                <w:szCs w:val="22"/>
              </w:rPr>
            </w:pPr>
            <w:r w:rsidRPr="006D769C">
              <w:rPr>
                <w:rFonts w:ascii="Arial" w:hAnsi="Arial" w:cs="Arial"/>
                <w:b/>
                <w:color w:val="auto"/>
                <w:sz w:val="22"/>
                <w:szCs w:val="22"/>
              </w:rPr>
              <w:t>History (UI)</w:t>
            </w:r>
          </w:p>
        </w:tc>
        <w:tc>
          <w:tcPr>
            <w:tcW w:w="2949" w:type="pct"/>
          </w:tcPr>
          <w:p w14:paraId="6F3E41A4" w14:textId="396D0B20" w:rsidR="00042D17" w:rsidRPr="00936878" w:rsidRDefault="008131D1" w:rsidP="003954BA">
            <w:pPr>
              <w:pStyle w:val="ListParagraph"/>
              <w:numPr>
                <w:ilvl w:val="0"/>
                <w:numId w:val="18"/>
              </w:numPr>
              <w:spacing w:before="60" w:after="60"/>
              <w:ind w:left="462"/>
              <w:contextualSpacing w:val="0"/>
              <w:rPr>
                <w:rFonts w:ascii="Arial" w:hAnsi="Arial" w:cs="Arial"/>
                <w:color w:val="auto"/>
                <w:sz w:val="22"/>
                <w:szCs w:val="22"/>
              </w:rPr>
            </w:pPr>
            <w:r>
              <w:rPr>
                <w:rFonts w:ascii="Arial" w:hAnsi="Arial" w:cs="Arial"/>
                <w:color w:val="auto"/>
                <w:sz w:val="22"/>
                <w:szCs w:val="22"/>
              </w:rPr>
              <w:t xml:space="preserve"> </w:t>
            </w:r>
            <w:r w:rsidRPr="008131D1">
              <w:rPr>
                <w:rFonts w:ascii="Arial" w:hAnsi="Arial" w:cs="Arial"/>
                <w:color w:val="auto"/>
                <w:sz w:val="22"/>
                <w:szCs w:val="22"/>
              </w:rPr>
              <w:t>Capture high level and detailed history information for each request.</w:t>
            </w:r>
          </w:p>
        </w:tc>
      </w:tr>
      <w:tr w:rsidR="00624857" w:rsidRPr="00112EDE" w14:paraId="20B8E28F" w14:textId="77777777" w:rsidTr="00624857">
        <w:tc>
          <w:tcPr>
            <w:tcW w:w="2051" w:type="pct"/>
          </w:tcPr>
          <w:p w14:paraId="0368A444" w14:textId="0F4B06EC" w:rsidR="00624857" w:rsidRPr="006D769C" w:rsidRDefault="001E7EC1" w:rsidP="00624857">
            <w:pPr>
              <w:spacing w:before="60" w:after="60"/>
              <w:rPr>
                <w:rFonts w:ascii="Arial" w:hAnsi="Arial" w:cs="Arial"/>
                <w:b/>
                <w:color w:val="auto"/>
                <w:sz w:val="22"/>
                <w:szCs w:val="22"/>
              </w:rPr>
            </w:pPr>
            <w:r w:rsidRPr="006D769C">
              <w:rPr>
                <w:rFonts w:ascii="Arial" w:hAnsi="Arial" w:cs="Arial"/>
                <w:b/>
                <w:color w:val="auto"/>
                <w:sz w:val="22"/>
                <w:szCs w:val="22"/>
              </w:rPr>
              <w:t>Comments</w:t>
            </w:r>
            <w:r w:rsidR="00624857" w:rsidRPr="006D769C">
              <w:rPr>
                <w:rFonts w:ascii="Arial" w:hAnsi="Arial" w:cs="Arial"/>
                <w:b/>
                <w:color w:val="auto"/>
                <w:sz w:val="22"/>
                <w:szCs w:val="22"/>
              </w:rPr>
              <w:t xml:space="preserve"> (</w:t>
            </w:r>
            <w:r w:rsidR="005C6A13">
              <w:rPr>
                <w:rFonts w:ascii="Arial" w:hAnsi="Arial" w:cs="Arial"/>
                <w:b/>
                <w:color w:val="auto"/>
                <w:sz w:val="22"/>
                <w:szCs w:val="22"/>
              </w:rPr>
              <w:t>U</w:t>
            </w:r>
            <w:r w:rsidR="005C6A13" w:rsidRPr="006D769C">
              <w:rPr>
                <w:rFonts w:ascii="Arial" w:hAnsi="Arial" w:cs="Arial"/>
                <w:b/>
                <w:color w:val="auto"/>
                <w:sz w:val="22"/>
                <w:szCs w:val="22"/>
              </w:rPr>
              <w:t>I</w:t>
            </w:r>
            <w:r w:rsidR="00624857" w:rsidRPr="006D769C">
              <w:rPr>
                <w:rFonts w:ascii="Arial" w:hAnsi="Arial" w:cs="Arial"/>
                <w:b/>
                <w:color w:val="auto"/>
                <w:sz w:val="22"/>
                <w:szCs w:val="22"/>
              </w:rPr>
              <w:t>)</w:t>
            </w:r>
          </w:p>
        </w:tc>
        <w:tc>
          <w:tcPr>
            <w:tcW w:w="2949" w:type="pct"/>
          </w:tcPr>
          <w:p w14:paraId="60726C7D" w14:textId="1E60E2CB" w:rsidR="00624857" w:rsidRPr="00936878" w:rsidRDefault="001E7EC1"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Provide the ability to add comments throughout the lifecyc</w:t>
            </w:r>
            <w:r w:rsidR="001902E1" w:rsidRPr="00936878">
              <w:rPr>
                <w:rFonts w:ascii="Arial" w:hAnsi="Arial" w:cs="Arial"/>
                <w:color w:val="auto"/>
                <w:sz w:val="22"/>
                <w:szCs w:val="22"/>
              </w:rPr>
              <w:t>le of a data request</w:t>
            </w:r>
          </w:p>
        </w:tc>
      </w:tr>
      <w:tr w:rsidR="00624857" w:rsidRPr="00112EDE" w14:paraId="4DDCDB40" w14:textId="77777777" w:rsidTr="00624857">
        <w:tc>
          <w:tcPr>
            <w:tcW w:w="2051" w:type="pct"/>
          </w:tcPr>
          <w:p w14:paraId="6FD8580C" w14:textId="160E9259" w:rsidR="00624857" w:rsidRPr="006D769C" w:rsidRDefault="001902E1" w:rsidP="00624857">
            <w:pPr>
              <w:spacing w:before="60" w:after="60"/>
              <w:rPr>
                <w:rFonts w:ascii="Arial" w:hAnsi="Arial" w:cs="Arial"/>
                <w:b/>
                <w:color w:val="auto"/>
                <w:sz w:val="22"/>
                <w:szCs w:val="22"/>
              </w:rPr>
            </w:pPr>
            <w:r>
              <w:rPr>
                <w:rFonts w:ascii="Arial" w:hAnsi="Arial" w:cs="Arial"/>
                <w:b/>
                <w:color w:val="auto"/>
                <w:sz w:val="22"/>
                <w:szCs w:val="22"/>
              </w:rPr>
              <w:t xml:space="preserve">Back </w:t>
            </w:r>
            <w:r w:rsidR="00624857" w:rsidRPr="006D769C">
              <w:rPr>
                <w:rFonts w:ascii="Arial" w:hAnsi="Arial" w:cs="Arial"/>
                <w:b/>
                <w:color w:val="auto"/>
                <w:sz w:val="22"/>
                <w:szCs w:val="22"/>
              </w:rPr>
              <w:t>end</w:t>
            </w:r>
          </w:p>
        </w:tc>
        <w:tc>
          <w:tcPr>
            <w:tcW w:w="2949" w:type="pct"/>
          </w:tcPr>
          <w:p w14:paraId="615CC638" w14:textId="77777777" w:rsidR="00BF758E"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Secure</w:t>
            </w:r>
            <w:r w:rsidRPr="00936878">
              <w:rPr>
                <w:rFonts w:ascii="Arial" w:hAnsi="Arial" w:cs="Arial"/>
                <w:sz w:val="22"/>
                <w:szCs w:val="22"/>
              </w:rPr>
              <w:t xml:space="preserve"> transfer of data from VINCI</w:t>
            </w:r>
            <w:r w:rsidR="001E4A05" w:rsidRPr="00936878">
              <w:rPr>
                <w:rFonts w:ascii="Arial" w:hAnsi="Arial" w:cs="Arial"/>
                <w:sz w:val="22"/>
                <w:szCs w:val="22"/>
              </w:rPr>
              <w:t xml:space="preserve"> </w:t>
            </w:r>
          </w:p>
          <w:p w14:paraId="0DF74096" w14:textId="717B5459" w:rsidR="00624857" w:rsidRPr="00936878" w:rsidRDefault="002F1E64"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Data</w:t>
            </w:r>
            <w:r w:rsidRPr="00936878">
              <w:rPr>
                <w:rFonts w:ascii="Arial" w:hAnsi="Arial" w:cs="Arial"/>
                <w:sz w:val="22"/>
                <w:szCs w:val="22"/>
              </w:rPr>
              <w:t xml:space="preserve"> File </w:t>
            </w:r>
            <w:r w:rsidR="003F5A76" w:rsidRPr="00936878">
              <w:rPr>
                <w:rFonts w:ascii="Arial" w:hAnsi="Arial" w:cs="Arial"/>
                <w:sz w:val="22"/>
                <w:szCs w:val="22"/>
              </w:rPr>
              <w:t>Assessment (</w:t>
            </w:r>
            <w:r w:rsidR="00624857" w:rsidRPr="00936878">
              <w:rPr>
                <w:rFonts w:ascii="Arial" w:hAnsi="Arial" w:cs="Arial"/>
                <w:color w:val="auto"/>
                <w:sz w:val="22"/>
                <w:szCs w:val="22"/>
              </w:rPr>
              <w:t xml:space="preserve">file checking) </w:t>
            </w:r>
          </w:p>
          <w:p w14:paraId="2FE70CA5" w14:textId="47B65733" w:rsidR="002F1E64" w:rsidRPr="00936878" w:rsidRDefault="002F1E64"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COPY</w:t>
            </w:r>
            <w:r w:rsidRPr="00936878">
              <w:rPr>
                <w:rFonts w:ascii="Arial" w:hAnsi="Arial" w:cs="Arial"/>
                <w:sz w:val="22"/>
                <w:szCs w:val="22"/>
              </w:rPr>
              <w:t xml:space="preserve"> Table </w:t>
            </w:r>
            <w:r w:rsidR="003F5A76" w:rsidRPr="00936878">
              <w:rPr>
                <w:rFonts w:ascii="Arial" w:hAnsi="Arial" w:cs="Arial"/>
                <w:sz w:val="22"/>
                <w:szCs w:val="22"/>
              </w:rPr>
              <w:t>Function (</w:t>
            </w:r>
            <w:r w:rsidRPr="00936878">
              <w:rPr>
                <w:rFonts w:ascii="Arial" w:hAnsi="Arial" w:cs="Arial"/>
                <w:sz w:val="22"/>
                <w:szCs w:val="22"/>
              </w:rPr>
              <w:t xml:space="preserve">VINCI to </w:t>
            </w:r>
            <w:proofErr w:type="spellStart"/>
            <w:r w:rsidRPr="00936878">
              <w:rPr>
                <w:rFonts w:ascii="Arial" w:hAnsi="Arial" w:cs="Arial"/>
                <w:sz w:val="22"/>
                <w:szCs w:val="22"/>
              </w:rPr>
              <w:t>Genisis</w:t>
            </w:r>
            <w:proofErr w:type="spellEnd"/>
            <w:r w:rsidRPr="00936878">
              <w:rPr>
                <w:rFonts w:ascii="Arial" w:hAnsi="Arial" w:cs="Arial"/>
                <w:sz w:val="22"/>
                <w:szCs w:val="22"/>
              </w:rPr>
              <w:t>)</w:t>
            </w:r>
          </w:p>
        </w:tc>
      </w:tr>
      <w:tr w:rsidR="00624857" w:rsidRPr="00112EDE" w14:paraId="1B0705E0" w14:textId="77777777" w:rsidTr="00624857">
        <w:trPr>
          <w:trHeight w:val="575"/>
        </w:trPr>
        <w:tc>
          <w:tcPr>
            <w:tcW w:w="2051" w:type="pct"/>
          </w:tcPr>
          <w:p w14:paraId="2CD400C4"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Security</w:t>
            </w:r>
          </w:p>
        </w:tc>
        <w:tc>
          <w:tcPr>
            <w:tcW w:w="2949" w:type="pct"/>
          </w:tcPr>
          <w:p w14:paraId="1A107028" w14:textId="77777777" w:rsidR="00042D17" w:rsidRPr="00936878" w:rsidRDefault="00042D1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Integration with VA’s Active Directory</w:t>
            </w:r>
          </w:p>
          <w:p w14:paraId="70FC52F2" w14:textId="1B3625C1" w:rsidR="00C33A07" w:rsidRPr="00112EDE" w:rsidRDefault="00624857" w:rsidP="003954BA">
            <w:pPr>
              <w:pStyle w:val="ListParagraph"/>
              <w:numPr>
                <w:ilvl w:val="0"/>
                <w:numId w:val="18"/>
              </w:numPr>
              <w:spacing w:before="60" w:after="60"/>
              <w:ind w:left="461"/>
              <w:contextualSpacing w:val="0"/>
              <w:rPr>
                <w:rFonts w:ascii="Arial" w:hAnsi="Arial" w:cs="Arial"/>
                <w:color w:val="auto"/>
                <w:sz w:val="20"/>
                <w:szCs w:val="20"/>
              </w:rPr>
            </w:pPr>
            <w:r w:rsidRPr="00936878">
              <w:rPr>
                <w:rFonts w:ascii="Arial" w:hAnsi="Arial" w:cs="Arial"/>
                <w:color w:val="auto"/>
                <w:sz w:val="22"/>
                <w:szCs w:val="22"/>
              </w:rPr>
              <w:t>Role-based access with two-factor authentication</w:t>
            </w:r>
          </w:p>
        </w:tc>
      </w:tr>
    </w:tbl>
    <w:p w14:paraId="18DCF7F6" w14:textId="1589FFDB" w:rsidR="00D55652" w:rsidRDefault="00D55652" w:rsidP="00AD3079">
      <w:pPr>
        <w:pStyle w:val="BodyText"/>
        <w:spacing w:before="360"/>
        <w:jc w:val="center"/>
        <w:rPr>
          <w:rFonts w:ascii="Arial" w:hAnsi="Arial" w:cs="Arial"/>
          <w:b/>
          <w:sz w:val="28"/>
          <w:szCs w:val="28"/>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Pr>
          <w:rFonts w:ascii="Arial" w:hAnsi="Arial" w:cs="Arial"/>
          <w:b/>
          <w:bCs/>
          <w:noProof/>
          <w:sz w:val="22"/>
          <w:szCs w:val="22"/>
        </w:rPr>
        <w:t>4</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Release 3 Features and Functionality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624857" w:rsidRPr="003C6847" w14:paraId="54B4ACE1" w14:textId="77777777" w:rsidTr="00FA02E7">
        <w:trPr>
          <w:tblHeader/>
        </w:trPr>
        <w:tc>
          <w:tcPr>
            <w:tcW w:w="2051" w:type="pct"/>
            <w:shd w:val="clear" w:color="auto" w:fill="F2F2F2"/>
          </w:tcPr>
          <w:p w14:paraId="7FEE2853" w14:textId="18097907" w:rsidR="00624857" w:rsidRPr="003C6847" w:rsidRDefault="00FA02E7" w:rsidP="00624857">
            <w:pPr>
              <w:spacing w:before="60" w:after="60"/>
              <w:rPr>
                <w:rFonts w:ascii="Arial" w:hAnsi="Arial" w:cs="Arial"/>
                <w:b/>
                <w:color w:val="auto"/>
                <w:szCs w:val="22"/>
              </w:rPr>
            </w:pPr>
            <w:r>
              <w:rPr>
                <w:rFonts w:ascii="Arial" w:hAnsi="Arial" w:cs="Arial"/>
                <w:b/>
                <w:color w:val="auto"/>
                <w:szCs w:val="22"/>
              </w:rPr>
              <w:t>Role / Work S</w:t>
            </w:r>
            <w:r w:rsidR="00624857">
              <w:rPr>
                <w:rFonts w:ascii="Arial" w:hAnsi="Arial" w:cs="Arial"/>
                <w:b/>
                <w:color w:val="auto"/>
                <w:szCs w:val="22"/>
              </w:rPr>
              <w:t>tream</w:t>
            </w:r>
          </w:p>
        </w:tc>
        <w:tc>
          <w:tcPr>
            <w:tcW w:w="2949" w:type="pct"/>
            <w:shd w:val="clear" w:color="auto" w:fill="F2F2F2"/>
          </w:tcPr>
          <w:p w14:paraId="6E8DE5C5" w14:textId="77777777" w:rsidR="00624857" w:rsidRPr="003C6847" w:rsidRDefault="00624857" w:rsidP="00624857">
            <w:pPr>
              <w:spacing w:before="60" w:after="60"/>
              <w:rPr>
                <w:rFonts w:ascii="Arial" w:hAnsi="Arial" w:cs="Arial"/>
                <w:b/>
                <w:color w:val="auto"/>
                <w:szCs w:val="22"/>
              </w:rPr>
            </w:pPr>
            <w:r>
              <w:rPr>
                <w:rFonts w:ascii="Arial" w:hAnsi="Arial" w:cs="Arial"/>
                <w:b/>
                <w:color w:val="auto"/>
                <w:szCs w:val="22"/>
              </w:rPr>
              <w:t>Features / Functionality</w:t>
            </w:r>
          </w:p>
        </w:tc>
      </w:tr>
      <w:tr w:rsidR="00624857" w:rsidRPr="00112EDE" w14:paraId="6FAE2D1A" w14:textId="77777777" w:rsidTr="00624857">
        <w:tc>
          <w:tcPr>
            <w:tcW w:w="2051" w:type="pct"/>
          </w:tcPr>
          <w:p w14:paraId="32590663" w14:textId="5308A5EB" w:rsidR="00624857" w:rsidRPr="006D769C" w:rsidRDefault="000D3F7C" w:rsidP="00FD356A">
            <w:pPr>
              <w:spacing w:before="60" w:after="60"/>
              <w:rPr>
                <w:rFonts w:ascii="Arial" w:hAnsi="Arial" w:cs="Arial"/>
                <w:b/>
                <w:color w:val="auto"/>
                <w:sz w:val="22"/>
                <w:szCs w:val="22"/>
              </w:rPr>
            </w:pPr>
            <w:r>
              <w:rPr>
                <w:rFonts w:ascii="Arial" w:hAnsi="Arial" w:cs="Arial"/>
                <w:b/>
                <w:color w:val="auto"/>
                <w:sz w:val="22"/>
                <w:szCs w:val="22"/>
              </w:rPr>
              <w:t>Requestor</w:t>
            </w:r>
            <w:r w:rsidR="00FD356A">
              <w:rPr>
                <w:rStyle w:val="CommentReference"/>
              </w:rPr>
              <w:t xml:space="preserve"> </w:t>
            </w:r>
            <w:r w:rsidR="000E1A5C">
              <w:rPr>
                <w:rFonts w:ascii="Arial" w:hAnsi="Arial" w:cs="Arial"/>
                <w:b/>
                <w:color w:val="auto"/>
                <w:sz w:val="22"/>
                <w:szCs w:val="22"/>
              </w:rPr>
              <w:t>(</w:t>
            </w:r>
            <w:r w:rsidR="00624857" w:rsidRPr="006D769C">
              <w:rPr>
                <w:rFonts w:ascii="Arial" w:hAnsi="Arial" w:cs="Arial"/>
                <w:b/>
                <w:color w:val="auto"/>
                <w:sz w:val="22"/>
                <w:szCs w:val="22"/>
              </w:rPr>
              <w:t>UI)</w:t>
            </w:r>
          </w:p>
        </w:tc>
        <w:tc>
          <w:tcPr>
            <w:tcW w:w="2949" w:type="pct"/>
          </w:tcPr>
          <w:p w14:paraId="1C56C4DB" w14:textId="77777777" w:rsidR="001E7398"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Create, Modify, Tr</w:t>
            </w:r>
            <w:r w:rsidR="001E7398" w:rsidRPr="00936878">
              <w:rPr>
                <w:rFonts w:ascii="Arial" w:hAnsi="Arial" w:cs="Arial"/>
                <w:color w:val="auto"/>
                <w:sz w:val="22"/>
                <w:szCs w:val="22"/>
              </w:rPr>
              <w:t>ack, Copy, Cancel Data Request</w:t>
            </w:r>
          </w:p>
          <w:p w14:paraId="47CAC493"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Automatic e-mail notification</w:t>
            </w:r>
          </w:p>
          <w:p w14:paraId="48E40C06"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VINCI documentation view</w:t>
            </w:r>
          </w:p>
        </w:tc>
      </w:tr>
      <w:tr w:rsidR="00624857" w:rsidRPr="00112EDE" w14:paraId="7031C8B4" w14:textId="77777777" w:rsidTr="00624857">
        <w:tc>
          <w:tcPr>
            <w:tcW w:w="2051" w:type="pct"/>
          </w:tcPr>
          <w:p w14:paraId="08052001" w14:textId="13D080A1"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 xml:space="preserve">Data </w:t>
            </w:r>
            <w:r w:rsidR="000D3F7C">
              <w:rPr>
                <w:rFonts w:ascii="Arial" w:hAnsi="Arial" w:cs="Arial"/>
                <w:b/>
                <w:color w:val="auto"/>
                <w:sz w:val="22"/>
                <w:szCs w:val="22"/>
              </w:rPr>
              <w:t xml:space="preserve">Destination </w:t>
            </w:r>
            <w:r w:rsidRPr="006D769C">
              <w:rPr>
                <w:rFonts w:ascii="Arial" w:hAnsi="Arial" w:cs="Arial"/>
                <w:b/>
                <w:color w:val="auto"/>
                <w:sz w:val="22"/>
                <w:szCs w:val="22"/>
              </w:rPr>
              <w:t>Manager (UI)</w:t>
            </w:r>
          </w:p>
        </w:tc>
        <w:tc>
          <w:tcPr>
            <w:tcW w:w="2949" w:type="pct"/>
          </w:tcPr>
          <w:p w14:paraId="47A98D05" w14:textId="77777777" w:rsidR="001E7398"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Create, Modify, Track, Copy</w:t>
            </w:r>
            <w:r w:rsidR="001E7398" w:rsidRPr="00936878">
              <w:rPr>
                <w:rFonts w:ascii="Arial" w:hAnsi="Arial" w:cs="Arial"/>
                <w:color w:val="auto"/>
                <w:sz w:val="22"/>
                <w:szCs w:val="22"/>
              </w:rPr>
              <w:t>, Cancel, Approve Data Request</w:t>
            </w:r>
          </w:p>
          <w:p w14:paraId="4E93DDAB"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lastRenderedPageBreak/>
              <w:t>Automatic e-mail notification</w:t>
            </w:r>
          </w:p>
          <w:p w14:paraId="19ABD5B2" w14:textId="77777777" w:rsidR="00624857"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Data Management utility library</w:t>
            </w:r>
          </w:p>
        </w:tc>
      </w:tr>
      <w:tr w:rsidR="004513B1" w:rsidRPr="00112EDE" w:rsidDel="00BE0345" w14:paraId="3EF50858" w14:textId="77777777" w:rsidTr="00624857">
        <w:tc>
          <w:tcPr>
            <w:tcW w:w="2051" w:type="pct"/>
          </w:tcPr>
          <w:p w14:paraId="6331E5D7" w14:textId="6E252165" w:rsidR="004513B1" w:rsidRPr="006D769C" w:rsidDel="00BE0345" w:rsidRDefault="004513B1" w:rsidP="001902E1">
            <w:pPr>
              <w:spacing w:before="60" w:after="60"/>
              <w:rPr>
                <w:rFonts w:ascii="Arial" w:hAnsi="Arial" w:cs="Arial"/>
                <w:b/>
                <w:color w:val="auto"/>
                <w:sz w:val="22"/>
                <w:szCs w:val="22"/>
              </w:rPr>
            </w:pPr>
            <w:r>
              <w:rPr>
                <w:rFonts w:ascii="Arial" w:hAnsi="Arial" w:cs="Arial"/>
                <w:b/>
                <w:color w:val="auto"/>
                <w:sz w:val="22"/>
                <w:szCs w:val="22"/>
              </w:rPr>
              <w:lastRenderedPageBreak/>
              <w:t>Data Source Manager (UI)</w:t>
            </w:r>
          </w:p>
        </w:tc>
        <w:tc>
          <w:tcPr>
            <w:tcW w:w="2949" w:type="pct"/>
          </w:tcPr>
          <w:p w14:paraId="683178C4" w14:textId="77777777" w:rsidR="004513B1" w:rsidRDefault="000E1A5C" w:rsidP="00FA02E7">
            <w:pPr>
              <w:pStyle w:val="ListParagraph"/>
              <w:numPr>
                <w:ilvl w:val="0"/>
                <w:numId w:val="18"/>
              </w:numPr>
              <w:spacing w:before="60" w:after="60"/>
              <w:ind w:left="461"/>
              <w:contextualSpacing w:val="0"/>
              <w:rPr>
                <w:rFonts w:ascii="Arial" w:hAnsi="Arial" w:cs="Arial"/>
                <w:color w:val="auto"/>
                <w:sz w:val="22"/>
                <w:szCs w:val="22"/>
              </w:rPr>
            </w:pPr>
            <w:r>
              <w:rPr>
                <w:rFonts w:ascii="Arial" w:hAnsi="Arial" w:cs="Arial"/>
                <w:color w:val="auto"/>
                <w:sz w:val="22"/>
                <w:szCs w:val="22"/>
              </w:rPr>
              <w:t>Accept Data Request</w:t>
            </w:r>
          </w:p>
          <w:p w14:paraId="2EDE91B8" w14:textId="77777777" w:rsidR="000E1A5C" w:rsidRDefault="000E1A5C" w:rsidP="00FA02E7">
            <w:pPr>
              <w:pStyle w:val="ListParagraph"/>
              <w:numPr>
                <w:ilvl w:val="0"/>
                <w:numId w:val="18"/>
              </w:numPr>
              <w:spacing w:before="60" w:after="60"/>
              <w:ind w:left="461"/>
              <w:contextualSpacing w:val="0"/>
              <w:rPr>
                <w:rFonts w:ascii="Arial" w:hAnsi="Arial" w:cs="Arial"/>
                <w:color w:val="auto"/>
                <w:sz w:val="22"/>
                <w:szCs w:val="22"/>
              </w:rPr>
            </w:pPr>
            <w:r>
              <w:rPr>
                <w:rFonts w:ascii="Arial" w:hAnsi="Arial" w:cs="Arial"/>
                <w:color w:val="auto"/>
                <w:sz w:val="22"/>
                <w:szCs w:val="22"/>
              </w:rPr>
              <w:t>Deny Data Request (Request Cannot be Fulfilled)</w:t>
            </w:r>
          </w:p>
          <w:p w14:paraId="0C4B4725" w14:textId="04F193AF" w:rsidR="000E1A5C" w:rsidRPr="00FA02E7" w:rsidDel="00BE0345" w:rsidRDefault="000E1A5C" w:rsidP="00FA02E7">
            <w:pPr>
              <w:pStyle w:val="ListParagraph"/>
              <w:numPr>
                <w:ilvl w:val="0"/>
                <w:numId w:val="18"/>
              </w:numPr>
              <w:spacing w:before="60" w:after="60"/>
              <w:ind w:left="461"/>
              <w:contextualSpacing w:val="0"/>
              <w:rPr>
                <w:rFonts w:ascii="Arial" w:hAnsi="Arial" w:cs="Arial"/>
                <w:color w:val="auto"/>
                <w:sz w:val="22"/>
                <w:szCs w:val="22"/>
              </w:rPr>
            </w:pPr>
            <w:r>
              <w:rPr>
                <w:rFonts w:ascii="Arial" w:hAnsi="Arial" w:cs="Arial"/>
                <w:color w:val="auto"/>
                <w:sz w:val="22"/>
                <w:szCs w:val="22"/>
              </w:rPr>
              <w:t>Deliver Results</w:t>
            </w:r>
          </w:p>
        </w:tc>
      </w:tr>
      <w:tr w:rsidR="00BE0706" w:rsidRPr="00112EDE" w14:paraId="1EFAE630" w14:textId="77777777" w:rsidTr="00BE0706">
        <w:tc>
          <w:tcPr>
            <w:tcW w:w="2051" w:type="pct"/>
            <w:tcBorders>
              <w:top w:val="single" w:sz="4" w:space="0" w:color="auto"/>
              <w:left w:val="single" w:sz="4" w:space="0" w:color="auto"/>
              <w:bottom w:val="single" w:sz="4" w:space="0" w:color="auto"/>
              <w:right w:val="single" w:sz="4" w:space="0" w:color="auto"/>
            </w:tcBorders>
          </w:tcPr>
          <w:p w14:paraId="7AECFAEB" w14:textId="77777777" w:rsidR="00BE0706" w:rsidRPr="006D769C" w:rsidRDefault="00BE0706" w:rsidP="008131D1">
            <w:pPr>
              <w:spacing w:before="60" w:after="60"/>
              <w:rPr>
                <w:rFonts w:ascii="Arial" w:hAnsi="Arial" w:cs="Arial"/>
                <w:b/>
                <w:color w:val="auto"/>
                <w:sz w:val="22"/>
                <w:szCs w:val="22"/>
              </w:rPr>
            </w:pPr>
            <w:r w:rsidRPr="006D769C">
              <w:rPr>
                <w:rFonts w:ascii="Arial" w:hAnsi="Arial" w:cs="Arial"/>
                <w:b/>
                <w:color w:val="auto"/>
                <w:sz w:val="22"/>
                <w:szCs w:val="22"/>
              </w:rPr>
              <w:t>History (UI)</w:t>
            </w:r>
          </w:p>
        </w:tc>
        <w:tc>
          <w:tcPr>
            <w:tcW w:w="2949" w:type="pct"/>
            <w:tcBorders>
              <w:top w:val="single" w:sz="4" w:space="0" w:color="auto"/>
              <w:left w:val="single" w:sz="4" w:space="0" w:color="auto"/>
              <w:bottom w:val="single" w:sz="4" w:space="0" w:color="auto"/>
              <w:right w:val="single" w:sz="4" w:space="0" w:color="auto"/>
            </w:tcBorders>
          </w:tcPr>
          <w:p w14:paraId="7062F26B" w14:textId="7F899F18" w:rsidR="00BE0706" w:rsidRPr="00BE0706" w:rsidRDefault="008131D1" w:rsidP="008131D1">
            <w:pPr>
              <w:pStyle w:val="ListParagraph"/>
              <w:numPr>
                <w:ilvl w:val="0"/>
                <w:numId w:val="18"/>
              </w:numPr>
              <w:spacing w:before="60" w:after="60"/>
              <w:ind w:left="461"/>
              <w:contextualSpacing w:val="0"/>
              <w:rPr>
                <w:rFonts w:ascii="Arial" w:hAnsi="Arial" w:cs="Arial"/>
                <w:color w:val="auto"/>
                <w:sz w:val="22"/>
                <w:szCs w:val="22"/>
              </w:rPr>
            </w:pPr>
            <w:r>
              <w:rPr>
                <w:rFonts w:ascii="Arial" w:hAnsi="Arial" w:cs="Arial"/>
                <w:color w:val="auto"/>
                <w:sz w:val="22"/>
                <w:szCs w:val="22"/>
              </w:rPr>
              <w:t>Capture high level and detailed history information for each request.</w:t>
            </w:r>
          </w:p>
        </w:tc>
      </w:tr>
      <w:tr w:rsidR="00BE0706" w:rsidRPr="00112EDE" w14:paraId="72A459FC" w14:textId="77777777" w:rsidTr="00BE0706">
        <w:tc>
          <w:tcPr>
            <w:tcW w:w="2051" w:type="pct"/>
            <w:tcBorders>
              <w:top w:val="single" w:sz="4" w:space="0" w:color="auto"/>
              <w:left w:val="single" w:sz="4" w:space="0" w:color="auto"/>
              <w:bottom w:val="single" w:sz="4" w:space="0" w:color="auto"/>
              <w:right w:val="single" w:sz="4" w:space="0" w:color="auto"/>
            </w:tcBorders>
          </w:tcPr>
          <w:p w14:paraId="1A5D87E5" w14:textId="028EB415" w:rsidR="00BE0706" w:rsidRPr="006D769C" w:rsidRDefault="00BE0706" w:rsidP="008131D1">
            <w:pPr>
              <w:spacing w:before="60" w:after="60"/>
              <w:rPr>
                <w:rFonts w:ascii="Arial" w:hAnsi="Arial" w:cs="Arial"/>
                <w:b/>
                <w:color w:val="auto"/>
                <w:sz w:val="22"/>
                <w:szCs w:val="22"/>
              </w:rPr>
            </w:pPr>
            <w:r w:rsidRPr="006D769C">
              <w:rPr>
                <w:rFonts w:ascii="Arial" w:hAnsi="Arial" w:cs="Arial"/>
                <w:b/>
                <w:color w:val="auto"/>
                <w:sz w:val="22"/>
                <w:szCs w:val="22"/>
              </w:rPr>
              <w:t>Comments (</w:t>
            </w:r>
            <w:r w:rsidR="005C6A13">
              <w:rPr>
                <w:rFonts w:ascii="Arial" w:hAnsi="Arial" w:cs="Arial"/>
                <w:b/>
                <w:color w:val="auto"/>
                <w:sz w:val="22"/>
                <w:szCs w:val="22"/>
              </w:rPr>
              <w:t>U</w:t>
            </w:r>
            <w:r w:rsidRPr="006D769C">
              <w:rPr>
                <w:rFonts w:ascii="Arial" w:hAnsi="Arial" w:cs="Arial"/>
                <w:b/>
                <w:color w:val="auto"/>
                <w:sz w:val="22"/>
                <w:szCs w:val="22"/>
              </w:rPr>
              <w:t>I)</w:t>
            </w:r>
          </w:p>
        </w:tc>
        <w:tc>
          <w:tcPr>
            <w:tcW w:w="2949" w:type="pct"/>
            <w:tcBorders>
              <w:top w:val="single" w:sz="4" w:space="0" w:color="auto"/>
              <w:left w:val="single" w:sz="4" w:space="0" w:color="auto"/>
              <w:bottom w:val="single" w:sz="4" w:space="0" w:color="auto"/>
              <w:right w:val="single" w:sz="4" w:space="0" w:color="auto"/>
            </w:tcBorders>
          </w:tcPr>
          <w:p w14:paraId="11332879" w14:textId="77777777" w:rsidR="00BE0706" w:rsidRPr="00BE0706" w:rsidRDefault="00BE0706" w:rsidP="008131D1">
            <w:pPr>
              <w:pStyle w:val="ListParagraph"/>
              <w:numPr>
                <w:ilvl w:val="0"/>
                <w:numId w:val="18"/>
              </w:numPr>
              <w:spacing w:before="60" w:after="60"/>
              <w:ind w:left="461"/>
              <w:contextualSpacing w:val="0"/>
              <w:rPr>
                <w:rFonts w:ascii="Arial" w:hAnsi="Arial" w:cs="Arial"/>
                <w:color w:val="auto"/>
                <w:sz w:val="22"/>
                <w:szCs w:val="22"/>
              </w:rPr>
            </w:pPr>
            <w:r w:rsidRPr="00FA02E7">
              <w:rPr>
                <w:rFonts w:ascii="Arial" w:hAnsi="Arial" w:cs="Arial"/>
                <w:color w:val="auto"/>
                <w:sz w:val="22"/>
                <w:szCs w:val="22"/>
              </w:rPr>
              <w:t>Provide</w:t>
            </w:r>
            <w:r w:rsidRPr="00BE0706">
              <w:rPr>
                <w:rFonts w:ascii="Arial" w:hAnsi="Arial" w:cs="Arial"/>
                <w:color w:val="auto"/>
                <w:sz w:val="22"/>
                <w:szCs w:val="22"/>
              </w:rPr>
              <w:t xml:space="preserve"> the ability to add comments throughout the lifecycle of a data request</w:t>
            </w:r>
          </w:p>
        </w:tc>
      </w:tr>
      <w:tr w:rsidR="00624857" w:rsidRPr="00112EDE" w14:paraId="2E36E202" w14:textId="77777777" w:rsidTr="00624857">
        <w:tc>
          <w:tcPr>
            <w:tcW w:w="2051" w:type="pct"/>
          </w:tcPr>
          <w:p w14:paraId="4364A8D4"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Back end</w:t>
            </w:r>
          </w:p>
        </w:tc>
        <w:tc>
          <w:tcPr>
            <w:tcW w:w="2949" w:type="pct"/>
          </w:tcPr>
          <w:p w14:paraId="07AD9F84" w14:textId="5BDA2815" w:rsidR="001E7398" w:rsidRPr="00936878" w:rsidRDefault="00624857" w:rsidP="00FA02E7">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basic data file assessment for number of rows and missing data</w:t>
            </w:r>
          </w:p>
          <w:p w14:paraId="1ECCB48A" w14:textId="50CB85F8" w:rsidR="00624857" w:rsidRPr="00936878" w:rsidRDefault="00624857" w:rsidP="003954BA">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Automatic detection (notification) of data from VINCI</w:t>
            </w:r>
          </w:p>
        </w:tc>
      </w:tr>
      <w:tr w:rsidR="00624857" w:rsidRPr="00112EDE" w14:paraId="7A9C83F7" w14:textId="77777777" w:rsidTr="00624857">
        <w:trPr>
          <w:trHeight w:val="575"/>
        </w:trPr>
        <w:tc>
          <w:tcPr>
            <w:tcW w:w="2051" w:type="pct"/>
          </w:tcPr>
          <w:p w14:paraId="0A893255"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Security</w:t>
            </w:r>
          </w:p>
        </w:tc>
        <w:tc>
          <w:tcPr>
            <w:tcW w:w="2949" w:type="pct"/>
          </w:tcPr>
          <w:p w14:paraId="562C3FE8" w14:textId="25A3590B" w:rsidR="00624857" w:rsidRPr="00936878" w:rsidRDefault="00624857" w:rsidP="003954BA">
            <w:pPr>
              <w:pStyle w:val="ListParagraph"/>
              <w:numPr>
                <w:ilvl w:val="0"/>
                <w:numId w:val="18"/>
              </w:numPr>
              <w:spacing w:before="60" w:after="60"/>
              <w:ind w:left="461"/>
              <w:contextualSpacing w:val="0"/>
              <w:rPr>
                <w:rFonts w:ascii="Arial" w:hAnsi="Arial" w:cs="Arial"/>
                <w:color w:val="auto"/>
                <w:sz w:val="22"/>
                <w:szCs w:val="22"/>
              </w:rPr>
            </w:pPr>
            <w:r w:rsidRPr="00936878">
              <w:rPr>
                <w:rFonts w:ascii="Arial" w:hAnsi="Arial" w:cs="Arial"/>
                <w:color w:val="auto"/>
                <w:sz w:val="22"/>
                <w:szCs w:val="22"/>
              </w:rPr>
              <w:t>Regression Role-based access with Two-Factor Authenticatio</w:t>
            </w:r>
            <w:r w:rsidR="003954BA">
              <w:rPr>
                <w:rFonts w:ascii="Arial" w:hAnsi="Arial" w:cs="Arial"/>
                <w:color w:val="auto"/>
                <w:sz w:val="22"/>
                <w:szCs w:val="22"/>
              </w:rPr>
              <w:t>n</w:t>
            </w:r>
          </w:p>
        </w:tc>
      </w:tr>
    </w:tbl>
    <w:p w14:paraId="107953B6" w14:textId="77777777" w:rsidR="001902E1" w:rsidRDefault="001902E1" w:rsidP="00D55652">
      <w:pPr>
        <w:pStyle w:val="BodyText"/>
        <w:spacing w:before="240"/>
        <w:jc w:val="center"/>
        <w:rPr>
          <w:rFonts w:ascii="Arial" w:hAnsi="Arial" w:cs="Arial"/>
          <w:b/>
          <w:bCs/>
          <w:sz w:val="22"/>
          <w:szCs w:val="22"/>
        </w:rPr>
      </w:pPr>
    </w:p>
    <w:p w14:paraId="58B4BB88" w14:textId="77777777" w:rsidR="001902E1" w:rsidRDefault="001902E1">
      <w:pPr>
        <w:spacing w:before="0" w:after="0"/>
        <w:rPr>
          <w:rFonts w:ascii="Arial" w:hAnsi="Arial" w:cs="Arial"/>
          <w:b/>
          <w:bCs/>
          <w:color w:val="auto"/>
          <w:sz w:val="22"/>
          <w:szCs w:val="22"/>
        </w:rPr>
      </w:pPr>
      <w:r>
        <w:rPr>
          <w:rFonts w:ascii="Arial" w:hAnsi="Arial" w:cs="Arial"/>
          <w:b/>
          <w:bCs/>
          <w:sz w:val="22"/>
          <w:szCs w:val="22"/>
        </w:rPr>
        <w:br w:type="page"/>
      </w:r>
    </w:p>
    <w:p w14:paraId="34BAD5C1" w14:textId="58060CD5" w:rsidR="00D55652" w:rsidRPr="001B127E" w:rsidRDefault="00D55652" w:rsidP="00AD3079">
      <w:pPr>
        <w:pStyle w:val="BodyText"/>
        <w:spacing w:before="360"/>
        <w:jc w:val="center"/>
        <w:rPr>
          <w:rFonts w:ascii="Arial" w:hAnsi="Arial" w:cs="Arial"/>
          <w:b/>
          <w:bCs/>
          <w:sz w:val="22"/>
          <w:szCs w:val="22"/>
        </w:rPr>
      </w:pPr>
      <w:r w:rsidRPr="000874DA">
        <w:rPr>
          <w:rFonts w:ascii="Arial" w:hAnsi="Arial" w:cs="Arial"/>
          <w:b/>
          <w:bCs/>
          <w:sz w:val="22"/>
          <w:szCs w:val="22"/>
        </w:rPr>
        <w:lastRenderedPageBreak/>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Pr>
          <w:rFonts w:ascii="Arial" w:hAnsi="Arial" w:cs="Arial"/>
          <w:b/>
          <w:bCs/>
          <w:noProof/>
          <w:sz w:val="22"/>
          <w:szCs w:val="22"/>
        </w:rPr>
        <w:t>5</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sidR="003954BA">
        <w:rPr>
          <w:rFonts w:ascii="Arial" w:hAnsi="Arial" w:cs="Arial"/>
          <w:b/>
          <w:bCs/>
          <w:sz w:val="22"/>
          <w:szCs w:val="22"/>
        </w:rPr>
        <w:t xml:space="preserve">Proposed </w:t>
      </w:r>
      <w:r>
        <w:rPr>
          <w:rFonts w:ascii="Arial" w:hAnsi="Arial" w:cs="Arial"/>
          <w:b/>
          <w:bCs/>
          <w:sz w:val="22"/>
          <w:szCs w:val="22"/>
        </w:rPr>
        <w:t>Release 4 Features and Functionality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592D9A" w:rsidRPr="00592D9A" w14:paraId="494D2A2E" w14:textId="77777777" w:rsidTr="00FA02E7">
        <w:trPr>
          <w:tblHeader/>
        </w:trPr>
        <w:tc>
          <w:tcPr>
            <w:tcW w:w="2051" w:type="pct"/>
            <w:tcBorders>
              <w:top w:val="single" w:sz="4" w:space="0" w:color="auto"/>
              <w:left w:val="single" w:sz="4" w:space="0" w:color="auto"/>
              <w:bottom w:val="single" w:sz="4" w:space="0" w:color="auto"/>
              <w:right w:val="single" w:sz="4" w:space="0" w:color="auto"/>
            </w:tcBorders>
            <w:shd w:val="clear" w:color="auto" w:fill="F2F2F2"/>
          </w:tcPr>
          <w:p w14:paraId="759E890E" w14:textId="10F22E2F" w:rsidR="00592D9A" w:rsidRPr="00FA02E7" w:rsidRDefault="00FA02E7" w:rsidP="0009618B">
            <w:pPr>
              <w:spacing w:before="60" w:after="60"/>
              <w:rPr>
                <w:rFonts w:ascii="Arial" w:hAnsi="Arial" w:cs="Arial"/>
                <w:b/>
                <w:color w:val="auto"/>
                <w:sz w:val="22"/>
                <w:szCs w:val="22"/>
              </w:rPr>
            </w:pPr>
            <w:r>
              <w:rPr>
                <w:rFonts w:ascii="Arial" w:hAnsi="Arial" w:cs="Arial"/>
                <w:b/>
                <w:color w:val="auto"/>
                <w:sz w:val="22"/>
                <w:szCs w:val="22"/>
              </w:rPr>
              <w:t>Role / Work S</w:t>
            </w:r>
            <w:r w:rsidR="00592D9A" w:rsidRPr="00FA02E7">
              <w:rPr>
                <w:rFonts w:ascii="Arial" w:hAnsi="Arial" w:cs="Arial"/>
                <w:b/>
                <w:color w:val="auto"/>
                <w:sz w:val="22"/>
                <w:szCs w:val="22"/>
              </w:rPr>
              <w:t>tream</w:t>
            </w:r>
          </w:p>
        </w:tc>
        <w:tc>
          <w:tcPr>
            <w:tcW w:w="2949" w:type="pct"/>
            <w:tcBorders>
              <w:top w:val="single" w:sz="4" w:space="0" w:color="auto"/>
              <w:left w:val="single" w:sz="4" w:space="0" w:color="auto"/>
              <w:bottom w:val="single" w:sz="4" w:space="0" w:color="auto"/>
              <w:right w:val="single" w:sz="4" w:space="0" w:color="auto"/>
            </w:tcBorders>
            <w:shd w:val="clear" w:color="auto" w:fill="F2F2F2"/>
          </w:tcPr>
          <w:p w14:paraId="5DFCE0E9" w14:textId="77777777" w:rsidR="00592D9A" w:rsidRPr="00FA02E7" w:rsidRDefault="00592D9A" w:rsidP="00592D9A">
            <w:pPr>
              <w:pStyle w:val="ListParagraph"/>
              <w:ind w:hanging="360"/>
              <w:rPr>
                <w:rFonts w:ascii="Arial" w:hAnsi="Arial" w:cs="Arial"/>
                <w:b/>
                <w:color w:val="auto"/>
                <w:sz w:val="22"/>
                <w:szCs w:val="22"/>
              </w:rPr>
            </w:pPr>
            <w:r w:rsidRPr="00FA02E7">
              <w:rPr>
                <w:rFonts w:ascii="Arial" w:hAnsi="Arial" w:cs="Arial"/>
                <w:b/>
                <w:color w:val="auto"/>
                <w:sz w:val="22"/>
                <w:szCs w:val="22"/>
              </w:rPr>
              <w:t>Features / Functionality</w:t>
            </w:r>
          </w:p>
        </w:tc>
      </w:tr>
      <w:tr w:rsidR="00624857" w:rsidRPr="00112EDE" w14:paraId="2735A8B1" w14:textId="77777777" w:rsidTr="00624857">
        <w:tc>
          <w:tcPr>
            <w:tcW w:w="2051" w:type="pct"/>
          </w:tcPr>
          <w:p w14:paraId="3057F0E4" w14:textId="41FC0036" w:rsidR="00624857" w:rsidRPr="006D769C" w:rsidRDefault="00FD356A" w:rsidP="00624857">
            <w:pPr>
              <w:spacing w:before="60" w:after="60"/>
              <w:rPr>
                <w:rFonts w:ascii="Arial" w:hAnsi="Arial" w:cs="Arial"/>
                <w:b/>
                <w:color w:val="auto"/>
                <w:sz w:val="22"/>
                <w:szCs w:val="22"/>
              </w:rPr>
            </w:pPr>
            <w:r>
              <w:rPr>
                <w:rFonts w:ascii="Arial" w:hAnsi="Arial" w:cs="Arial"/>
                <w:b/>
                <w:color w:val="auto"/>
                <w:sz w:val="22"/>
                <w:szCs w:val="22"/>
              </w:rPr>
              <w:t>Requestor</w:t>
            </w:r>
            <w:r w:rsidR="00624857" w:rsidRPr="006D769C">
              <w:rPr>
                <w:rFonts w:ascii="Arial" w:hAnsi="Arial" w:cs="Arial"/>
                <w:b/>
                <w:color w:val="auto"/>
                <w:sz w:val="22"/>
                <w:szCs w:val="22"/>
              </w:rPr>
              <w:t xml:space="preserve"> (UI)</w:t>
            </w:r>
          </w:p>
        </w:tc>
        <w:tc>
          <w:tcPr>
            <w:tcW w:w="2949" w:type="pct"/>
          </w:tcPr>
          <w:p w14:paraId="38C12DED" w14:textId="77777777" w:rsid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Regression</w:t>
            </w:r>
            <w:r w:rsidRPr="00112EDE">
              <w:rPr>
                <w:rFonts w:ascii="Arial" w:hAnsi="Arial" w:cs="Arial"/>
                <w:color w:val="auto"/>
                <w:sz w:val="20"/>
                <w:szCs w:val="20"/>
              </w:rPr>
              <w:t xml:space="preserve"> Create, Modify, Track, Copy, Cancel Data Request,</w:t>
            </w:r>
            <w:r w:rsidR="001E7398">
              <w:rPr>
                <w:rFonts w:ascii="Arial" w:hAnsi="Arial" w:cs="Arial"/>
                <w:color w:val="auto"/>
                <w:sz w:val="20"/>
                <w:szCs w:val="20"/>
              </w:rPr>
              <w:t xml:space="preserve"> Automatic e-mail notification</w:t>
            </w:r>
          </w:p>
          <w:p w14:paraId="660BA16E" w14:textId="77777777" w:rsidR="00624857" w:rsidRPr="008C6597"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VINCI</w:t>
            </w:r>
            <w:r w:rsidRPr="008C6597">
              <w:rPr>
                <w:rFonts w:ascii="Arial" w:hAnsi="Arial" w:cs="Arial"/>
                <w:color w:val="auto"/>
                <w:sz w:val="20"/>
                <w:szCs w:val="20"/>
              </w:rPr>
              <w:t xml:space="preserve"> documentation view</w:t>
            </w:r>
          </w:p>
          <w:p w14:paraId="673CEBF9" w14:textId="77777777" w:rsidR="00624857" w:rsidRPr="00112EDE"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Usability</w:t>
            </w:r>
            <w:r w:rsidRPr="00112EDE">
              <w:rPr>
                <w:rFonts w:ascii="Arial" w:hAnsi="Arial" w:cs="Arial"/>
                <w:color w:val="auto"/>
                <w:sz w:val="20"/>
                <w:szCs w:val="20"/>
              </w:rPr>
              <w:t xml:space="preserve"> Compliance</w:t>
            </w:r>
          </w:p>
        </w:tc>
      </w:tr>
      <w:tr w:rsidR="00624857" w:rsidRPr="00112EDE" w14:paraId="7607795A" w14:textId="77777777" w:rsidTr="00624857">
        <w:tc>
          <w:tcPr>
            <w:tcW w:w="2051" w:type="pct"/>
          </w:tcPr>
          <w:p w14:paraId="50956418" w14:textId="6E687359"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 xml:space="preserve">Data </w:t>
            </w:r>
            <w:r w:rsidR="00FD356A">
              <w:rPr>
                <w:rFonts w:ascii="Arial" w:hAnsi="Arial" w:cs="Arial"/>
                <w:b/>
                <w:color w:val="auto"/>
                <w:sz w:val="22"/>
                <w:szCs w:val="22"/>
              </w:rPr>
              <w:t xml:space="preserve">Destination </w:t>
            </w:r>
            <w:r w:rsidRPr="006D769C">
              <w:rPr>
                <w:rFonts w:ascii="Arial" w:hAnsi="Arial" w:cs="Arial"/>
                <w:b/>
                <w:color w:val="auto"/>
                <w:sz w:val="22"/>
                <w:szCs w:val="22"/>
              </w:rPr>
              <w:t>Manager (UI)</w:t>
            </w:r>
          </w:p>
        </w:tc>
        <w:tc>
          <w:tcPr>
            <w:tcW w:w="2949" w:type="pct"/>
          </w:tcPr>
          <w:p w14:paraId="0E2DC5BD" w14:textId="77777777" w:rsidR="00624857" w:rsidRP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Regression</w:t>
            </w:r>
            <w:r w:rsidRPr="001E7398">
              <w:rPr>
                <w:rFonts w:ascii="Arial" w:hAnsi="Arial" w:cs="Arial"/>
                <w:color w:val="auto"/>
                <w:sz w:val="20"/>
                <w:szCs w:val="20"/>
              </w:rPr>
              <w:t xml:space="preserve"> Create, Modify, Track, Approve, Copy, Cancel Data Request, Automatic e-mail notification. Data Management utility library</w:t>
            </w:r>
          </w:p>
          <w:p w14:paraId="0D078F0C" w14:textId="77777777" w:rsidR="00624857" w:rsidRP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Usability</w:t>
            </w:r>
            <w:r w:rsidRPr="001E7398">
              <w:rPr>
                <w:rFonts w:ascii="Arial" w:hAnsi="Arial" w:cs="Arial"/>
                <w:color w:val="auto"/>
                <w:sz w:val="20"/>
                <w:szCs w:val="20"/>
              </w:rPr>
              <w:t xml:space="preserve"> Compliance</w:t>
            </w:r>
          </w:p>
        </w:tc>
      </w:tr>
      <w:tr w:rsidR="00624857" w:rsidRPr="00112EDE" w14:paraId="4BB743F4" w14:textId="77777777" w:rsidTr="00624857">
        <w:tc>
          <w:tcPr>
            <w:tcW w:w="2051" w:type="pct"/>
          </w:tcPr>
          <w:p w14:paraId="17C7622A" w14:textId="52525C5F"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Genisis</w:t>
            </w:r>
            <w:r w:rsidR="00F3635B">
              <w:rPr>
                <w:rFonts w:ascii="Arial" w:hAnsi="Arial" w:cs="Arial"/>
                <w:b/>
                <w:color w:val="auto"/>
                <w:sz w:val="22"/>
                <w:szCs w:val="22"/>
              </w:rPr>
              <w:t>2</w:t>
            </w:r>
            <w:r w:rsidR="00F3635B" w:rsidRPr="006D769C">
              <w:rPr>
                <w:rFonts w:ascii="Arial" w:hAnsi="Arial" w:cs="Arial"/>
                <w:b/>
                <w:color w:val="auto"/>
                <w:sz w:val="22"/>
                <w:szCs w:val="22"/>
              </w:rPr>
              <w:t xml:space="preserve"> </w:t>
            </w:r>
            <w:r w:rsidR="00F3635B">
              <w:rPr>
                <w:rFonts w:ascii="Arial" w:hAnsi="Arial" w:cs="Arial"/>
                <w:b/>
                <w:color w:val="auto"/>
                <w:sz w:val="22"/>
                <w:szCs w:val="22"/>
              </w:rPr>
              <w:t>System</w:t>
            </w:r>
            <w:r w:rsidRPr="006D769C">
              <w:rPr>
                <w:rFonts w:ascii="Arial" w:hAnsi="Arial" w:cs="Arial"/>
                <w:b/>
                <w:color w:val="auto"/>
                <w:sz w:val="22"/>
                <w:szCs w:val="22"/>
              </w:rPr>
              <w:t xml:space="preserve"> Administrator (UI)</w:t>
            </w:r>
          </w:p>
        </w:tc>
        <w:tc>
          <w:tcPr>
            <w:tcW w:w="2949" w:type="pct"/>
          </w:tcPr>
          <w:p w14:paraId="570DB175" w14:textId="77777777" w:rsidR="00624857" w:rsidRP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Regression</w:t>
            </w:r>
            <w:r w:rsidRPr="001E7398">
              <w:rPr>
                <w:rFonts w:ascii="Arial" w:hAnsi="Arial" w:cs="Arial"/>
                <w:color w:val="auto"/>
                <w:sz w:val="20"/>
                <w:szCs w:val="20"/>
              </w:rPr>
              <w:t xml:space="preserve"> Test Tracking Reports</w:t>
            </w:r>
          </w:p>
          <w:p w14:paraId="435DCB4B" w14:textId="77777777" w:rsidR="00624857" w:rsidRPr="001E7398" w:rsidRDefault="001E7398" w:rsidP="00FA02E7">
            <w:pPr>
              <w:pStyle w:val="ListParagraph"/>
              <w:numPr>
                <w:ilvl w:val="0"/>
                <w:numId w:val="18"/>
              </w:numPr>
              <w:spacing w:before="60" w:after="60"/>
              <w:ind w:left="461"/>
              <w:contextualSpacing w:val="0"/>
              <w:rPr>
                <w:rFonts w:ascii="Arial" w:hAnsi="Arial" w:cs="Arial"/>
                <w:color w:val="auto"/>
                <w:sz w:val="20"/>
                <w:szCs w:val="20"/>
              </w:rPr>
            </w:pPr>
            <w:r>
              <w:rPr>
                <w:rFonts w:ascii="Arial" w:hAnsi="Arial" w:cs="Arial"/>
                <w:color w:val="auto"/>
                <w:sz w:val="20"/>
                <w:szCs w:val="20"/>
              </w:rPr>
              <w:t>User management</w:t>
            </w:r>
          </w:p>
          <w:p w14:paraId="004CC468" w14:textId="77777777" w:rsidR="00624857" w:rsidRP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Usability</w:t>
            </w:r>
            <w:r w:rsidRPr="001E7398">
              <w:rPr>
                <w:rFonts w:ascii="Arial" w:hAnsi="Arial" w:cs="Arial"/>
                <w:color w:val="auto"/>
                <w:sz w:val="20"/>
                <w:szCs w:val="20"/>
              </w:rPr>
              <w:t xml:space="preserve"> Compliance</w:t>
            </w:r>
          </w:p>
          <w:p w14:paraId="1C177A30" w14:textId="77777777" w:rsidR="00624857" w:rsidRPr="001E7398" w:rsidRDefault="001E7398"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Additional</w:t>
            </w:r>
            <w:r>
              <w:rPr>
                <w:rFonts w:ascii="Arial" w:hAnsi="Arial" w:cs="Arial"/>
                <w:color w:val="auto"/>
                <w:sz w:val="20"/>
                <w:szCs w:val="20"/>
              </w:rPr>
              <w:t xml:space="preserve"> Reports</w:t>
            </w:r>
          </w:p>
        </w:tc>
      </w:tr>
      <w:tr w:rsidR="00624857" w:rsidRPr="00112EDE" w14:paraId="5D218AF3" w14:textId="77777777" w:rsidTr="00624857">
        <w:tc>
          <w:tcPr>
            <w:tcW w:w="2051" w:type="pct"/>
          </w:tcPr>
          <w:p w14:paraId="50B6B890"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Back end</w:t>
            </w:r>
          </w:p>
        </w:tc>
        <w:tc>
          <w:tcPr>
            <w:tcW w:w="2949" w:type="pct"/>
          </w:tcPr>
          <w:p w14:paraId="0CD34CC0" w14:textId="77777777" w:rsid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112EDE">
              <w:rPr>
                <w:rFonts w:ascii="Arial" w:hAnsi="Arial" w:cs="Arial"/>
                <w:color w:val="auto"/>
                <w:sz w:val="20"/>
                <w:szCs w:val="20"/>
              </w:rPr>
              <w:t>Regression basic data file assessment for n</w:t>
            </w:r>
            <w:r w:rsidR="001E7398">
              <w:rPr>
                <w:rFonts w:ascii="Arial" w:hAnsi="Arial" w:cs="Arial"/>
                <w:color w:val="auto"/>
                <w:sz w:val="20"/>
                <w:szCs w:val="20"/>
              </w:rPr>
              <w:t xml:space="preserve">umber of </w:t>
            </w:r>
            <w:r w:rsidR="001E7398" w:rsidRPr="00FA02E7">
              <w:rPr>
                <w:rFonts w:ascii="Arial" w:hAnsi="Arial" w:cs="Arial"/>
                <w:color w:val="auto"/>
                <w:sz w:val="22"/>
                <w:szCs w:val="22"/>
              </w:rPr>
              <w:t>rows</w:t>
            </w:r>
            <w:r w:rsidR="001E7398">
              <w:rPr>
                <w:rFonts w:ascii="Arial" w:hAnsi="Arial" w:cs="Arial"/>
                <w:color w:val="auto"/>
                <w:sz w:val="20"/>
                <w:szCs w:val="20"/>
              </w:rPr>
              <w:t xml:space="preserve"> and missing data)</w:t>
            </w:r>
          </w:p>
          <w:p w14:paraId="21340C76" w14:textId="77777777" w:rsid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112EDE">
              <w:rPr>
                <w:rFonts w:ascii="Arial" w:hAnsi="Arial" w:cs="Arial"/>
                <w:color w:val="auto"/>
                <w:sz w:val="20"/>
                <w:szCs w:val="20"/>
              </w:rPr>
              <w:t>Automatic detection (n</w:t>
            </w:r>
            <w:r w:rsidR="001E7398">
              <w:rPr>
                <w:rFonts w:ascii="Arial" w:hAnsi="Arial" w:cs="Arial"/>
                <w:color w:val="auto"/>
                <w:sz w:val="20"/>
                <w:szCs w:val="20"/>
              </w:rPr>
              <w:t xml:space="preserve">otification) of data from </w:t>
            </w:r>
            <w:r w:rsidR="001E7398" w:rsidRPr="00FA02E7">
              <w:rPr>
                <w:rFonts w:ascii="Arial" w:hAnsi="Arial" w:cs="Arial"/>
                <w:color w:val="auto"/>
                <w:sz w:val="22"/>
                <w:szCs w:val="22"/>
              </w:rPr>
              <w:t>VINCI</w:t>
            </w:r>
          </w:p>
          <w:p w14:paraId="64CED2DF" w14:textId="77777777" w:rsid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Secure</w:t>
            </w:r>
            <w:r w:rsidR="001E7398">
              <w:rPr>
                <w:rFonts w:ascii="Arial" w:hAnsi="Arial" w:cs="Arial"/>
                <w:color w:val="auto"/>
                <w:sz w:val="20"/>
                <w:szCs w:val="20"/>
              </w:rPr>
              <w:t xml:space="preserve"> transfer of data from VINCI</w:t>
            </w:r>
          </w:p>
          <w:p w14:paraId="6D7CA434" w14:textId="77777777" w:rsidR="00624857" w:rsidRPr="001E7398"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Enhanced</w:t>
            </w:r>
            <w:r w:rsidRPr="00112EDE">
              <w:rPr>
                <w:rFonts w:ascii="Arial" w:hAnsi="Arial" w:cs="Arial"/>
                <w:color w:val="auto"/>
                <w:sz w:val="20"/>
                <w:szCs w:val="20"/>
              </w:rPr>
              <w:t xml:space="preserve"> Data Operations </w:t>
            </w:r>
            <w:r w:rsidRPr="001E7398">
              <w:rPr>
                <w:rFonts w:ascii="Arial" w:hAnsi="Arial" w:cs="Arial"/>
                <w:color w:val="auto"/>
                <w:sz w:val="20"/>
                <w:szCs w:val="20"/>
              </w:rPr>
              <w:t>(file checking)</w:t>
            </w:r>
          </w:p>
          <w:p w14:paraId="61B44E02" w14:textId="77777777" w:rsidR="00624857" w:rsidRPr="00112EDE"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Enhanced</w:t>
            </w:r>
            <w:r w:rsidRPr="001E7398">
              <w:rPr>
                <w:rFonts w:ascii="Arial" w:hAnsi="Arial" w:cs="Arial"/>
                <w:color w:val="auto"/>
                <w:sz w:val="20"/>
                <w:szCs w:val="20"/>
              </w:rPr>
              <w:t xml:space="preserve"> Performance </w:t>
            </w:r>
          </w:p>
        </w:tc>
      </w:tr>
      <w:tr w:rsidR="00624857" w:rsidRPr="00112EDE" w14:paraId="0D0DBECC" w14:textId="77777777" w:rsidTr="00624857">
        <w:trPr>
          <w:trHeight w:val="575"/>
        </w:trPr>
        <w:tc>
          <w:tcPr>
            <w:tcW w:w="2051" w:type="pct"/>
          </w:tcPr>
          <w:p w14:paraId="6ADC7F84" w14:textId="77777777" w:rsidR="00624857" w:rsidRPr="006D769C" w:rsidRDefault="00624857" w:rsidP="00624857">
            <w:pPr>
              <w:spacing w:before="60" w:after="60"/>
              <w:rPr>
                <w:rFonts w:ascii="Arial" w:hAnsi="Arial" w:cs="Arial"/>
                <w:b/>
                <w:color w:val="auto"/>
                <w:sz w:val="22"/>
                <w:szCs w:val="22"/>
              </w:rPr>
            </w:pPr>
            <w:r w:rsidRPr="006D769C">
              <w:rPr>
                <w:rFonts w:ascii="Arial" w:hAnsi="Arial" w:cs="Arial"/>
                <w:b/>
                <w:color w:val="auto"/>
                <w:sz w:val="22"/>
                <w:szCs w:val="22"/>
              </w:rPr>
              <w:t>Security</w:t>
            </w:r>
          </w:p>
        </w:tc>
        <w:tc>
          <w:tcPr>
            <w:tcW w:w="2949" w:type="pct"/>
          </w:tcPr>
          <w:p w14:paraId="2814D2BB" w14:textId="77777777" w:rsidR="00624857" w:rsidRPr="00112EDE"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Regression</w:t>
            </w:r>
            <w:r w:rsidRPr="00112EDE">
              <w:rPr>
                <w:rFonts w:ascii="Arial" w:hAnsi="Arial" w:cs="Arial"/>
                <w:color w:val="auto"/>
                <w:sz w:val="20"/>
                <w:szCs w:val="20"/>
              </w:rPr>
              <w:t xml:space="preserve"> Role-based access with Two-Factor Authentication</w:t>
            </w:r>
          </w:p>
          <w:p w14:paraId="41E51970" w14:textId="77777777" w:rsidR="00624857" w:rsidRPr="00112EDE" w:rsidRDefault="00624857" w:rsidP="00FA02E7">
            <w:pPr>
              <w:pStyle w:val="ListParagraph"/>
              <w:numPr>
                <w:ilvl w:val="0"/>
                <w:numId w:val="18"/>
              </w:numPr>
              <w:spacing w:before="60" w:after="60"/>
              <w:ind w:left="461"/>
              <w:contextualSpacing w:val="0"/>
              <w:rPr>
                <w:rFonts w:ascii="Arial" w:hAnsi="Arial" w:cs="Arial"/>
                <w:color w:val="auto"/>
                <w:sz w:val="20"/>
                <w:szCs w:val="20"/>
              </w:rPr>
            </w:pPr>
            <w:r w:rsidRPr="00FA02E7">
              <w:rPr>
                <w:rFonts w:ascii="Arial" w:hAnsi="Arial" w:cs="Arial"/>
                <w:color w:val="auto"/>
                <w:sz w:val="22"/>
                <w:szCs w:val="22"/>
              </w:rPr>
              <w:t>More</w:t>
            </w:r>
            <w:r w:rsidRPr="001E7398">
              <w:rPr>
                <w:rFonts w:ascii="Arial" w:hAnsi="Arial" w:cs="Arial"/>
                <w:color w:val="auto"/>
                <w:sz w:val="20"/>
                <w:szCs w:val="20"/>
              </w:rPr>
              <w:t xml:space="preserve"> Enhanced Security</w:t>
            </w:r>
          </w:p>
        </w:tc>
      </w:tr>
    </w:tbl>
    <w:p w14:paraId="6B40CD26" w14:textId="77777777" w:rsidR="00D55652" w:rsidRDefault="00D55652" w:rsidP="00AD3079">
      <w:pPr>
        <w:spacing w:before="0" w:after="0"/>
      </w:pPr>
    </w:p>
    <w:p w14:paraId="0F7F7044" w14:textId="3FD50C2C" w:rsidR="005D723A" w:rsidRDefault="005D723A" w:rsidP="00390FD9">
      <w:pPr>
        <w:pStyle w:val="Heading2"/>
      </w:pPr>
      <w:bookmarkStart w:id="12" w:name="_Toc482264604"/>
      <w:r>
        <w:t>Product Component Test</w:t>
      </w:r>
      <w:bookmarkEnd w:id="12"/>
    </w:p>
    <w:p w14:paraId="2702ACE8" w14:textId="33B5F43C" w:rsidR="0073068E" w:rsidRPr="0073068E" w:rsidRDefault="0073068E" w:rsidP="0073068E">
      <w:pPr>
        <w:pStyle w:val="BodyText"/>
      </w:pPr>
      <w:r w:rsidRPr="0073068E">
        <w:t>Prior to delivery</w:t>
      </w:r>
      <w:r w:rsidR="001D5587">
        <w:t xml:space="preserve"> of the sprint build to the testers</w:t>
      </w:r>
      <w:r w:rsidR="00126934">
        <w:t>,</w:t>
      </w:r>
      <w:r w:rsidRPr="0073068E">
        <w:t xml:space="preserve"> the developers will perform Product Component Testing</w:t>
      </w:r>
      <w:r w:rsidR="00126934">
        <w:t xml:space="preserve"> (</w:t>
      </w:r>
      <w:r w:rsidRPr="0073068E">
        <w:t>also known as Unit Testing</w:t>
      </w:r>
      <w:r w:rsidR="00126934">
        <w:t>)</w:t>
      </w:r>
      <w:r w:rsidRPr="0073068E">
        <w:t xml:space="preserve"> on code they have developed. </w:t>
      </w:r>
      <w:r w:rsidR="00D41718">
        <w:t>These activities will be performed in the DEV environment. Once</w:t>
      </w:r>
      <w:r w:rsidRPr="0073068E">
        <w:t xml:space="preserve"> the stability of </w:t>
      </w:r>
      <w:r w:rsidR="00D41718">
        <w:t xml:space="preserve">the </w:t>
      </w:r>
      <w:r w:rsidRPr="0073068E">
        <w:t>new functionality</w:t>
      </w:r>
      <w:r w:rsidR="00D41718">
        <w:t xml:space="preserve"> that supports the user story and associated requirements is confirmed, the results will be communicated to the Scrum Master and Development Project Manage</w:t>
      </w:r>
      <w:r w:rsidR="00126934">
        <w:t>r</w:t>
      </w:r>
      <w:r w:rsidR="00D41718">
        <w:t>. Once approvals to move forward have been given</w:t>
      </w:r>
      <w:r w:rsidR="00126934">
        <w:t>,</w:t>
      </w:r>
      <w:r w:rsidR="00D41718">
        <w:t xml:space="preserve"> the results and source code will be uploaded into RTC and a new build will be readied for </w:t>
      </w:r>
      <w:r w:rsidRPr="0073068E">
        <w:t xml:space="preserve">the </w:t>
      </w:r>
      <w:r w:rsidR="001D5587">
        <w:t>Test</w:t>
      </w:r>
      <w:r w:rsidRPr="0073068E">
        <w:t xml:space="preserve"> Team.</w:t>
      </w:r>
    </w:p>
    <w:p w14:paraId="2CB00FB5" w14:textId="77777777" w:rsidR="005D723A" w:rsidRDefault="005D723A" w:rsidP="00390FD9">
      <w:pPr>
        <w:pStyle w:val="Heading2"/>
      </w:pPr>
      <w:bookmarkStart w:id="13" w:name="_Toc482264605"/>
      <w:r>
        <w:t>Component Integration Test</w:t>
      </w:r>
      <w:bookmarkEnd w:id="13"/>
    </w:p>
    <w:p w14:paraId="79575AE8" w14:textId="2EF7431F" w:rsidR="0073068E" w:rsidRPr="0073068E" w:rsidRDefault="00937108" w:rsidP="0073068E">
      <w:pPr>
        <w:pStyle w:val="BodyText"/>
      </w:pPr>
      <w:r>
        <w:t>After the Development T</w:t>
      </w:r>
      <w:r w:rsidR="0073068E" w:rsidRPr="0073068E">
        <w:t>eam has completed Product Compo</w:t>
      </w:r>
      <w:r>
        <w:t>nent Testing for a sprint, the Development T</w:t>
      </w:r>
      <w:r w:rsidR="0073068E" w:rsidRPr="0073068E">
        <w:t xml:space="preserve">eam will deliver the build to the </w:t>
      </w:r>
      <w:r w:rsidR="001D5587">
        <w:t>Test</w:t>
      </w:r>
      <w:r w:rsidR="0073068E" w:rsidRPr="0073068E">
        <w:t xml:space="preserve"> Team to perform Component Integration Testing. This will take the </w:t>
      </w:r>
      <w:r w:rsidR="00D41718">
        <w:t xml:space="preserve">initial </w:t>
      </w:r>
      <w:r>
        <w:t>form of Smoke T</w:t>
      </w:r>
      <w:r w:rsidR="0073068E" w:rsidRPr="0073068E">
        <w:t xml:space="preserve">esting to confirm the stability and viability of the delivered build </w:t>
      </w:r>
      <w:r w:rsidR="00D41718">
        <w:t>before</w:t>
      </w:r>
      <w:r w:rsidR="0073068E" w:rsidRPr="0073068E">
        <w:t xml:space="preserve"> proceed</w:t>
      </w:r>
      <w:r w:rsidR="00D41718">
        <w:t>ing to test execution of the delivered component.</w:t>
      </w:r>
      <w:r w:rsidR="0073068E" w:rsidRPr="0073068E">
        <w:t xml:space="preserve"> This testing will be done within the </w:t>
      </w:r>
      <w:r w:rsidR="001D5587">
        <w:t>TEST</w:t>
      </w:r>
      <w:r w:rsidR="0073068E" w:rsidRPr="0073068E">
        <w:t xml:space="preserve"> </w:t>
      </w:r>
      <w:r w:rsidR="00D41718">
        <w:t>environment</w:t>
      </w:r>
      <w:r w:rsidR="0073068E" w:rsidRPr="0073068E">
        <w:t xml:space="preserve">. Test results will be documented </w:t>
      </w:r>
      <w:r w:rsidR="001D5587">
        <w:t xml:space="preserve">within RQM </w:t>
      </w:r>
      <w:r w:rsidR="00194303">
        <w:t>and</w:t>
      </w:r>
      <w:r w:rsidR="00194303" w:rsidRPr="0073068E">
        <w:t xml:space="preserve"> the</w:t>
      </w:r>
      <w:r w:rsidR="001D5587">
        <w:t xml:space="preserve"> </w:t>
      </w:r>
      <w:r w:rsidR="001D5587">
        <w:lastRenderedPageBreak/>
        <w:t xml:space="preserve">testers will </w:t>
      </w:r>
      <w:r w:rsidR="0073068E" w:rsidRPr="0073068E">
        <w:t xml:space="preserve">make an assessment based on those test results whether to continue with system testing or return </w:t>
      </w:r>
      <w:r w:rsidR="00072E55">
        <w:t xml:space="preserve">the build </w:t>
      </w:r>
      <w:r w:rsidR="0073068E" w:rsidRPr="0073068E">
        <w:t>to development for additional work.</w:t>
      </w:r>
    </w:p>
    <w:p w14:paraId="2747736A" w14:textId="77777777" w:rsidR="005D723A" w:rsidRDefault="005D723A" w:rsidP="00D07621">
      <w:pPr>
        <w:pStyle w:val="Heading2"/>
      </w:pPr>
      <w:bookmarkStart w:id="14" w:name="_Toc482264606"/>
      <w:r>
        <w:t>System Tests</w:t>
      </w:r>
      <w:bookmarkEnd w:id="14"/>
    </w:p>
    <w:p w14:paraId="7B236A2B" w14:textId="099187AC" w:rsidR="0073068E" w:rsidRDefault="00AE331F" w:rsidP="0073068E">
      <w:pPr>
        <w:pStyle w:val="BodyText"/>
      </w:pPr>
      <w:r>
        <w:t>As</w:t>
      </w:r>
      <w:r w:rsidR="0073068E">
        <w:t xml:space="preserve"> new builds become available and s</w:t>
      </w:r>
      <w:r w:rsidR="008D7EF4">
        <w:t xml:space="preserve">table enough to promote to the </w:t>
      </w:r>
      <w:r w:rsidR="00E26E5A">
        <w:t xml:space="preserve">AWS-Test </w:t>
      </w:r>
      <w:r w:rsidR="008D7EF4">
        <w:t xml:space="preserve">environment, </w:t>
      </w:r>
      <w:r w:rsidR="0073068E">
        <w:t xml:space="preserve">System </w:t>
      </w:r>
      <w:r w:rsidR="00072E55">
        <w:t>T</w:t>
      </w:r>
      <w:r w:rsidR="0073068E">
        <w:t xml:space="preserve">esting will be executed by the </w:t>
      </w:r>
      <w:r w:rsidR="00BE6AB7">
        <w:t>Test T</w:t>
      </w:r>
      <w:r w:rsidR="001D5587">
        <w:t>eam</w:t>
      </w:r>
      <w:r w:rsidR="0073068E">
        <w:t xml:space="preserve"> </w:t>
      </w:r>
      <w:r w:rsidR="001D5587">
        <w:t xml:space="preserve">in the </w:t>
      </w:r>
      <w:r w:rsidR="00E26E5A">
        <w:t xml:space="preserve">AWS-Test </w:t>
      </w:r>
      <w:r w:rsidR="001D5587">
        <w:t>environment</w:t>
      </w:r>
      <w:r w:rsidR="0073068E">
        <w:t>. High</w:t>
      </w:r>
      <w:r w:rsidR="00B701CC">
        <w:t>-</w:t>
      </w:r>
      <w:r w:rsidR="0073068E">
        <w:t xml:space="preserve"> level test scripts will be created based on available fu</w:t>
      </w:r>
      <w:r w:rsidR="00BE6AB7">
        <w:t>nctionality delivered from the Development T</w:t>
      </w:r>
      <w:r w:rsidR="0073068E">
        <w:t xml:space="preserve">eam for each component and sprint. Testing will take </w:t>
      </w:r>
      <w:r w:rsidR="00B701CC">
        <w:t>the form of exercising the high-</w:t>
      </w:r>
      <w:r w:rsidR="0073068E">
        <w:t xml:space="preserve">level scripts when </w:t>
      </w:r>
      <w:proofErr w:type="gramStart"/>
      <w:r w:rsidR="0073068E">
        <w:t>appropriate</w:t>
      </w:r>
      <w:r w:rsidR="00B701CC">
        <w:t>,</w:t>
      </w:r>
      <w:proofErr w:type="gramEnd"/>
      <w:r w:rsidR="0073068E">
        <w:t xml:space="preserve"> and </w:t>
      </w:r>
      <w:r>
        <w:t>supported by</w:t>
      </w:r>
      <w:r w:rsidR="0073068E">
        <w:t xml:space="preserve"> “ad hoc” testing due to the frequent development cycles and </w:t>
      </w:r>
      <w:r>
        <w:t xml:space="preserve">potentially </w:t>
      </w:r>
      <w:r w:rsidR="0073068E">
        <w:t>rapidly responsive design changes. Test results will be available after each</w:t>
      </w:r>
      <w:r w:rsidR="001D5587">
        <w:t xml:space="preserve"> component has </w:t>
      </w:r>
      <w:r w:rsidR="003732FE">
        <w:t>been</w:t>
      </w:r>
      <w:r w:rsidR="001D5587">
        <w:t xml:space="preserve"> tested within RQM</w:t>
      </w:r>
      <w:r w:rsidR="00E26E5A">
        <w:t xml:space="preserve"> and via the Genisis2 Release Excel Spreadsheet</w:t>
      </w:r>
      <w:r w:rsidR="001D5587">
        <w:t>.</w:t>
      </w:r>
    </w:p>
    <w:p w14:paraId="18ACEA76" w14:textId="77777777" w:rsidR="005D723A" w:rsidRDefault="00503672" w:rsidP="00D07621">
      <w:pPr>
        <w:pStyle w:val="Heading2"/>
      </w:pPr>
      <w:r>
        <w:t xml:space="preserve"> </w:t>
      </w:r>
      <w:bookmarkStart w:id="15" w:name="_Toc482264607"/>
      <w:r w:rsidR="001D5587">
        <w:t>User Acceptance</w:t>
      </w:r>
      <w:r w:rsidR="00765874">
        <w:t xml:space="preserve"> Testing</w:t>
      </w:r>
      <w:bookmarkEnd w:id="15"/>
      <w:r>
        <w:t xml:space="preserve"> </w:t>
      </w:r>
    </w:p>
    <w:p w14:paraId="3CAB67A4" w14:textId="303EA853" w:rsidR="0073068E" w:rsidRPr="0073068E" w:rsidRDefault="00503672" w:rsidP="0073068E">
      <w:pPr>
        <w:pStyle w:val="BodyText"/>
      </w:pPr>
      <w:r>
        <w:t>UAT</w:t>
      </w:r>
      <w:r w:rsidR="0073068E">
        <w:t xml:space="preserve"> will be performed upon completion of System Testing</w:t>
      </w:r>
      <w:r w:rsidR="008131D1">
        <w:t xml:space="preserve"> and SQA</w:t>
      </w:r>
      <w:r w:rsidR="0073068E">
        <w:t xml:space="preserve">. Testing will be performed for the </w:t>
      </w:r>
      <w:r w:rsidR="001D5587">
        <w:t>release</w:t>
      </w:r>
      <w:r w:rsidR="008D7EF4">
        <w:t xml:space="preserve"> by stakeholders / users </w:t>
      </w:r>
      <w:r w:rsidR="001D5587">
        <w:t xml:space="preserve">within the </w:t>
      </w:r>
      <w:r w:rsidR="008131D1">
        <w:t>VA-</w:t>
      </w:r>
      <w:r w:rsidR="008D7EF4">
        <w:t>SQA</w:t>
      </w:r>
      <w:r w:rsidR="001D5587">
        <w:t xml:space="preserve"> </w:t>
      </w:r>
      <w:r w:rsidR="008131D1">
        <w:t>environment</w:t>
      </w:r>
      <w:r w:rsidR="001D5587">
        <w:t>.</w:t>
      </w:r>
      <w:r w:rsidR="008D7EF4">
        <w:t xml:space="preserve"> The Test Team will </w:t>
      </w:r>
      <w:r w:rsidR="001D5587">
        <w:t>provide</w:t>
      </w:r>
      <w:r w:rsidR="008D7EF4">
        <w:t xml:space="preserve"> </w:t>
      </w:r>
      <w:r w:rsidR="001D5587">
        <w:t>access to the test cases within RQM</w:t>
      </w:r>
      <w:r w:rsidR="0073068E">
        <w:t xml:space="preserve"> </w:t>
      </w:r>
      <w:r w:rsidR="008D7EF4">
        <w:t xml:space="preserve">if requested, </w:t>
      </w:r>
      <w:r w:rsidR="0073068E">
        <w:t xml:space="preserve">but the </w:t>
      </w:r>
      <w:r w:rsidR="003954BA">
        <w:t>user’s</w:t>
      </w:r>
      <w:r w:rsidR="0073068E">
        <w:t xml:space="preserve"> scenarios </w:t>
      </w:r>
      <w:r w:rsidR="00EE335B">
        <w:t xml:space="preserve">should </w:t>
      </w:r>
      <w:r w:rsidR="0073068E">
        <w:t xml:space="preserve">be developed by the </w:t>
      </w:r>
      <w:r w:rsidR="001D5587">
        <w:t>users</w:t>
      </w:r>
      <w:r w:rsidR="0073068E">
        <w:t xml:space="preserve">. The </w:t>
      </w:r>
      <w:r w:rsidR="001D5587">
        <w:t>users</w:t>
      </w:r>
      <w:r w:rsidR="0073068E">
        <w:t xml:space="preserve"> will provide results for reportin</w:t>
      </w:r>
      <w:r>
        <w:t xml:space="preserve">g progress and completion of </w:t>
      </w:r>
      <w:r w:rsidR="001D5587">
        <w:t>UAT</w:t>
      </w:r>
      <w:r w:rsidR="0073068E">
        <w:t xml:space="preserve"> testing using </w:t>
      </w:r>
      <w:r w:rsidR="001D5587">
        <w:t>a method that</w:t>
      </w:r>
      <w:r w:rsidR="003732FE">
        <w:t xml:space="preserve"> </w:t>
      </w:r>
      <w:r w:rsidR="00EE335B">
        <w:t xml:space="preserve">will be </w:t>
      </w:r>
      <w:r w:rsidR="001D5587">
        <w:t>establis</w:t>
      </w:r>
      <w:r>
        <w:t xml:space="preserve">hed </w:t>
      </w:r>
      <w:r w:rsidR="003732FE">
        <w:t>for</w:t>
      </w:r>
      <w:r>
        <w:t xml:space="preserve"> </w:t>
      </w:r>
      <w:r w:rsidR="00EE335B">
        <w:t>each release</w:t>
      </w:r>
      <w:r w:rsidR="008D7EF4">
        <w:t>.</w:t>
      </w:r>
      <w:r w:rsidR="0073068E">
        <w:t xml:space="preserve"> The </w:t>
      </w:r>
      <w:r w:rsidR="00BE6AB7">
        <w:t>T</w:t>
      </w:r>
      <w:r w:rsidR="008D7EF4">
        <w:t xml:space="preserve">est </w:t>
      </w:r>
      <w:r w:rsidR="00BE6AB7">
        <w:t>T</w:t>
      </w:r>
      <w:r w:rsidR="001D5587">
        <w:t xml:space="preserve">eam will </w:t>
      </w:r>
      <w:r w:rsidR="00EE335B">
        <w:t xml:space="preserve">also </w:t>
      </w:r>
      <w:r w:rsidR="001D5587">
        <w:t xml:space="preserve">provide support to assist in documentation of </w:t>
      </w:r>
      <w:r w:rsidR="0073068E">
        <w:t>the test results</w:t>
      </w:r>
      <w:r w:rsidR="003732FE">
        <w:t>,</w:t>
      </w:r>
      <w:r w:rsidR="0073068E">
        <w:t xml:space="preserve"> </w:t>
      </w:r>
      <w:r w:rsidR="001D5587">
        <w:t xml:space="preserve">if </w:t>
      </w:r>
      <w:r w:rsidR="0030747A">
        <w:t>required</w:t>
      </w:r>
      <w:r w:rsidR="003732FE">
        <w:t>,</w:t>
      </w:r>
      <w:r w:rsidR="001D5587">
        <w:t xml:space="preserve"> and will capture this information with RQM </w:t>
      </w:r>
      <w:r w:rsidR="00EE335B">
        <w:t xml:space="preserve">or a spreadsheet uploaded to Rational </w:t>
      </w:r>
      <w:r w:rsidR="001D5587">
        <w:t>for t</w:t>
      </w:r>
      <w:r w:rsidR="00DF4BA7">
        <w:t xml:space="preserve">est results and RTC for </w:t>
      </w:r>
      <w:r w:rsidR="00EE335B">
        <w:t xml:space="preserve">any </w:t>
      </w:r>
      <w:r w:rsidR="00DF4BA7">
        <w:t>defects</w:t>
      </w:r>
      <w:r w:rsidR="00EE335B">
        <w:t xml:space="preserve"> identified</w:t>
      </w:r>
      <w:r w:rsidR="00DF4BA7">
        <w:t>.</w:t>
      </w:r>
      <w:r w:rsidR="0073068E">
        <w:t xml:space="preserve">  </w:t>
      </w:r>
    </w:p>
    <w:p w14:paraId="16B3CFF4" w14:textId="77777777" w:rsidR="005D723A" w:rsidRDefault="005D723A" w:rsidP="00D07621">
      <w:pPr>
        <w:pStyle w:val="Heading2"/>
      </w:pPr>
      <w:bookmarkStart w:id="16" w:name="_Toc482264608"/>
      <w:r>
        <w:t>Enterprise System Engineering Testing</w:t>
      </w:r>
      <w:bookmarkEnd w:id="16"/>
    </w:p>
    <w:p w14:paraId="0B3D8129" w14:textId="13406C3C" w:rsidR="003665E5" w:rsidRPr="003665E5" w:rsidRDefault="008D077F" w:rsidP="003665E5">
      <w:pPr>
        <w:pStyle w:val="BodyText"/>
      </w:pPr>
      <w:r>
        <w:t>Enterprise System Engineering (</w:t>
      </w:r>
      <w:r w:rsidR="003665E5" w:rsidRPr="003665E5">
        <w:t>ESE</w:t>
      </w:r>
      <w:r>
        <w:t>) T</w:t>
      </w:r>
      <w:r w:rsidR="003665E5" w:rsidRPr="003665E5">
        <w:t>esting is typically conduct</w:t>
      </w:r>
      <w:r w:rsidR="00BE6AB7">
        <w:t>ed by the ESE Testing Services Team and supported by the Genisis2 Development T</w:t>
      </w:r>
      <w:r w:rsidR="003665E5" w:rsidRPr="003665E5">
        <w:t xml:space="preserve">eam. The </w:t>
      </w:r>
      <w:r w:rsidR="001825F8">
        <w:t>Genisis</w:t>
      </w:r>
      <w:r w:rsidR="003665E5" w:rsidRPr="003665E5">
        <w:t xml:space="preserve">2 </w:t>
      </w:r>
      <w:r w:rsidR="008D7EF4">
        <w:t>Test Lead</w:t>
      </w:r>
      <w:r w:rsidR="001825F8">
        <w:t xml:space="preserve"> </w:t>
      </w:r>
      <w:r w:rsidR="003665E5" w:rsidRPr="003665E5">
        <w:t xml:space="preserve">will </w:t>
      </w:r>
      <w:r w:rsidR="00AD06F0">
        <w:t>schedule</w:t>
      </w:r>
      <w:r w:rsidR="003665E5" w:rsidRPr="003665E5">
        <w:t xml:space="preserve"> a kick off meeting with ESE Testing Services to plan and coordinate any needed support for </w:t>
      </w:r>
      <w:r w:rsidR="008D7EF4">
        <w:t>release readiness</w:t>
      </w:r>
      <w:r w:rsidR="00AD06F0">
        <w:t xml:space="preserve"> in accordance with the VIP Methodology</w:t>
      </w:r>
      <w:r w:rsidR="003665E5" w:rsidRPr="003665E5">
        <w:t xml:space="preserve">. </w:t>
      </w:r>
      <w:r w:rsidR="00E61590">
        <w:t>This will include the provision</w:t>
      </w:r>
      <w:r w:rsidR="00AD06F0">
        <w:t xml:space="preserve"> of documentation, access to environments, and any additional tasks as required to support their Statistic and Dynamic Testing requirements. This section of the </w:t>
      </w:r>
      <w:r w:rsidR="00343B2E">
        <w:t>Master Test Plan</w:t>
      </w:r>
      <w:r w:rsidR="00AD06F0">
        <w:t xml:space="preserve"> will be updated </w:t>
      </w:r>
      <w:r w:rsidR="00EE335B">
        <w:t>to include any issues and/or risks identified by ESE once they have completed their review and/or testing for each release</w:t>
      </w:r>
      <w:r w:rsidR="00FD356A">
        <w:t>.</w:t>
      </w:r>
    </w:p>
    <w:p w14:paraId="5190BA3D" w14:textId="77777777" w:rsidR="00624857" w:rsidRDefault="00624857" w:rsidP="00D07621">
      <w:pPr>
        <w:pStyle w:val="Heading2"/>
      </w:pPr>
      <w:bookmarkStart w:id="17" w:name="_Toc482264609"/>
      <w:r>
        <w:t>Performance Testing</w:t>
      </w:r>
      <w:bookmarkEnd w:id="17"/>
    </w:p>
    <w:p w14:paraId="3845A6C7" w14:textId="752346DF" w:rsidR="00A91669" w:rsidRDefault="00A91669" w:rsidP="00624857">
      <w:pPr>
        <w:pStyle w:val="BodyText"/>
      </w:pPr>
      <w:r w:rsidRPr="00A91669">
        <w:t xml:space="preserve">This section will be updated in a future release to identify the approach to performance testing based on system requirements. </w:t>
      </w:r>
      <w:r>
        <w:t>The update will</w:t>
      </w:r>
      <w:r w:rsidRPr="00A91669">
        <w:t xml:space="preserve"> include details about tools</w:t>
      </w:r>
      <w:r w:rsidR="00C513BA">
        <w:t>,</w:t>
      </w:r>
      <w:r w:rsidR="001825F8">
        <w:t xml:space="preserve"> if applicable</w:t>
      </w:r>
      <w:r w:rsidRPr="00A91669">
        <w:t xml:space="preserve">, team POCs, </w:t>
      </w:r>
      <w:r w:rsidR="001825F8">
        <w:t xml:space="preserve">any </w:t>
      </w:r>
      <w:r w:rsidRPr="00A91669">
        <w:t>special requirements and dependencies</w:t>
      </w:r>
      <w:r w:rsidR="001825F8">
        <w:t>.</w:t>
      </w:r>
    </w:p>
    <w:p w14:paraId="29DCBF67" w14:textId="77777777" w:rsidR="00D55652" w:rsidRPr="00A91669" w:rsidRDefault="00D55652" w:rsidP="00624857">
      <w:pPr>
        <w:pStyle w:val="BodyText"/>
      </w:pPr>
    </w:p>
    <w:p w14:paraId="62A8493D" w14:textId="77777777" w:rsidR="005D723A" w:rsidRDefault="005D723A" w:rsidP="00D07621">
      <w:pPr>
        <w:pStyle w:val="Heading1"/>
        <w:pageBreakBefore w:val="0"/>
      </w:pPr>
      <w:bookmarkStart w:id="18" w:name="_Toc482264610"/>
      <w:r>
        <w:t>Testing Techniques</w:t>
      </w:r>
      <w:bookmarkEnd w:id="18"/>
    </w:p>
    <w:p w14:paraId="6D0E9EDF" w14:textId="507C547D" w:rsidR="004807D2" w:rsidRPr="004807D2" w:rsidRDefault="004807D2" w:rsidP="004807D2">
      <w:pPr>
        <w:rPr>
          <w:color w:val="auto"/>
        </w:rPr>
      </w:pPr>
      <w:r w:rsidRPr="004807D2">
        <w:rPr>
          <w:color w:val="auto"/>
        </w:rPr>
        <w:t>Testing techniques include both static and dynamic testing. Static analysis focuses on appropriate methods that are used to determine or estimate software quality without reference to actual executions.</w:t>
      </w:r>
    </w:p>
    <w:p w14:paraId="64F1B890" w14:textId="77777777" w:rsidR="004807D2" w:rsidRPr="004807D2" w:rsidRDefault="004807D2" w:rsidP="004807D2">
      <w:pPr>
        <w:rPr>
          <w:color w:val="auto"/>
        </w:rPr>
      </w:pPr>
      <w:r w:rsidRPr="004807D2">
        <w:rPr>
          <w:color w:val="auto"/>
        </w:rPr>
        <w:lastRenderedPageBreak/>
        <w:t>Static testing techniques include the following:</w:t>
      </w:r>
    </w:p>
    <w:p w14:paraId="2842475A" w14:textId="77777777" w:rsidR="004807D2" w:rsidRPr="004807D2" w:rsidRDefault="004807D2" w:rsidP="00FA02E7">
      <w:pPr>
        <w:numPr>
          <w:ilvl w:val="0"/>
          <w:numId w:val="15"/>
        </w:numPr>
        <w:ind w:left="720"/>
        <w:rPr>
          <w:color w:val="auto"/>
        </w:rPr>
      </w:pPr>
      <w:r w:rsidRPr="004807D2">
        <w:rPr>
          <w:color w:val="auto"/>
        </w:rPr>
        <w:t>Review of business requirements (RSD)</w:t>
      </w:r>
    </w:p>
    <w:p w14:paraId="11B815C6" w14:textId="77777777" w:rsidR="004807D2" w:rsidRPr="004807D2" w:rsidRDefault="004807D2" w:rsidP="00FA02E7">
      <w:pPr>
        <w:numPr>
          <w:ilvl w:val="0"/>
          <w:numId w:val="15"/>
        </w:numPr>
        <w:ind w:left="720"/>
        <w:rPr>
          <w:color w:val="auto"/>
        </w:rPr>
      </w:pPr>
      <w:r w:rsidRPr="004807D2">
        <w:rPr>
          <w:color w:val="auto"/>
        </w:rPr>
        <w:t>Review of functional specifications and design documents</w:t>
      </w:r>
    </w:p>
    <w:p w14:paraId="5E280ABE" w14:textId="77777777" w:rsidR="004807D2" w:rsidRPr="004807D2" w:rsidRDefault="004807D2" w:rsidP="00FA02E7">
      <w:pPr>
        <w:numPr>
          <w:ilvl w:val="0"/>
          <w:numId w:val="15"/>
        </w:numPr>
        <w:ind w:left="720"/>
        <w:rPr>
          <w:color w:val="auto"/>
        </w:rPr>
      </w:pPr>
      <w:r w:rsidRPr="004807D2">
        <w:rPr>
          <w:color w:val="auto"/>
        </w:rPr>
        <w:t xml:space="preserve">Review of user stories </w:t>
      </w:r>
    </w:p>
    <w:p w14:paraId="4131159B" w14:textId="77777777" w:rsidR="004807D2" w:rsidRPr="004807D2" w:rsidRDefault="004807D2" w:rsidP="00FA02E7">
      <w:pPr>
        <w:numPr>
          <w:ilvl w:val="0"/>
          <w:numId w:val="15"/>
        </w:numPr>
        <w:ind w:left="720"/>
        <w:rPr>
          <w:color w:val="auto"/>
        </w:rPr>
      </w:pPr>
      <w:r w:rsidRPr="004807D2">
        <w:rPr>
          <w:color w:val="auto"/>
        </w:rPr>
        <w:t>Preparation of test plan</w:t>
      </w:r>
    </w:p>
    <w:p w14:paraId="1316BB72" w14:textId="77777777" w:rsidR="004807D2" w:rsidRPr="004807D2" w:rsidRDefault="004807D2" w:rsidP="00FA02E7">
      <w:pPr>
        <w:numPr>
          <w:ilvl w:val="0"/>
          <w:numId w:val="15"/>
        </w:numPr>
        <w:ind w:left="720"/>
        <w:rPr>
          <w:color w:val="auto"/>
        </w:rPr>
      </w:pPr>
      <w:r w:rsidRPr="004807D2">
        <w:rPr>
          <w:color w:val="auto"/>
        </w:rPr>
        <w:t>Preparation of test scenarios and test cases</w:t>
      </w:r>
    </w:p>
    <w:p w14:paraId="6A21B99C" w14:textId="77777777" w:rsidR="004807D2" w:rsidRPr="004807D2" w:rsidRDefault="004807D2" w:rsidP="00FA02E7">
      <w:pPr>
        <w:numPr>
          <w:ilvl w:val="0"/>
          <w:numId w:val="15"/>
        </w:numPr>
        <w:ind w:left="720"/>
        <w:rPr>
          <w:color w:val="auto"/>
        </w:rPr>
      </w:pPr>
      <w:r w:rsidRPr="004807D2">
        <w:rPr>
          <w:color w:val="auto"/>
        </w:rPr>
        <w:t>Execution of walkthroughs and inspections</w:t>
      </w:r>
    </w:p>
    <w:p w14:paraId="2ADA9487" w14:textId="76E8363C" w:rsidR="004807D2" w:rsidRPr="004807D2" w:rsidRDefault="004807D2" w:rsidP="00FA02E7">
      <w:pPr>
        <w:numPr>
          <w:ilvl w:val="0"/>
          <w:numId w:val="15"/>
        </w:numPr>
        <w:ind w:left="720"/>
        <w:rPr>
          <w:color w:val="auto"/>
        </w:rPr>
      </w:pPr>
      <w:r w:rsidRPr="004807D2">
        <w:rPr>
          <w:color w:val="auto"/>
        </w:rPr>
        <w:t>Identification and documentation of software defects (</w:t>
      </w:r>
      <w:r w:rsidR="00C513BA">
        <w:rPr>
          <w:color w:val="auto"/>
        </w:rPr>
        <w:t>e.g</w:t>
      </w:r>
      <w:r w:rsidRPr="004807D2">
        <w:rPr>
          <w:color w:val="auto"/>
        </w:rPr>
        <w:t>.</w:t>
      </w:r>
      <w:r w:rsidR="00C513BA">
        <w:rPr>
          <w:color w:val="auto"/>
        </w:rPr>
        <w:t>,</w:t>
      </w:r>
      <w:r w:rsidRPr="004807D2">
        <w:rPr>
          <w:color w:val="auto"/>
        </w:rPr>
        <w:t xml:space="preserve"> </w:t>
      </w:r>
      <w:r w:rsidR="00712D6C">
        <w:rPr>
          <w:color w:val="auto"/>
        </w:rPr>
        <w:t>RTC</w:t>
      </w:r>
      <w:r w:rsidRPr="004807D2">
        <w:rPr>
          <w:color w:val="auto"/>
        </w:rPr>
        <w:t>)</w:t>
      </w:r>
    </w:p>
    <w:p w14:paraId="1E80C661" w14:textId="3A478B85" w:rsidR="004807D2" w:rsidRPr="004807D2" w:rsidRDefault="004807D2" w:rsidP="004807D2">
      <w:pPr>
        <w:rPr>
          <w:color w:val="auto"/>
        </w:rPr>
      </w:pPr>
      <w:proofErr w:type="gramStart"/>
      <w:r w:rsidRPr="004807D2">
        <w:rPr>
          <w:color w:val="auto"/>
        </w:rPr>
        <w:t>Dynamic analysis deals with specific methods for ascertaining software quality through actual executions (</w:t>
      </w:r>
      <w:r w:rsidR="00C513BA">
        <w:rPr>
          <w:color w:val="auto"/>
        </w:rPr>
        <w:t>e.g.,</w:t>
      </w:r>
      <w:r w:rsidRPr="004807D2">
        <w:rPr>
          <w:color w:val="auto"/>
        </w:rPr>
        <w:t xml:space="preserve"> with real data and under real circumstances).</w:t>
      </w:r>
      <w:proofErr w:type="gramEnd"/>
      <w:r w:rsidRPr="004807D2">
        <w:rPr>
          <w:color w:val="auto"/>
        </w:rPr>
        <w:t xml:space="preserve"> Dynamic testing techniques include:</w:t>
      </w:r>
    </w:p>
    <w:p w14:paraId="4D4727B7" w14:textId="77777777" w:rsidR="004807D2" w:rsidRPr="004807D2" w:rsidRDefault="004807D2" w:rsidP="00FA02E7">
      <w:pPr>
        <w:numPr>
          <w:ilvl w:val="0"/>
          <w:numId w:val="15"/>
        </w:numPr>
        <w:ind w:left="720"/>
        <w:rPr>
          <w:color w:val="auto"/>
        </w:rPr>
      </w:pPr>
      <w:r w:rsidRPr="004807D2">
        <w:rPr>
          <w:color w:val="auto"/>
        </w:rPr>
        <w:t>Product Component Testing</w:t>
      </w:r>
    </w:p>
    <w:p w14:paraId="3DCB8553" w14:textId="77777777" w:rsidR="004807D2" w:rsidRPr="004807D2" w:rsidRDefault="004807D2" w:rsidP="00FA02E7">
      <w:pPr>
        <w:numPr>
          <w:ilvl w:val="0"/>
          <w:numId w:val="15"/>
        </w:numPr>
        <w:ind w:left="720"/>
        <w:rPr>
          <w:color w:val="auto"/>
        </w:rPr>
      </w:pPr>
      <w:r w:rsidRPr="004807D2">
        <w:rPr>
          <w:color w:val="auto"/>
        </w:rPr>
        <w:t>System Testing</w:t>
      </w:r>
    </w:p>
    <w:p w14:paraId="43C6A5EE" w14:textId="77777777" w:rsidR="004807D2" w:rsidRPr="004807D2" w:rsidRDefault="004807D2" w:rsidP="00FA02E7">
      <w:pPr>
        <w:numPr>
          <w:ilvl w:val="0"/>
          <w:numId w:val="15"/>
        </w:numPr>
        <w:ind w:left="720"/>
        <w:rPr>
          <w:color w:val="auto"/>
        </w:rPr>
      </w:pPr>
      <w:r w:rsidRPr="004807D2">
        <w:rPr>
          <w:color w:val="auto"/>
        </w:rPr>
        <w:t>Regression Testing</w:t>
      </w:r>
    </w:p>
    <w:p w14:paraId="36D88111" w14:textId="77777777" w:rsidR="004807D2" w:rsidRPr="004807D2" w:rsidRDefault="004807D2" w:rsidP="00FA02E7">
      <w:pPr>
        <w:numPr>
          <w:ilvl w:val="0"/>
          <w:numId w:val="15"/>
        </w:numPr>
        <w:ind w:left="720"/>
        <w:rPr>
          <w:color w:val="auto"/>
        </w:rPr>
      </w:pPr>
      <w:r w:rsidRPr="004807D2">
        <w:rPr>
          <w:color w:val="auto"/>
        </w:rPr>
        <w:t>Product Integration Testing</w:t>
      </w:r>
    </w:p>
    <w:p w14:paraId="2ADC2858" w14:textId="77777777" w:rsidR="004807D2" w:rsidRPr="004807D2" w:rsidRDefault="004807D2" w:rsidP="00FA02E7">
      <w:pPr>
        <w:numPr>
          <w:ilvl w:val="0"/>
          <w:numId w:val="15"/>
        </w:numPr>
        <w:ind w:left="720"/>
        <w:rPr>
          <w:color w:val="auto"/>
        </w:rPr>
      </w:pPr>
      <w:r w:rsidRPr="004807D2">
        <w:rPr>
          <w:color w:val="auto"/>
        </w:rPr>
        <w:t xml:space="preserve">Usability Testing </w:t>
      </w:r>
    </w:p>
    <w:p w14:paraId="5B04702A" w14:textId="77777777" w:rsidR="00712D6C" w:rsidRDefault="004807D2" w:rsidP="00FA02E7">
      <w:pPr>
        <w:numPr>
          <w:ilvl w:val="0"/>
          <w:numId w:val="15"/>
        </w:numPr>
        <w:ind w:left="720"/>
        <w:rPr>
          <w:color w:val="auto"/>
        </w:rPr>
      </w:pPr>
      <w:r w:rsidRPr="004807D2">
        <w:rPr>
          <w:color w:val="auto"/>
        </w:rPr>
        <w:t>End to End Testing</w:t>
      </w:r>
    </w:p>
    <w:p w14:paraId="544FDDF0" w14:textId="77777777" w:rsidR="004807D2" w:rsidRPr="004807D2" w:rsidRDefault="00712D6C" w:rsidP="00FA02E7">
      <w:pPr>
        <w:numPr>
          <w:ilvl w:val="0"/>
          <w:numId w:val="15"/>
        </w:numPr>
        <w:ind w:left="720"/>
        <w:rPr>
          <w:color w:val="auto"/>
        </w:rPr>
      </w:pPr>
      <w:r>
        <w:rPr>
          <w:color w:val="auto"/>
        </w:rPr>
        <w:t>Performance Testing</w:t>
      </w:r>
      <w:r w:rsidR="004807D2" w:rsidRPr="004807D2">
        <w:rPr>
          <w:color w:val="auto"/>
        </w:rPr>
        <w:t xml:space="preserve"> </w:t>
      </w:r>
    </w:p>
    <w:p w14:paraId="1702227F" w14:textId="77777777" w:rsidR="004807D2" w:rsidRPr="004807D2" w:rsidRDefault="004807D2" w:rsidP="00FA02E7">
      <w:pPr>
        <w:numPr>
          <w:ilvl w:val="0"/>
          <w:numId w:val="15"/>
        </w:numPr>
        <w:ind w:left="720"/>
        <w:rPr>
          <w:color w:val="auto"/>
        </w:rPr>
      </w:pPr>
      <w:r w:rsidRPr="004807D2">
        <w:rPr>
          <w:color w:val="auto"/>
        </w:rPr>
        <w:t>User Acceptance Testing</w:t>
      </w:r>
    </w:p>
    <w:p w14:paraId="47F2219A" w14:textId="77777777" w:rsidR="005D723A" w:rsidRDefault="005D723A" w:rsidP="00D07621">
      <w:pPr>
        <w:pStyle w:val="Heading2"/>
      </w:pPr>
      <w:bookmarkStart w:id="19" w:name="_Toc482264611"/>
      <w:r>
        <w:t>Risk-based Testing</w:t>
      </w:r>
      <w:bookmarkEnd w:id="19"/>
    </w:p>
    <w:p w14:paraId="2EFFE504" w14:textId="598B79B2" w:rsidR="004807D2" w:rsidRPr="004807D2" w:rsidRDefault="004807D2" w:rsidP="004807D2">
      <w:pPr>
        <w:pStyle w:val="BodyText"/>
      </w:pPr>
      <w:r w:rsidRPr="004807D2">
        <w:t xml:space="preserve">The </w:t>
      </w:r>
      <w:r w:rsidR="00E21B7D">
        <w:t>Genisis</w:t>
      </w:r>
      <w:r w:rsidRPr="004807D2">
        <w:t xml:space="preserve">2 </w:t>
      </w:r>
      <w:r w:rsidR="00765874">
        <w:t>Test Team</w:t>
      </w:r>
      <w:r w:rsidRPr="004807D2">
        <w:t xml:space="preserve"> will develop and execute test cases and/or scripts in accordance with the following functional priorities: </w:t>
      </w:r>
    </w:p>
    <w:p w14:paraId="2A019CA7" w14:textId="043F23E4" w:rsidR="004807D2" w:rsidRPr="004807D2" w:rsidRDefault="004807D2" w:rsidP="00FA02E7">
      <w:pPr>
        <w:numPr>
          <w:ilvl w:val="0"/>
          <w:numId w:val="15"/>
        </w:numPr>
        <w:ind w:left="720"/>
      </w:pPr>
      <w:r w:rsidRPr="004807D2">
        <w:t xml:space="preserve">Specific testing recommended by the </w:t>
      </w:r>
      <w:r w:rsidR="00E21B7D" w:rsidRPr="00E21B7D">
        <w:t>Genisis</w:t>
      </w:r>
      <w:r w:rsidR="00BE6AB7">
        <w:t>2 D</w:t>
      </w:r>
      <w:r w:rsidRPr="004807D2">
        <w:t xml:space="preserve">evelopment </w:t>
      </w:r>
      <w:r w:rsidR="00BE6AB7">
        <w:t>Team</w:t>
      </w:r>
      <w:r w:rsidRPr="004807D2">
        <w:t xml:space="preserve"> or testing that requires additional/alternative testing resources.</w:t>
      </w:r>
    </w:p>
    <w:p w14:paraId="1AE3701D" w14:textId="118FE3B3" w:rsidR="004807D2" w:rsidRPr="004807D2" w:rsidRDefault="004807D2" w:rsidP="00FA02E7">
      <w:pPr>
        <w:numPr>
          <w:ilvl w:val="0"/>
          <w:numId w:val="15"/>
        </w:numPr>
        <w:ind w:left="720"/>
      </w:pPr>
      <w:r w:rsidRPr="004807D2">
        <w:t xml:space="preserve">Specific functionality necessitated by issues that the </w:t>
      </w:r>
      <w:r w:rsidR="00E21B7D" w:rsidRPr="00E21B7D">
        <w:t>Genisis</w:t>
      </w:r>
      <w:r w:rsidR="00BE6AB7">
        <w:t>2 D</w:t>
      </w:r>
      <w:r w:rsidRPr="004807D2">
        <w:t xml:space="preserve">evelopment </w:t>
      </w:r>
      <w:r w:rsidR="00BE6AB7">
        <w:t>Team</w:t>
      </w:r>
      <w:r w:rsidRPr="004807D2">
        <w:t xml:space="preserve"> </w:t>
      </w:r>
      <w:r w:rsidRPr="00FA02E7">
        <w:rPr>
          <w:color w:val="auto"/>
        </w:rPr>
        <w:t>encounter</w:t>
      </w:r>
      <w:r w:rsidR="00BE6AB7">
        <w:rPr>
          <w:color w:val="auto"/>
        </w:rPr>
        <w:t>s</w:t>
      </w:r>
      <w:r w:rsidRPr="004807D2">
        <w:t>.</w:t>
      </w:r>
    </w:p>
    <w:p w14:paraId="2250B9EA" w14:textId="1B52CB8D" w:rsidR="004807D2" w:rsidRPr="004807D2" w:rsidRDefault="004807D2" w:rsidP="00FA02E7">
      <w:pPr>
        <w:numPr>
          <w:ilvl w:val="0"/>
          <w:numId w:val="15"/>
        </w:numPr>
        <w:ind w:left="720"/>
      </w:pPr>
      <w:r w:rsidRPr="00FA02E7">
        <w:rPr>
          <w:color w:val="auto"/>
        </w:rPr>
        <w:t>Specific</w:t>
      </w:r>
      <w:r w:rsidRPr="004807D2">
        <w:t xml:space="preserve"> testing requirements recommended by the </w:t>
      </w:r>
      <w:r w:rsidR="00712D6C">
        <w:t xml:space="preserve">developers, </w:t>
      </w:r>
      <w:r w:rsidRPr="004807D2">
        <w:t>SQA Analysts</w:t>
      </w:r>
      <w:r w:rsidR="00712D6C">
        <w:t xml:space="preserve"> and / or users</w:t>
      </w:r>
      <w:r w:rsidRPr="004807D2">
        <w:t xml:space="preserve"> which were not initially identified will result in an update to the User Stor</w:t>
      </w:r>
      <w:r w:rsidR="00EE335B">
        <w:t>y</w:t>
      </w:r>
      <w:r w:rsidRPr="004807D2">
        <w:t xml:space="preserve"> documentation to ensure there is traceability from the user stories to the test cases. </w:t>
      </w:r>
    </w:p>
    <w:p w14:paraId="0DF91463" w14:textId="2A21A0D0" w:rsidR="004807D2" w:rsidRPr="004807D2" w:rsidRDefault="004807D2" w:rsidP="00FA02E7">
      <w:pPr>
        <w:numPr>
          <w:ilvl w:val="0"/>
          <w:numId w:val="15"/>
        </w:numPr>
        <w:ind w:left="720"/>
      </w:pPr>
      <w:r w:rsidRPr="004807D2">
        <w:t>Specific recommendations documented within the Enterprise Systems Engineering Risk Analysis and Testing Scope Report</w:t>
      </w:r>
      <w:r w:rsidR="00C513BA">
        <w:t>.</w:t>
      </w:r>
    </w:p>
    <w:p w14:paraId="278FCD4B" w14:textId="77777777" w:rsidR="005D723A" w:rsidRDefault="005D723A" w:rsidP="00D07621">
      <w:pPr>
        <w:pStyle w:val="Heading2"/>
      </w:pPr>
      <w:bookmarkStart w:id="20" w:name="_Toc482264612"/>
      <w:r>
        <w:lastRenderedPageBreak/>
        <w:t>Enterprise Testing</w:t>
      </w:r>
      <w:bookmarkEnd w:id="20"/>
    </w:p>
    <w:p w14:paraId="52C379FB" w14:textId="706A4CA2" w:rsidR="008D077F" w:rsidRDefault="008D077F" w:rsidP="005D723A">
      <w:pPr>
        <w:pStyle w:val="BodyText"/>
      </w:pPr>
      <w:r w:rsidRPr="008D077F">
        <w:t xml:space="preserve">The Genisis2 </w:t>
      </w:r>
      <w:r w:rsidR="00C513BA">
        <w:t xml:space="preserve">Project </w:t>
      </w:r>
      <w:r w:rsidRPr="008D077F">
        <w:t xml:space="preserve">Team </w:t>
      </w:r>
      <w:r w:rsidR="00375BC3">
        <w:t xml:space="preserve">will work </w:t>
      </w:r>
      <w:r>
        <w:t xml:space="preserve">with the Design &amp; Architecture </w:t>
      </w:r>
      <w:r w:rsidRPr="008D077F">
        <w:t xml:space="preserve">Compliance Group </w:t>
      </w:r>
      <w:r>
        <w:t xml:space="preserve">(DE&amp;A) </w:t>
      </w:r>
      <w:r w:rsidR="00AE0765">
        <w:t xml:space="preserve">to identify the </w:t>
      </w:r>
      <w:r w:rsidR="000874DA">
        <w:t>OI&amp;T</w:t>
      </w:r>
      <w:r w:rsidR="00AE0765">
        <w:t xml:space="preserve"> </w:t>
      </w:r>
      <w:r>
        <w:t>DE&amp;A</w:t>
      </w:r>
      <w:r w:rsidRPr="008D077F">
        <w:t xml:space="preserve"> Epics</w:t>
      </w:r>
      <w:r w:rsidR="00AE0765">
        <w:t xml:space="preserve"> required to ensure Genisis</w:t>
      </w:r>
      <w:r w:rsidR="00C513BA">
        <w:t>2</w:t>
      </w:r>
      <w:r w:rsidR="00AE0765">
        <w:t xml:space="preserve"> is in compliance with VA</w:t>
      </w:r>
      <w:r w:rsidR="00375BC3">
        <w:t>’s</w:t>
      </w:r>
      <w:r w:rsidR="00AE0765">
        <w:t xml:space="preserve"> Architecture standards</w:t>
      </w:r>
      <w:r w:rsidRPr="008D077F">
        <w:t xml:space="preserve">. </w:t>
      </w:r>
      <w:r w:rsidR="00AE0765">
        <w:t xml:space="preserve">The applicable </w:t>
      </w:r>
      <w:proofErr w:type="gramStart"/>
      <w:r w:rsidR="00AE0765">
        <w:t>DE&amp;A</w:t>
      </w:r>
      <w:proofErr w:type="gramEnd"/>
      <w:r w:rsidR="00AE0765">
        <w:t xml:space="preserve"> User Stories </w:t>
      </w:r>
      <w:r w:rsidR="00375BC3">
        <w:t xml:space="preserve">will be </w:t>
      </w:r>
      <w:r w:rsidR="00AE0765">
        <w:t xml:space="preserve">captured and moved into the </w:t>
      </w:r>
      <w:proofErr w:type="spellStart"/>
      <w:r w:rsidR="00AE0765">
        <w:t>Genisis</w:t>
      </w:r>
      <w:proofErr w:type="spellEnd"/>
      <w:r w:rsidR="00AE0765">
        <w:t xml:space="preserve"> Rational Instance. Resources from the DE&amp;A will work with</w:t>
      </w:r>
      <w:r w:rsidR="00375BC3">
        <w:t xml:space="preserve"> members of </w:t>
      </w:r>
      <w:r w:rsidR="00AE0765">
        <w:t>the Genisis</w:t>
      </w:r>
      <w:r w:rsidR="00BE6AB7">
        <w:t>2</w:t>
      </w:r>
      <w:r w:rsidR="00AE0765">
        <w:t xml:space="preserve"> </w:t>
      </w:r>
      <w:r w:rsidR="00375BC3">
        <w:t xml:space="preserve">Development, </w:t>
      </w:r>
      <w:r w:rsidR="00AE0765">
        <w:t>Test</w:t>
      </w:r>
      <w:r w:rsidR="00375BC3">
        <w:t xml:space="preserve"> and Configuration Management </w:t>
      </w:r>
      <w:r w:rsidR="00AE0765">
        <w:t xml:space="preserve">Team to </w:t>
      </w:r>
      <w:r w:rsidR="00375BC3">
        <w:t>provide information in the form of the Genisis2 System Design Document (SDD) that will</w:t>
      </w:r>
      <w:r w:rsidRPr="008D077F">
        <w:t xml:space="preserve"> validate </w:t>
      </w:r>
      <w:r w:rsidR="00AE0765">
        <w:t>the</w:t>
      </w:r>
      <w:r w:rsidRPr="008D077F">
        <w:t xml:space="preserve"> </w:t>
      </w:r>
      <w:r w:rsidR="000874DA">
        <w:t>OI&amp;T</w:t>
      </w:r>
      <w:r w:rsidRPr="008D077F">
        <w:t xml:space="preserve"> </w:t>
      </w:r>
      <w:r w:rsidR="00AE0765">
        <w:t>DE&amp;A</w:t>
      </w:r>
      <w:r w:rsidRPr="008D077F">
        <w:t xml:space="preserve"> </w:t>
      </w:r>
      <w:r w:rsidR="00AE0765">
        <w:t xml:space="preserve">Compliance </w:t>
      </w:r>
      <w:r w:rsidR="00AE0765" w:rsidRPr="008D077F">
        <w:t>requirements</w:t>
      </w:r>
      <w:r w:rsidR="00AE0765">
        <w:t xml:space="preserve"> </w:t>
      </w:r>
      <w:r w:rsidR="00AE0765" w:rsidRPr="008D077F">
        <w:t>and</w:t>
      </w:r>
      <w:r w:rsidRPr="008D077F">
        <w:t xml:space="preserve"> </w:t>
      </w:r>
      <w:r w:rsidR="00AE0765">
        <w:t>user stories</w:t>
      </w:r>
      <w:r w:rsidR="004A2C06">
        <w:t>.</w:t>
      </w:r>
      <w:r w:rsidR="00AE0765">
        <w:t xml:space="preserve"> This will </w:t>
      </w:r>
      <w:r w:rsidRPr="008D077F">
        <w:t xml:space="preserve">ensure </w:t>
      </w:r>
      <w:r w:rsidR="00AE0765">
        <w:t>the system meets VA Enterprise standards and support the required traceability from RM through RQM for Release Readiness</w:t>
      </w:r>
      <w:r w:rsidRPr="008D077F">
        <w:t>.</w:t>
      </w:r>
    </w:p>
    <w:p w14:paraId="302B73D1" w14:textId="77777777" w:rsidR="005D723A" w:rsidRDefault="005D723A" w:rsidP="00D07621">
      <w:pPr>
        <w:pStyle w:val="Heading3"/>
      </w:pPr>
      <w:bookmarkStart w:id="21" w:name="_Toc482264613"/>
      <w:r>
        <w:t>Security Testing</w:t>
      </w:r>
      <w:bookmarkEnd w:id="21"/>
    </w:p>
    <w:p w14:paraId="0E06E668" w14:textId="716A61B2" w:rsidR="004807D2" w:rsidRPr="004807D2" w:rsidRDefault="00BE6AB7" w:rsidP="009C7E26">
      <w:pPr>
        <w:pStyle w:val="BodyText"/>
      </w:pPr>
      <w:r>
        <w:t>The Genisis</w:t>
      </w:r>
      <w:r w:rsidR="009C7E26">
        <w:t xml:space="preserve">2 Team </w:t>
      </w:r>
      <w:r w:rsidR="00765874">
        <w:t xml:space="preserve">contacted </w:t>
      </w:r>
      <w:r w:rsidR="009C7E26">
        <w:t xml:space="preserve">a member of the Cyber Security Policy and Compliance Group (CSPC) to discuss the </w:t>
      </w:r>
      <w:r w:rsidR="000874DA">
        <w:t>OI&amp;T</w:t>
      </w:r>
      <w:r w:rsidR="009C7E26">
        <w:t xml:space="preserve"> Security Epics.  CSPC is in the process of reviewing and rewriting the </w:t>
      </w:r>
      <w:r w:rsidR="000874DA">
        <w:t>OI&amp;T</w:t>
      </w:r>
      <w:r w:rsidR="009C7E26">
        <w:t xml:space="preserve"> Security Epics, Sub-Epics and User Stories so we were advised to wait until early January 2017.  The Genisis</w:t>
      </w:r>
      <w:r>
        <w:t>2</w:t>
      </w:r>
      <w:r w:rsidR="009C7E26">
        <w:t xml:space="preserve"> Team will meet at that time to review and identify the Security Use</w:t>
      </w:r>
      <w:r>
        <w:t>r Stories applicable to Genisis</w:t>
      </w:r>
      <w:r w:rsidR="009C7E26">
        <w:t xml:space="preserve">2.  This information will be used to develop test cases that validate the system and </w:t>
      </w:r>
      <w:r w:rsidR="000874DA">
        <w:t>OI&amp;T</w:t>
      </w:r>
      <w:r w:rsidR="009C7E26">
        <w:t xml:space="preserve"> se</w:t>
      </w:r>
      <w:r w:rsidR="00AE0765">
        <w:t>curity requirements and ensure Release R</w:t>
      </w:r>
      <w:r w:rsidR="009C7E26">
        <w:t xml:space="preserve">eadiness. </w:t>
      </w:r>
    </w:p>
    <w:p w14:paraId="39C1D037" w14:textId="77777777" w:rsidR="005D723A" w:rsidRDefault="005D723A" w:rsidP="00296B6D">
      <w:pPr>
        <w:pStyle w:val="Heading3"/>
      </w:pPr>
      <w:bookmarkStart w:id="22" w:name="_Toc482264614"/>
      <w:r>
        <w:t>Privacy Testing</w:t>
      </w:r>
      <w:bookmarkEnd w:id="22"/>
    </w:p>
    <w:p w14:paraId="5B5D9CCE" w14:textId="1D8184DC" w:rsidR="009C7E26" w:rsidRPr="004807D2" w:rsidRDefault="009C7E26" w:rsidP="004807D2">
      <w:pPr>
        <w:pStyle w:val="BodyText"/>
      </w:pPr>
      <w:r w:rsidRPr="009C7E26">
        <w:t>The Genis</w:t>
      </w:r>
      <w:r w:rsidR="00BE6AB7">
        <w:t>is</w:t>
      </w:r>
      <w:r w:rsidRPr="009C7E26">
        <w:t xml:space="preserve">2 Team contacted a member of the CSPC to discuss the </w:t>
      </w:r>
      <w:r w:rsidR="000874DA">
        <w:t>OI&amp;T</w:t>
      </w:r>
      <w:r w:rsidRPr="009C7E26">
        <w:t xml:space="preserve"> Security Epics</w:t>
      </w:r>
      <w:r>
        <w:t xml:space="preserve"> related to</w:t>
      </w:r>
      <w:r w:rsidRPr="009C7E26">
        <w:t xml:space="preserve"> the Privacy and Security Rule provisions of the Health Insurance Portability and Accountability Act (HIPAA).</w:t>
      </w:r>
      <w:r>
        <w:t xml:space="preserve"> </w:t>
      </w:r>
      <w:r w:rsidRPr="009C7E26">
        <w:t xml:space="preserve">This information will be used to </w:t>
      </w:r>
      <w:r w:rsidR="004A2C06">
        <w:t>support</w:t>
      </w:r>
      <w:r w:rsidRPr="009C7E26">
        <w:t xml:space="preserve"> tests to ensure that (1) veteran and employee data are adequately protected</w:t>
      </w:r>
      <w:r w:rsidR="000D005D">
        <w:t>,</w:t>
      </w:r>
      <w:r w:rsidRPr="009C7E26">
        <w:t xml:space="preserve"> and (2) systems and applications comply with the Privacy and Security Rule provisions of </w:t>
      </w:r>
      <w:r w:rsidR="004A2C06">
        <w:t xml:space="preserve">HIPAA to secure an </w:t>
      </w:r>
      <w:r w:rsidR="002826A7">
        <w:t>Authority to Operate (</w:t>
      </w:r>
      <w:r w:rsidR="004A2C06">
        <w:t>ATO</w:t>
      </w:r>
      <w:r w:rsidR="002826A7">
        <w:t>)</w:t>
      </w:r>
      <w:r w:rsidR="004A2C06">
        <w:t>. Genisis2 is currently</w:t>
      </w:r>
      <w:r w:rsidR="002826A7">
        <w:t xml:space="preserve"> covered under the Region 4 ATO;</w:t>
      </w:r>
      <w:r w:rsidR="004A2C06">
        <w:t xml:space="preserve"> tests will be limited to WAS</w:t>
      </w:r>
      <w:r w:rsidR="00BE6AB7">
        <w:t xml:space="preserve">A and Fortify scans </w:t>
      </w:r>
      <w:r w:rsidR="002826A7">
        <w:t>executed</w:t>
      </w:r>
      <w:r w:rsidR="00BE6AB7">
        <w:t xml:space="preserve"> by the Development T</w:t>
      </w:r>
      <w:r w:rsidR="004A2C06">
        <w:t>eam.</w:t>
      </w:r>
    </w:p>
    <w:p w14:paraId="315567F9" w14:textId="77777777" w:rsidR="005D723A" w:rsidRDefault="005D723A" w:rsidP="00296B6D">
      <w:pPr>
        <w:pStyle w:val="Heading3"/>
      </w:pPr>
      <w:bookmarkStart w:id="23" w:name="_Toc482264615"/>
      <w:r>
        <w:t>Section 508 Compliance Testing</w:t>
      </w:r>
      <w:bookmarkEnd w:id="23"/>
    </w:p>
    <w:p w14:paraId="34828CD5" w14:textId="69F2DAA3" w:rsidR="004807D2" w:rsidRPr="004807D2" w:rsidRDefault="004807D2" w:rsidP="004807D2">
      <w:pPr>
        <w:keepNext/>
        <w:keepLines/>
        <w:spacing w:before="40"/>
        <w:rPr>
          <w:iCs/>
          <w:color w:val="auto"/>
        </w:rPr>
      </w:pPr>
      <w:r w:rsidRPr="004807D2">
        <w:rPr>
          <w:iCs/>
          <w:color w:val="auto"/>
        </w:rPr>
        <w:t xml:space="preserve">The </w:t>
      </w:r>
      <w:r w:rsidR="00194303" w:rsidRPr="004807D2">
        <w:rPr>
          <w:iCs/>
          <w:color w:val="auto"/>
        </w:rPr>
        <w:t xml:space="preserve">Development </w:t>
      </w:r>
      <w:r w:rsidR="00194303">
        <w:rPr>
          <w:iCs/>
          <w:color w:val="auto"/>
        </w:rPr>
        <w:t>and</w:t>
      </w:r>
      <w:r w:rsidR="00765874">
        <w:rPr>
          <w:iCs/>
          <w:color w:val="auto"/>
        </w:rPr>
        <w:t xml:space="preserve"> Test </w:t>
      </w:r>
      <w:r w:rsidRPr="004807D2">
        <w:rPr>
          <w:iCs/>
          <w:color w:val="auto"/>
        </w:rPr>
        <w:t xml:space="preserve">Teams are responsible for ensuring that </w:t>
      </w:r>
      <w:r w:rsidR="00765874">
        <w:rPr>
          <w:iCs/>
          <w:color w:val="auto"/>
        </w:rPr>
        <w:t>Genisis</w:t>
      </w:r>
      <w:r w:rsidRPr="004807D2">
        <w:rPr>
          <w:iCs/>
          <w:color w:val="auto"/>
        </w:rPr>
        <w:t xml:space="preserve">2 functionality is usable from the keyboard, while the Section 508 Program Office is responsible for performing independent compliance testing with assistive technology.  </w:t>
      </w:r>
    </w:p>
    <w:p w14:paraId="2B3423E7" w14:textId="71268F2D" w:rsidR="004807D2" w:rsidRDefault="002826A7" w:rsidP="004807D2">
      <w:pPr>
        <w:rPr>
          <w:color w:val="auto"/>
        </w:rPr>
      </w:pPr>
      <w:r>
        <w:rPr>
          <w:color w:val="auto"/>
        </w:rPr>
        <w:t>The project must obtain sign-</w:t>
      </w:r>
      <w:r w:rsidR="004807D2" w:rsidRPr="004807D2">
        <w:rPr>
          <w:color w:val="auto"/>
        </w:rPr>
        <w:t>off from the Section 508 Program Office that compliance testing was performed.</w:t>
      </w:r>
      <w:r w:rsidR="004807D2" w:rsidRPr="004807D2">
        <w:rPr>
          <w:bCs/>
          <w:color w:val="auto"/>
        </w:rPr>
        <w:t xml:space="preserve"> For more information, contact the Section 508 Program Office at </w:t>
      </w:r>
      <w:hyperlink r:id="rId24" w:history="1">
        <w:r w:rsidR="00702D0C">
          <w:rPr>
            <w:color w:val="auto"/>
            <w:u w:val="single"/>
          </w:rPr>
          <w:t>DNS</w:t>
        </w:r>
      </w:hyperlink>
      <w:r w:rsidR="004807D2" w:rsidRPr="004807D2">
        <w:rPr>
          <w:color w:val="auto"/>
        </w:rPr>
        <w:t>.</w:t>
      </w:r>
    </w:p>
    <w:p w14:paraId="0B82B50D" w14:textId="5BE8172D" w:rsidR="004807D2" w:rsidRPr="003C570A" w:rsidRDefault="00765874" w:rsidP="004807D2">
      <w:pPr>
        <w:rPr>
          <w:color w:val="auto"/>
        </w:rPr>
      </w:pPr>
      <w:r w:rsidRPr="003C570A">
        <w:rPr>
          <w:color w:val="auto"/>
        </w:rPr>
        <w:t>The Genisis</w:t>
      </w:r>
      <w:r w:rsidR="004807D2" w:rsidRPr="003C570A">
        <w:rPr>
          <w:color w:val="auto"/>
        </w:rPr>
        <w:t xml:space="preserve">2 </w:t>
      </w:r>
      <w:r w:rsidRPr="003C570A">
        <w:rPr>
          <w:color w:val="auto"/>
        </w:rPr>
        <w:t xml:space="preserve">Project Team </w:t>
      </w:r>
      <w:r w:rsidR="00375BC3">
        <w:rPr>
          <w:color w:val="auto"/>
        </w:rPr>
        <w:t xml:space="preserve">will meet </w:t>
      </w:r>
      <w:r w:rsidRPr="003C570A">
        <w:rPr>
          <w:color w:val="auto"/>
        </w:rPr>
        <w:t xml:space="preserve">with representatives of the </w:t>
      </w:r>
      <w:r w:rsidR="002826A7">
        <w:rPr>
          <w:color w:val="auto"/>
        </w:rPr>
        <w:t xml:space="preserve">Section </w:t>
      </w:r>
      <w:r w:rsidRPr="003C570A">
        <w:rPr>
          <w:color w:val="auto"/>
        </w:rPr>
        <w:t>508 Compliance office to determine how Genisis2 will be certified</w:t>
      </w:r>
      <w:r w:rsidR="00375BC3">
        <w:rPr>
          <w:color w:val="auto"/>
        </w:rPr>
        <w:t xml:space="preserve"> and identify the approved tools for use.  The Genisis2 Team will perform internal 508 testing to determine readiness for the 508 audit.  Once completed, the Genisis2 team will </w:t>
      </w:r>
      <w:r w:rsidR="007D3E4C">
        <w:rPr>
          <w:color w:val="auto"/>
        </w:rPr>
        <w:t xml:space="preserve">submit a request to the VA-508 team to perform independent testing and provide 508 </w:t>
      </w:r>
      <w:proofErr w:type="gramStart"/>
      <w:r w:rsidR="007D3E4C">
        <w:rPr>
          <w:color w:val="auto"/>
        </w:rPr>
        <w:t>approval</w:t>
      </w:r>
      <w:proofErr w:type="gramEnd"/>
      <w:r w:rsidR="007D3E4C">
        <w:rPr>
          <w:color w:val="auto"/>
        </w:rPr>
        <w:t>.</w:t>
      </w:r>
    </w:p>
    <w:p w14:paraId="306873F0" w14:textId="77777777" w:rsidR="004807D2" w:rsidRPr="004807D2" w:rsidRDefault="004807D2" w:rsidP="004807D2">
      <w:pPr>
        <w:rPr>
          <w:color w:val="auto"/>
        </w:rPr>
      </w:pPr>
      <w:r w:rsidRPr="004807D2">
        <w:rPr>
          <w:color w:val="auto"/>
        </w:rPr>
        <w:t>The following is a list of tests which need to be performed to be in compliance with Section 508:</w:t>
      </w:r>
    </w:p>
    <w:p w14:paraId="32348B37" w14:textId="77777777" w:rsidR="004807D2" w:rsidRPr="004807D2" w:rsidRDefault="004807D2" w:rsidP="00FA02E7">
      <w:pPr>
        <w:numPr>
          <w:ilvl w:val="0"/>
          <w:numId w:val="15"/>
        </w:numPr>
        <w:ind w:left="720"/>
        <w:rPr>
          <w:color w:val="auto"/>
        </w:rPr>
      </w:pPr>
      <w:r w:rsidRPr="004807D2">
        <w:rPr>
          <w:color w:val="auto"/>
        </w:rPr>
        <w:t xml:space="preserve">Can you use the keyboard instead of the mouse? </w:t>
      </w:r>
    </w:p>
    <w:p w14:paraId="24CD8C55" w14:textId="77777777" w:rsidR="004807D2" w:rsidRPr="004807D2" w:rsidRDefault="004807D2" w:rsidP="00FA02E7">
      <w:pPr>
        <w:numPr>
          <w:ilvl w:val="0"/>
          <w:numId w:val="15"/>
        </w:numPr>
        <w:ind w:left="720"/>
        <w:rPr>
          <w:color w:val="auto"/>
        </w:rPr>
      </w:pPr>
      <w:r w:rsidRPr="004807D2">
        <w:rPr>
          <w:color w:val="auto"/>
        </w:rPr>
        <w:t xml:space="preserve">Does the cursor move in a logical order or flow? </w:t>
      </w:r>
    </w:p>
    <w:p w14:paraId="7C8D5A10" w14:textId="77777777" w:rsidR="004807D2" w:rsidRPr="004807D2" w:rsidRDefault="004807D2" w:rsidP="00FA02E7">
      <w:pPr>
        <w:numPr>
          <w:ilvl w:val="0"/>
          <w:numId w:val="15"/>
        </w:numPr>
        <w:ind w:left="720"/>
        <w:rPr>
          <w:color w:val="auto"/>
        </w:rPr>
      </w:pPr>
      <w:r w:rsidRPr="004807D2">
        <w:rPr>
          <w:color w:val="auto"/>
        </w:rPr>
        <w:lastRenderedPageBreak/>
        <w:t xml:space="preserve">Do the elements do what they are supposed to do? </w:t>
      </w:r>
    </w:p>
    <w:p w14:paraId="55C51910" w14:textId="77777777" w:rsidR="004807D2" w:rsidRPr="004807D2" w:rsidRDefault="004807D2" w:rsidP="00FA02E7">
      <w:pPr>
        <w:numPr>
          <w:ilvl w:val="0"/>
          <w:numId w:val="15"/>
        </w:numPr>
        <w:ind w:left="720"/>
        <w:rPr>
          <w:color w:val="auto"/>
        </w:rPr>
      </w:pPr>
      <w:r w:rsidRPr="004807D2">
        <w:rPr>
          <w:color w:val="auto"/>
        </w:rPr>
        <w:t xml:space="preserve">Is there alternate text for all non-text elements? </w:t>
      </w:r>
    </w:p>
    <w:p w14:paraId="055F6165" w14:textId="77777777" w:rsidR="004807D2" w:rsidRPr="004807D2" w:rsidRDefault="004807D2" w:rsidP="00FA02E7">
      <w:pPr>
        <w:numPr>
          <w:ilvl w:val="0"/>
          <w:numId w:val="15"/>
        </w:numPr>
        <w:ind w:left="720"/>
        <w:rPr>
          <w:color w:val="auto"/>
        </w:rPr>
      </w:pPr>
      <w:r w:rsidRPr="004807D2">
        <w:rPr>
          <w:color w:val="auto"/>
        </w:rPr>
        <w:t xml:space="preserve">Does the link text explain what the link does? </w:t>
      </w:r>
    </w:p>
    <w:p w14:paraId="3728065B" w14:textId="77777777" w:rsidR="004807D2" w:rsidRPr="004807D2" w:rsidRDefault="004807D2" w:rsidP="00FA02E7">
      <w:pPr>
        <w:numPr>
          <w:ilvl w:val="0"/>
          <w:numId w:val="15"/>
        </w:numPr>
        <w:ind w:left="720"/>
        <w:rPr>
          <w:color w:val="auto"/>
        </w:rPr>
      </w:pPr>
      <w:r w:rsidRPr="004807D2">
        <w:rPr>
          <w:color w:val="auto"/>
        </w:rPr>
        <w:t xml:space="preserve">Are there captions for audio and visual elements or transcripts for audio only? </w:t>
      </w:r>
    </w:p>
    <w:p w14:paraId="1588A069" w14:textId="77777777" w:rsidR="004807D2" w:rsidRPr="004807D2" w:rsidRDefault="004807D2" w:rsidP="00FA02E7">
      <w:pPr>
        <w:numPr>
          <w:ilvl w:val="0"/>
          <w:numId w:val="15"/>
        </w:numPr>
        <w:ind w:left="720"/>
        <w:rPr>
          <w:color w:val="auto"/>
        </w:rPr>
      </w:pPr>
      <w:r w:rsidRPr="004807D2">
        <w:rPr>
          <w:color w:val="auto"/>
        </w:rPr>
        <w:t xml:space="preserve">Is color the only means of identification of elements on a page? </w:t>
      </w:r>
    </w:p>
    <w:p w14:paraId="357E9D55" w14:textId="77777777" w:rsidR="004807D2" w:rsidRPr="004807D2" w:rsidRDefault="004807D2" w:rsidP="00FA02E7">
      <w:pPr>
        <w:numPr>
          <w:ilvl w:val="0"/>
          <w:numId w:val="15"/>
        </w:numPr>
        <w:ind w:left="720"/>
        <w:rPr>
          <w:color w:val="auto"/>
        </w:rPr>
      </w:pPr>
      <w:r w:rsidRPr="004807D2">
        <w:rPr>
          <w:color w:val="auto"/>
        </w:rPr>
        <w:t>Are documents organized so they are readable without requiring an associated style?</w:t>
      </w:r>
    </w:p>
    <w:p w14:paraId="5566A0C4" w14:textId="77777777" w:rsidR="004807D2" w:rsidRPr="004807D2" w:rsidRDefault="004807D2" w:rsidP="00FA02E7">
      <w:pPr>
        <w:numPr>
          <w:ilvl w:val="0"/>
          <w:numId w:val="15"/>
        </w:numPr>
        <w:ind w:left="720"/>
        <w:rPr>
          <w:color w:val="auto"/>
        </w:rPr>
      </w:pPr>
      <w:r w:rsidRPr="004807D2">
        <w:rPr>
          <w:color w:val="auto"/>
        </w:rPr>
        <w:t>Are there server side image maps or client side image maps?</w:t>
      </w:r>
    </w:p>
    <w:p w14:paraId="5D3265B4" w14:textId="77777777" w:rsidR="004807D2" w:rsidRPr="004807D2" w:rsidRDefault="004807D2" w:rsidP="00FA02E7">
      <w:pPr>
        <w:numPr>
          <w:ilvl w:val="0"/>
          <w:numId w:val="15"/>
        </w:numPr>
        <w:ind w:left="720"/>
        <w:rPr>
          <w:color w:val="auto"/>
        </w:rPr>
      </w:pPr>
      <w:r w:rsidRPr="004807D2">
        <w:rPr>
          <w:color w:val="auto"/>
        </w:rPr>
        <w:t>Are tables coded properly?</w:t>
      </w:r>
    </w:p>
    <w:p w14:paraId="717496CF" w14:textId="77777777" w:rsidR="004807D2" w:rsidRPr="004807D2" w:rsidRDefault="004807D2" w:rsidP="00FA02E7">
      <w:pPr>
        <w:numPr>
          <w:ilvl w:val="0"/>
          <w:numId w:val="15"/>
        </w:numPr>
        <w:ind w:left="720"/>
        <w:rPr>
          <w:color w:val="auto"/>
        </w:rPr>
      </w:pPr>
      <w:r w:rsidRPr="004807D2">
        <w:rPr>
          <w:color w:val="auto"/>
        </w:rPr>
        <w:t>Does your website have frames?</w:t>
      </w:r>
    </w:p>
    <w:p w14:paraId="20CA7D09" w14:textId="77777777" w:rsidR="004807D2" w:rsidRPr="004807D2" w:rsidRDefault="004807D2" w:rsidP="00FA02E7">
      <w:pPr>
        <w:numPr>
          <w:ilvl w:val="0"/>
          <w:numId w:val="15"/>
        </w:numPr>
        <w:ind w:left="720"/>
        <w:rPr>
          <w:color w:val="auto"/>
        </w:rPr>
      </w:pPr>
      <w:r w:rsidRPr="004807D2">
        <w:rPr>
          <w:color w:val="auto"/>
        </w:rPr>
        <w:t>Does the screen flicker with a frequency greater than 2 Hz and lower than 55 Hz?</w:t>
      </w:r>
    </w:p>
    <w:p w14:paraId="132B833C" w14:textId="77777777" w:rsidR="004807D2" w:rsidRPr="004807D2" w:rsidRDefault="004807D2" w:rsidP="00FA02E7">
      <w:pPr>
        <w:numPr>
          <w:ilvl w:val="0"/>
          <w:numId w:val="15"/>
        </w:numPr>
        <w:ind w:left="720"/>
        <w:rPr>
          <w:color w:val="auto"/>
        </w:rPr>
      </w:pPr>
      <w:r w:rsidRPr="004807D2">
        <w:rPr>
          <w:color w:val="auto"/>
        </w:rPr>
        <w:t>Are there text-only pages for information that cannot be made compliant in any other way?</w:t>
      </w:r>
    </w:p>
    <w:p w14:paraId="07565AC9" w14:textId="77777777" w:rsidR="004807D2" w:rsidRPr="004807D2" w:rsidRDefault="004807D2" w:rsidP="00FA02E7">
      <w:pPr>
        <w:numPr>
          <w:ilvl w:val="0"/>
          <w:numId w:val="15"/>
        </w:numPr>
        <w:ind w:left="720"/>
        <w:rPr>
          <w:color w:val="auto"/>
        </w:rPr>
      </w:pPr>
      <w:r w:rsidRPr="004807D2">
        <w:rPr>
          <w:color w:val="auto"/>
        </w:rPr>
        <w:t>Is the script language in a readable fashion for assistive technology users?</w:t>
      </w:r>
    </w:p>
    <w:p w14:paraId="16E57729" w14:textId="77777777" w:rsidR="004807D2" w:rsidRPr="004807D2" w:rsidRDefault="004807D2" w:rsidP="00FA02E7">
      <w:pPr>
        <w:numPr>
          <w:ilvl w:val="0"/>
          <w:numId w:val="15"/>
        </w:numPr>
        <w:ind w:left="720"/>
        <w:rPr>
          <w:color w:val="auto"/>
        </w:rPr>
      </w:pPr>
      <w:r w:rsidRPr="004807D2">
        <w:rPr>
          <w:color w:val="auto"/>
        </w:rPr>
        <w:t>Is there a link for software downloads?</w:t>
      </w:r>
    </w:p>
    <w:p w14:paraId="7C1924D3" w14:textId="77777777" w:rsidR="004807D2" w:rsidRPr="004807D2" w:rsidRDefault="004807D2" w:rsidP="00FA02E7">
      <w:pPr>
        <w:numPr>
          <w:ilvl w:val="0"/>
          <w:numId w:val="15"/>
        </w:numPr>
        <w:ind w:left="720"/>
        <w:rPr>
          <w:color w:val="auto"/>
        </w:rPr>
      </w:pPr>
      <w:r w:rsidRPr="004807D2">
        <w:rPr>
          <w:color w:val="auto"/>
        </w:rPr>
        <w:t>Are there electronic forms?</w:t>
      </w:r>
    </w:p>
    <w:p w14:paraId="6BA6B70C" w14:textId="77777777" w:rsidR="004807D2" w:rsidRPr="004807D2" w:rsidRDefault="004807D2" w:rsidP="00FA02E7">
      <w:pPr>
        <w:numPr>
          <w:ilvl w:val="0"/>
          <w:numId w:val="15"/>
        </w:numPr>
        <w:ind w:left="720"/>
        <w:rPr>
          <w:color w:val="auto"/>
        </w:rPr>
      </w:pPr>
      <w:r w:rsidRPr="004807D2">
        <w:rPr>
          <w:color w:val="auto"/>
        </w:rPr>
        <w:t>Is there a way for the user to skip navigation functions/sidebar and go straight to the content?</w:t>
      </w:r>
    </w:p>
    <w:p w14:paraId="75C9460F" w14:textId="77777777" w:rsidR="004807D2" w:rsidRPr="004807D2" w:rsidRDefault="004807D2" w:rsidP="00FA02E7">
      <w:pPr>
        <w:numPr>
          <w:ilvl w:val="0"/>
          <w:numId w:val="15"/>
        </w:numPr>
        <w:ind w:left="720"/>
        <w:rPr>
          <w:color w:val="auto"/>
        </w:rPr>
      </w:pPr>
      <w:r w:rsidRPr="004807D2">
        <w:rPr>
          <w:color w:val="auto"/>
        </w:rPr>
        <w:t>If a timed response is used, is the user prompted to request more time?</w:t>
      </w:r>
    </w:p>
    <w:p w14:paraId="01A5A713" w14:textId="77777777" w:rsidR="005D723A" w:rsidRDefault="005D723A" w:rsidP="00296B6D">
      <w:pPr>
        <w:pStyle w:val="Heading3"/>
      </w:pPr>
      <w:bookmarkStart w:id="24" w:name="_Toc482264616"/>
      <w:r>
        <w:t>Multi-Divisional Testing</w:t>
      </w:r>
      <w:bookmarkEnd w:id="24"/>
      <w:r w:rsidR="00C94260">
        <w:t xml:space="preserve"> </w:t>
      </w:r>
    </w:p>
    <w:p w14:paraId="4B07271E" w14:textId="01582B44" w:rsidR="004807D2" w:rsidRPr="00C94260" w:rsidRDefault="00C94260" w:rsidP="004807D2">
      <w:pPr>
        <w:pStyle w:val="BodyText"/>
      </w:pPr>
      <w:r w:rsidRPr="00C94260">
        <w:t>Since Genisis</w:t>
      </w:r>
      <w:r w:rsidR="002826A7">
        <w:t>2</w:t>
      </w:r>
      <w:r w:rsidRPr="00C94260">
        <w:t xml:space="preserve"> will be deployed within PIT</w:t>
      </w:r>
      <w:r w:rsidR="007A0AE0">
        <w:t>T</w:t>
      </w:r>
      <w:r w:rsidRPr="00C94260">
        <w:t xml:space="preserve"> at one site, this</w:t>
      </w:r>
      <w:r w:rsidR="004807D2" w:rsidRPr="00C94260">
        <w:t xml:space="preserve"> project does not </w:t>
      </w:r>
      <w:r w:rsidR="00EE335B">
        <w:t xml:space="preserve">need to </w:t>
      </w:r>
      <w:r w:rsidR="004807D2" w:rsidRPr="00C94260">
        <w:t>address any specific multi-divisional requirements; therefore</w:t>
      </w:r>
      <w:r w:rsidR="002826A7">
        <w:t>,</w:t>
      </w:r>
      <w:r w:rsidR="004807D2" w:rsidRPr="00C94260">
        <w:t xml:space="preserve"> </w:t>
      </w:r>
      <w:r w:rsidRPr="00C94260">
        <w:t xml:space="preserve">multi-divisional </w:t>
      </w:r>
      <w:r w:rsidR="004807D2" w:rsidRPr="00C94260">
        <w:t xml:space="preserve">testing is not required.  </w:t>
      </w:r>
    </w:p>
    <w:p w14:paraId="6C7491F9" w14:textId="77777777" w:rsidR="005D723A" w:rsidRDefault="005D723A" w:rsidP="00FF317C">
      <w:pPr>
        <w:pStyle w:val="Heading2"/>
      </w:pPr>
      <w:bookmarkStart w:id="25" w:name="_Toc482264617"/>
      <w:r>
        <w:t>Performance and Capacity Testing</w:t>
      </w:r>
      <w:bookmarkEnd w:id="25"/>
      <w:r>
        <w:t xml:space="preserve"> </w:t>
      </w:r>
    </w:p>
    <w:p w14:paraId="4F10EE39" w14:textId="1A506D6D" w:rsidR="004807D2" w:rsidRDefault="004807D2" w:rsidP="004807D2">
      <w:pPr>
        <w:pStyle w:val="BodyText"/>
      </w:pPr>
      <w:r w:rsidRPr="004807D2">
        <w:t xml:space="preserve">The </w:t>
      </w:r>
      <w:r w:rsidR="00765874">
        <w:t>Genisis</w:t>
      </w:r>
      <w:r w:rsidRPr="004807D2">
        <w:t>2 Development Team will perform quantitative tests that will measure the response time at which a system functions to ensure that the application meets the specifications defined within the non-functional requirements.</w:t>
      </w:r>
    </w:p>
    <w:p w14:paraId="578FE8C8" w14:textId="77777777" w:rsidR="005D723A" w:rsidRDefault="005D723A" w:rsidP="00FF317C">
      <w:pPr>
        <w:pStyle w:val="Heading2"/>
      </w:pPr>
      <w:bookmarkStart w:id="26" w:name="_Toc482264618"/>
      <w:r>
        <w:t>Test Types</w:t>
      </w:r>
      <w:bookmarkEnd w:id="26"/>
      <w:r w:rsidR="00765874">
        <w:t xml:space="preserve"> </w:t>
      </w:r>
    </w:p>
    <w:p w14:paraId="1A6AF2DC" w14:textId="74594AC9" w:rsidR="002826A7" w:rsidRDefault="002826A7" w:rsidP="002826A7">
      <w:r>
        <w:t xml:space="preserve">Table 6 lists the types of tests to be performed on the Genisis2 application, as appropriate. </w:t>
      </w:r>
    </w:p>
    <w:p w14:paraId="46E225F6" w14:textId="356342FE" w:rsidR="00D668F0" w:rsidRPr="001B127E" w:rsidRDefault="00D668F0" w:rsidP="002826A7">
      <w:pPr>
        <w:pStyle w:val="BodyText"/>
        <w:spacing w:before="240"/>
        <w:jc w:val="center"/>
        <w:rPr>
          <w:rFonts w:ascii="Arial" w:hAnsi="Arial" w:cs="Arial"/>
          <w:b/>
          <w:bCs/>
          <w:sz w:val="22"/>
          <w:szCs w:val="22"/>
        </w:rPr>
      </w:pPr>
      <w:r w:rsidRPr="001B127E">
        <w:rPr>
          <w:rFonts w:ascii="Arial" w:hAnsi="Arial" w:cs="Arial"/>
          <w:b/>
          <w:bCs/>
          <w:sz w:val="22"/>
          <w:szCs w:val="22"/>
        </w:rPr>
        <w:t xml:space="preserve">Table </w:t>
      </w:r>
      <w:r w:rsidR="00F7347E" w:rsidRPr="001B127E">
        <w:rPr>
          <w:rFonts w:ascii="Arial" w:hAnsi="Arial" w:cs="Arial"/>
          <w:b/>
          <w:bCs/>
          <w:sz w:val="22"/>
          <w:szCs w:val="22"/>
        </w:rPr>
        <w:fldChar w:fldCharType="begin"/>
      </w:r>
      <w:r w:rsidR="00F7347E" w:rsidRPr="001B127E">
        <w:rPr>
          <w:rFonts w:ascii="Arial" w:hAnsi="Arial" w:cs="Arial"/>
          <w:b/>
          <w:bCs/>
          <w:sz w:val="22"/>
          <w:szCs w:val="22"/>
        </w:rPr>
        <w:instrText xml:space="preserve"> SEQ Table \* ARABIC </w:instrText>
      </w:r>
      <w:r w:rsidR="00F7347E" w:rsidRPr="001B127E">
        <w:rPr>
          <w:rFonts w:ascii="Arial" w:hAnsi="Arial" w:cs="Arial"/>
          <w:b/>
          <w:bCs/>
          <w:sz w:val="22"/>
          <w:szCs w:val="22"/>
        </w:rPr>
        <w:fldChar w:fldCharType="separate"/>
      </w:r>
      <w:r w:rsidR="002826A7">
        <w:rPr>
          <w:rFonts w:ascii="Arial" w:hAnsi="Arial" w:cs="Arial"/>
          <w:b/>
          <w:bCs/>
          <w:noProof/>
          <w:sz w:val="22"/>
          <w:szCs w:val="22"/>
        </w:rPr>
        <w:t>6</w:t>
      </w:r>
      <w:r w:rsidR="00F7347E" w:rsidRPr="001B127E">
        <w:rPr>
          <w:rFonts w:ascii="Arial" w:hAnsi="Arial" w:cs="Arial"/>
          <w:b/>
          <w:bCs/>
          <w:sz w:val="22"/>
          <w:szCs w:val="22"/>
        </w:rPr>
        <w:fldChar w:fldCharType="end"/>
      </w:r>
      <w:r w:rsidRPr="001B127E">
        <w:rPr>
          <w:rFonts w:ascii="Arial" w:hAnsi="Arial" w:cs="Arial"/>
          <w:b/>
          <w:bCs/>
          <w:sz w:val="22"/>
          <w:szCs w:val="22"/>
        </w:rPr>
        <w:t>: Test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D668F0" w:rsidRPr="00D668F0" w14:paraId="2093E742" w14:textId="77777777" w:rsidTr="00FA02E7">
        <w:trPr>
          <w:tblHeader/>
        </w:trPr>
        <w:tc>
          <w:tcPr>
            <w:tcW w:w="2051" w:type="pct"/>
            <w:shd w:val="clear" w:color="auto" w:fill="F2F2F2"/>
          </w:tcPr>
          <w:p w14:paraId="6CD71805" w14:textId="77777777" w:rsidR="00D668F0" w:rsidRPr="00D668F0" w:rsidRDefault="00D668F0" w:rsidP="00D668F0">
            <w:pPr>
              <w:pStyle w:val="TableHeading"/>
            </w:pPr>
            <w:bookmarkStart w:id="27" w:name="ColumnTitle_03"/>
            <w:bookmarkEnd w:id="27"/>
            <w:r w:rsidRPr="00D668F0">
              <w:t>Test Types</w:t>
            </w:r>
          </w:p>
        </w:tc>
        <w:tc>
          <w:tcPr>
            <w:tcW w:w="2949" w:type="pct"/>
            <w:shd w:val="clear" w:color="auto" w:fill="F2F2F2"/>
          </w:tcPr>
          <w:p w14:paraId="12C166DD" w14:textId="77777777" w:rsidR="00D668F0" w:rsidRPr="00D668F0" w:rsidRDefault="00D668F0" w:rsidP="00D668F0">
            <w:pPr>
              <w:pStyle w:val="TableHeading"/>
            </w:pPr>
            <w:r w:rsidRPr="00D668F0">
              <w:t>Party Responsible</w:t>
            </w:r>
          </w:p>
        </w:tc>
      </w:tr>
      <w:tr w:rsidR="00D668F0" w:rsidRPr="006758D6" w14:paraId="5B6946AF" w14:textId="77777777" w:rsidTr="00584246">
        <w:tc>
          <w:tcPr>
            <w:tcW w:w="2051" w:type="pct"/>
          </w:tcPr>
          <w:p w14:paraId="651B8094" w14:textId="77777777" w:rsidR="00D668F0" w:rsidRPr="00FA02E7" w:rsidRDefault="00D668F0" w:rsidP="00D668F0">
            <w:pPr>
              <w:pStyle w:val="TableText"/>
              <w:rPr>
                <w:b/>
                <w:szCs w:val="22"/>
              </w:rPr>
            </w:pPr>
            <w:r w:rsidRPr="00FA02E7">
              <w:rPr>
                <w:b/>
                <w:szCs w:val="22"/>
              </w:rPr>
              <w:t>Access control testing</w:t>
            </w:r>
          </w:p>
        </w:tc>
        <w:tc>
          <w:tcPr>
            <w:tcW w:w="2949" w:type="pct"/>
          </w:tcPr>
          <w:p w14:paraId="6B20910B" w14:textId="52B9A155" w:rsidR="00D668F0" w:rsidRPr="006758D6" w:rsidRDefault="00A76433" w:rsidP="00D668F0">
            <w:pPr>
              <w:pStyle w:val="TableText"/>
              <w:rPr>
                <w:sz w:val="20"/>
              </w:rPr>
            </w:pPr>
            <w:r>
              <w:rPr>
                <w:sz w:val="20"/>
              </w:rPr>
              <w:t>Development /</w:t>
            </w:r>
            <w:r w:rsidR="003633E5" w:rsidRPr="006758D6">
              <w:rPr>
                <w:sz w:val="20"/>
              </w:rPr>
              <w:t xml:space="preserve"> Test</w:t>
            </w:r>
            <w:r w:rsidR="004A59C8">
              <w:rPr>
                <w:sz w:val="20"/>
              </w:rPr>
              <w:t xml:space="preserve"> Teams</w:t>
            </w:r>
          </w:p>
        </w:tc>
      </w:tr>
      <w:tr w:rsidR="00D668F0" w:rsidRPr="006758D6" w14:paraId="387C61E3" w14:textId="77777777" w:rsidTr="00584246">
        <w:tc>
          <w:tcPr>
            <w:tcW w:w="2051" w:type="pct"/>
          </w:tcPr>
          <w:p w14:paraId="70C992CB" w14:textId="77777777" w:rsidR="00D668F0" w:rsidRPr="00FA02E7" w:rsidRDefault="00D668F0" w:rsidP="00D668F0">
            <w:pPr>
              <w:pStyle w:val="TableText"/>
              <w:rPr>
                <w:b/>
                <w:szCs w:val="22"/>
              </w:rPr>
            </w:pPr>
            <w:r w:rsidRPr="00FA02E7">
              <w:rPr>
                <w:b/>
                <w:szCs w:val="22"/>
              </w:rPr>
              <w:t>Build verification testing</w:t>
            </w:r>
          </w:p>
        </w:tc>
        <w:tc>
          <w:tcPr>
            <w:tcW w:w="2949" w:type="pct"/>
          </w:tcPr>
          <w:p w14:paraId="0011732E" w14:textId="6D1DC862" w:rsidR="00D668F0" w:rsidRPr="006758D6" w:rsidRDefault="00C14CB7" w:rsidP="00D668F0">
            <w:pPr>
              <w:pStyle w:val="TableText"/>
              <w:rPr>
                <w:sz w:val="20"/>
              </w:rPr>
            </w:pPr>
            <w:r w:rsidRPr="006758D6">
              <w:rPr>
                <w:sz w:val="20"/>
              </w:rPr>
              <w:t>Development</w:t>
            </w:r>
            <w:r w:rsidR="004A59C8">
              <w:rPr>
                <w:sz w:val="20"/>
              </w:rPr>
              <w:t xml:space="preserve"> Team</w:t>
            </w:r>
          </w:p>
        </w:tc>
      </w:tr>
      <w:tr w:rsidR="00D668F0" w:rsidRPr="006758D6" w14:paraId="53104A6E" w14:textId="77777777" w:rsidTr="00584246">
        <w:tc>
          <w:tcPr>
            <w:tcW w:w="2051" w:type="pct"/>
          </w:tcPr>
          <w:p w14:paraId="1AD7E66C" w14:textId="77777777" w:rsidR="00D668F0" w:rsidRPr="00FA02E7" w:rsidRDefault="00D668F0" w:rsidP="00D668F0">
            <w:pPr>
              <w:pStyle w:val="TableText"/>
              <w:rPr>
                <w:b/>
                <w:szCs w:val="22"/>
              </w:rPr>
            </w:pPr>
            <w:r w:rsidRPr="00FA02E7">
              <w:rPr>
                <w:b/>
                <w:szCs w:val="22"/>
              </w:rPr>
              <w:lastRenderedPageBreak/>
              <w:t>Compliance testing</w:t>
            </w:r>
          </w:p>
        </w:tc>
        <w:tc>
          <w:tcPr>
            <w:tcW w:w="2949" w:type="pct"/>
          </w:tcPr>
          <w:p w14:paraId="67AF81B7" w14:textId="35B925C5"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3F47860C" w14:textId="77777777" w:rsidTr="00584246">
        <w:tc>
          <w:tcPr>
            <w:tcW w:w="2051" w:type="pct"/>
          </w:tcPr>
          <w:p w14:paraId="33044EF4" w14:textId="77777777" w:rsidR="00D668F0" w:rsidRPr="00FA02E7" w:rsidRDefault="00D668F0" w:rsidP="00D668F0">
            <w:pPr>
              <w:pStyle w:val="TableText"/>
              <w:rPr>
                <w:b/>
                <w:szCs w:val="22"/>
              </w:rPr>
            </w:pPr>
            <w:r w:rsidRPr="00FA02E7">
              <w:rPr>
                <w:b/>
                <w:szCs w:val="22"/>
              </w:rPr>
              <w:t>Component integration testing</w:t>
            </w:r>
          </w:p>
        </w:tc>
        <w:tc>
          <w:tcPr>
            <w:tcW w:w="2949" w:type="pct"/>
          </w:tcPr>
          <w:p w14:paraId="4755BD2F" w14:textId="4E7ABDDB" w:rsidR="00D668F0" w:rsidRPr="006758D6" w:rsidRDefault="00280F70" w:rsidP="00D668F0">
            <w:pPr>
              <w:pStyle w:val="TableText"/>
              <w:rPr>
                <w:sz w:val="20"/>
              </w:rPr>
            </w:pPr>
            <w:r w:rsidRPr="006758D6">
              <w:rPr>
                <w:sz w:val="20"/>
              </w:rPr>
              <w:t>Development</w:t>
            </w:r>
            <w:r w:rsidR="004A59C8">
              <w:rPr>
                <w:sz w:val="20"/>
              </w:rPr>
              <w:t xml:space="preserve"> Team</w:t>
            </w:r>
          </w:p>
        </w:tc>
      </w:tr>
      <w:tr w:rsidR="00D668F0" w:rsidRPr="006758D6" w14:paraId="0F02EBE2" w14:textId="77777777" w:rsidTr="00584246">
        <w:tc>
          <w:tcPr>
            <w:tcW w:w="2051" w:type="pct"/>
          </w:tcPr>
          <w:p w14:paraId="35EE4943" w14:textId="77777777" w:rsidR="00D668F0" w:rsidRPr="00FA02E7" w:rsidRDefault="00D668F0" w:rsidP="00D668F0">
            <w:pPr>
              <w:pStyle w:val="TableText"/>
              <w:rPr>
                <w:b/>
                <w:szCs w:val="22"/>
              </w:rPr>
            </w:pPr>
            <w:r w:rsidRPr="00FA02E7">
              <w:rPr>
                <w:b/>
                <w:szCs w:val="22"/>
              </w:rPr>
              <w:t>Configuration testing</w:t>
            </w:r>
          </w:p>
        </w:tc>
        <w:tc>
          <w:tcPr>
            <w:tcW w:w="2949" w:type="pct"/>
          </w:tcPr>
          <w:p w14:paraId="117D4D15" w14:textId="3B90E4EC" w:rsidR="00D668F0" w:rsidRPr="006758D6" w:rsidRDefault="003633E5" w:rsidP="00D668F0">
            <w:pPr>
              <w:pStyle w:val="TableText"/>
              <w:rPr>
                <w:sz w:val="20"/>
              </w:rPr>
            </w:pPr>
            <w:r w:rsidRPr="006758D6">
              <w:rPr>
                <w:sz w:val="20"/>
              </w:rPr>
              <w:t>Development</w:t>
            </w:r>
            <w:r w:rsidR="004A59C8">
              <w:rPr>
                <w:sz w:val="20"/>
              </w:rPr>
              <w:t xml:space="preserve"> Team</w:t>
            </w:r>
          </w:p>
        </w:tc>
      </w:tr>
      <w:tr w:rsidR="00D668F0" w:rsidRPr="006758D6" w14:paraId="342D33F5" w14:textId="77777777" w:rsidTr="00584246">
        <w:tc>
          <w:tcPr>
            <w:tcW w:w="2051" w:type="pct"/>
          </w:tcPr>
          <w:p w14:paraId="7E1FFAFD" w14:textId="77777777" w:rsidR="00D668F0" w:rsidRPr="00FA02E7" w:rsidRDefault="00D668F0" w:rsidP="00D668F0">
            <w:pPr>
              <w:pStyle w:val="TableText"/>
              <w:rPr>
                <w:b/>
                <w:szCs w:val="22"/>
              </w:rPr>
            </w:pPr>
            <w:r w:rsidRPr="00FA02E7">
              <w:rPr>
                <w:b/>
                <w:szCs w:val="22"/>
              </w:rPr>
              <w:t>Data and database integrity testing</w:t>
            </w:r>
          </w:p>
        </w:tc>
        <w:tc>
          <w:tcPr>
            <w:tcW w:w="2949" w:type="pct"/>
          </w:tcPr>
          <w:p w14:paraId="2BECBD76" w14:textId="4E47C0B5" w:rsidR="00D668F0" w:rsidRPr="006758D6" w:rsidRDefault="00A76433" w:rsidP="00D668F0">
            <w:pPr>
              <w:pStyle w:val="TableText"/>
              <w:rPr>
                <w:sz w:val="20"/>
              </w:rPr>
            </w:pPr>
            <w:r>
              <w:rPr>
                <w:sz w:val="20"/>
              </w:rPr>
              <w:t>Development /</w:t>
            </w:r>
            <w:r w:rsidR="003633E5" w:rsidRPr="006758D6">
              <w:rPr>
                <w:sz w:val="20"/>
              </w:rPr>
              <w:t xml:space="preserve"> Test</w:t>
            </w:r>
            <w:r w:rsidR="004A59C8">
              <w:rPr>
                <w:sz w:val="20"/>
              </w:rPr>
              <w:t xml:space="preserve"> Teams</w:t>
            </w:r>
          </w:p>
        </w:tc>
      </w:tr>
      <w:tr w:rsidR="00D668F0" w:rsidRPr="006758D6" w14:paraId="01050239" w14:textId="77777777" w:rsidTr="00584246">
        <w:tc>
          <w:tcPr>
            <w:tcW w:w="2051" w:type="pct"/>
          </w:tcPr>
          <w:p w14:paraId="452EFA8C" w14:textId="77777777" w:rsidR="00D668F0" w:rsidRPr="00FA02E7" w:rsidRDefault="00D668F0" w:rsidP="00D668F0">
            <w:pPr>
              <w:pStyle w:val="TableText"/>
              <w:rPr>
                <w:b/>
                <w:szCs w:val="22"/>
                <w:highlight w:val="yellow"/>
              </w:rPr>
            </w:pPr>
            <w:r w:rsidRPr="00FA02E7">
              <w:rPr>
                <w:b/>
                <w:szCs w:val="22"/>
              </w:rPr>
              <w:t>Documentation testing</w:t>
            </w:r>
          </w:p>
        </w:tc>
        <w:tc>
          <w:tcPr>
            <w:tcW w:w="2949" w:type="pct"/>
          </w:tcPr>
          <w:p w14:paraId="364E9DB5" w14:textId="59A27FD1" w:rsidR="00D668F0" w:rsidRPr="006758D6" w:rsidRDefault="00A76433" w:rsidP="00D668F0">
            <w:pPr>
              <w:pStyle w:val="TableText"/>
              <w:rPr>
                <w:sz w:val="20"/>
              </w:rPr>
            </w:pPr>
            <w:r>
              <w:rPr>
                <w:sz w:val="20"/>
              </w:rPr>
              <w:t>Development /</w:t>
            </w:r>
            <w:r w:rsidR="003633E5" w:rsidRPr="006758D6">
              <w:rPr>
                <w:sz w:val="20"/>
              </w:rPr>
              <w:t xml:space="preserve"> Test</w:t>
            </w:r>
            <w:r w:rsidR="004A59C8">
              <w:rPr>
                <w:sz w:val="20"/>
              </w:rPr>
              <w:t xml:space="preserve"> Teams</w:t>
            </w:r>
          </w:p>
        </w:tc>
      </w:tr>
      <w:tr w:rsidR="00D668F0" w:rsidRPr="006758D6" w14:paraId="78178304" w14:textId="77777777" w:rsidTr="00584246">
        <w:tc>
          <w:tcPr>
            <w:tcW w:w="2051" w:type="pct"/>
          </w:tcPr>
          <w:p w14:paraId="3832F38A" w14:textId="77777777" w:rsidR="00D668F0" w:rsidRPr="00FA02E7" w:rsidRDefault="00D668F0" w:rsidP="00D668F0">
            <w:pPr>
              <w:pStyle w:val="TableText"/>
              <w:rPr>
                <w:b/>
                <w:szCs w:val="22"/>
              </w:rPr>
            </w:pPr>
            <w:r w:rsidRPr="00FA02E7">
              <w:rPr>
                <w:b/>
                <w:szCs w:val="22"/>
              </w:rPr>
              <w:t>Error analysis testing</w:t>
            </w:r>
          </w:p>
        </w:tc>
        <w:tc>
          <w:tcPr>
            <w:tcW w:w="2949" w:type="pct"/>
          </w:tcPr>
          <w:p w14:paraId="15B5BCC5" w14:textId="5C2625A7" w:rsidR="00D668F0" w:rsidRPr="006758D6" w:rsidRDefault="00A76433" w:rsidP="00D668F0">
            <w:pPr>
              <w:pStyle w:val="TableText"/>
              <w:rPr>
                <w:sz w:val="20"/>
              </w:rPr>
            </w:pPr>
            <w:r>
              <w:rPr>
                <w:sz w:val="20"/>
              </w:rPr>
              <w:t xml:space="preserve">Development / </w:t>
            </w:r>
            <w:r w:rsidR="003633E5" w:rsidRPr="006758D6">
              <w:rPr>
                <w:sz w:val="20"/>
              </w:rPr>
              <w:t>Test</w:t>
            </w:r>
            <w:r w:rsidR="004A59C8">
              <w:rPr>
                <w:sz w:val="20"/>
              </w:rPr>
              <w:t xml:space="preserve"> Teams</w:t>
            </w:r>
          </w:p>
        </w:tc>
      </w:tr>
      <w:tr w:rsidR="00D668F0" w:rsidRPr="006758D6" w14:paraId="619AD736" w14:textId="77777777" w:rsidTr="00584246">
        <w:tc>
          <w:tcPr>
            <w:tcW w:w="2051" w:type="pct"/>
          </w:tcPr>
          <w:p w14:paraId="390A2C29" w14:textId="77777777" w:rsidR="00D668F0" w:rsidRPr="00FA02E7" w:rsidRDefault="00D668F0" w:rsidP="00D668F0">
            <w:pPr>
              <w:pStyle w:val="TableText"/>
              <w:rPr>
                <w:b/>
                <w:szCs w:val="22"/>
              </w:rPr>
            </w:pPr>
            <w:r w:rsidRPr="00FA02E7">
              <w:rPr>
                <w:b/>
                <w:szCs w:val="22"/>
              </w:rPr>
              <w:t>Exploratory testing</w:t>
            </w:r>
          </w:p>
        </w:tc>
        <w:tc>
          <w:tcPr>
            <w:tcW w:w="2949" w:type="pct"/>
          </w:tcPr>
          <w:p w14:paraId="564CF689" w14:textId="2C63177C" w:rsidR="00D668F0" w:rsidRPr="006758D6" w:rsidRDefault="003633E5" w:rsidP="00D668F0">
            <w:pPr>
              <w:pStyle w:val="TableText"/>
              <w:rPr>
                <w:sz w:val="20"/>
              </w:rPr>
            </w:pPr>
            <w:r w:rsidRPr="006758D6">
              <w:rPr>
                <w:sz w:val="20"/>
              </w:rPr>
              <w:t>Test</w:t>
            </w:r>
            <w:r w:rsidR="00A76433">
              <w:rPr>
                <w:sz w:val="20"/>
              </w:rPr>
              <w:t xml:space="preserve"> Team</w:t>
            </w:r>
          </w:p>
        </w:tc>
      </w:tr>
      <w:tr w:rsidR="00D668F0" w:rsidRPr="006758D6" w14:paraId="705F8984" w14:textId="77777777" w:rsidTr="00584246">
        <w:tc>
          <w:tcPr>
            <w:tcW w:w="2051" w:type="pct"/>
          </w:tcPr>
          <w:p w14:paraId="0C3F0C9C" w14:textId="77777777" w:rsidR="00D668F0" w:rsidRPr="00FA02E7" w:rsidRDefault="00D668F0" w:rsidP="00D668F0">
            <w:pPr>
              <w:pStyle w:val="TableText"/>
              <w:rPr>
                <w:b/>
                <w:szCs w:val="22"/>
              </w:rPr>
            </w:pPr>
            <w:r w:rsidRPr="00FA02E7">
              <w:rPr>
                <w:b/>
                <w:szCs w:val="22"/>
              </w:rPr>
              <w:t>Failover testing</w:t>
            </w:r>
          </w:p>
        </w:tc>
        <w:tc>
          <w:tcPr>
            <w:tcW w:w="2949" w:type="pct"/>
          </w:tcPr>
          <w:p w14:paraId="69D375EA" w14:textId="77777777" w:rsidR="00D668F0" w:rsidRPr="006758D6" w:rsidRDefault="00280F70" w:rsidP="00D668F0">
            <w:pPr>
              <w:pStyle w:val="TableText"/>
              <w:rPr>
                <w:sz w:val="20"/>
              </w:rPr>
            </w:pPr>
            <w:r w:rsidRPr="006758D6">
              <w:rPr>
                <w:sz w:val="20"/>
              </w:rPr>
              <w:t>N/A</w:t>
            </w:r>
          </w:p>
        </w:tc>
      </w:tr>
      <w:tr w:rsidR="00D668F0" w:rsidRPr="006758D6" w14:paraId="3E38AEE0" w14:textId="77777777" w:rsidTr="00584246">
        <w:tc>
          <w:tcPr>
            <w:tcW w:w="2051" w:type="pct"/>
          </w:tcPr>
          <w:p w14:paraId="1C2B824B" w14:textId="77777777" w:rsidR="00D668F0" w:rsidRPr="00FA02E7" w:rsidRDefault="00D668F0" w:rsidP="00D668F0">
            <w:pPr>
              <w:pStyle w:val="TableText"/>
              <w:rPr>
                <w:b/>
                <w:szCs w:val="22"/>
              </w:rPr>
            </w:pPr>
            <w:r w:rsidRPr="00FA02E7">
              <w:rPr>
                <w:b/>
                <w:szCs w:val="22"/>
              </w:rPr>
              <w:t>Installation testing</w:t>
            </w:r>
          </w:p>
        </w:tc>
        <w:tc>
          <w:tcPr>
            <w:tcW w:w="2949" w:type="pct"/>
          </w:tcPr>
          <w:p w14:paraId="4C323C1B" w14:textId="51C27E8A" w:rsidR="00D668F0" w:rsidRPr="006758D6" w:rsidRDefault="003633E5" w:rsidP="00D16FEA">
            <w:pPr>
              <w:pStyle w:val="TableText"/>
              <w:rPr>
                <w:sz w:val="20"/>
              </w:rPr>
            </w:pPr>
            <w:r w:rsidRPr="006758D6">
              <w:rPr>
                <w:sz w:val="20"/>
              </w:rPr>
              <w:t xml:space="preserve">Development </w:t>
            </w:r>
            <w:r w:rsidR="00D16FEA">
              <w:rPr>
                <w:sz w:val="20"/>
              </w:rPr>
              <w:t xml:space="preserve">/ </w:t>
            </w:r>
            <w:r w:rsidRPr="006758D6">
              <w:rPr>
                <w:sz w:val="20"/>
              </w:rPr>
              <w:t>Test</w:t>
            </w:r>
            <w:r w:rsidR="004A59C8">
              <w:rPr>
                <w:sz w:val="20"/>
              </w:rPr>
              <w:t xml:space="preserve"> Teams</w:t>
            </w:r>
          </w:p>
        </w:tc>
      </w:tr>
      <w:tr w:rsidR="00D668F0" w:rsidRPr="006758D6" w14:paraId="11DCCC58" w14:textId="77777777" w:rsidTr="00584246">
        <w:tc>
          <w:tcPr>
            <w:tcW w:w="2051" w:type="pct"/>
          </w:tcPr>
          <w:p w14:paraId="1F99A3C4" w14:textId="77777777" w:rsidR="00D668F0" w:rsidRPr="00FA02E7" w:rsidRDefault="00D668F0" w:rsidP="00D668F0">
            <w:pPr>
              <w:pStyle w:val="TableText"/>
              <w:rPr>
                <w:b/>
                <w:szCs w:val="22"/>
              </w:rPr>
            </w:pPr>
            <w:r w:rsidRPr="00FA02E7">
              <w:rPr>
                <w:b/>
                <w:szCs w:val="22"/>
              </w:rPr>
              <w:t>Integration testing</w:t>
            </w:r>
          </w:p>
        </w:tc>
        <w:tc>
          <w:tcPr>
            <w:tcW w:w="2949" w:type="pct"/>
          </w:tcPr>
          <w:p w14:paraId="642C4841" w14:textId="0310453D" w:rsidR="00D668F0" w:rsidRPr="006758D6" w:rsidRDefault="003633E5" w:rsidP="00D16FEA">
            <w:pPr>
              <w:pStyle w:val="TableText"/>
              <w:rPr>
                <w:sz w:val="20"/>
              </w:rPr>
            </w:pPr>
            <w:r w:rsidRPr="006758D6">
              <w:rPr>
                <w:sz w:val="20"/>
              </w:rPr>
              <w:t xml:space="preserve">Development </w:t>
            </w:r>
            <w:r w:rsidR="00D16FEA">
              <w:rPr>
                <w:sz w:val="20"/>
              </w:rPr>
              <w:t xml:space="preserve">/ </w:t>
            </w:r>
            <w:r w:rsidRPr="006758D6">
              <w:rPr>
                <w:sz w:val="20"/>
              </w:rPr>
              <w:t>Test</w:t>
            </w:r>
            <w:r w:rsidR="004A59C8">
              <w:rPr>
                <w:sz w:val="20"/>
              </w:rPr>
              <w:t xml:space="preserve"> Teams</w:t>
            </w:r>
          </w:p>
        </w:tc>
      </w:tr>
      <w:tr w:rsidR="00D668F0" w:rsidRPr="006758D6" w14:paraId="18F17BBF" w14:textId="77777777" w:rsidTr="00584246">
        <w:tc>
          <w:tcPr>
            <w:tcW w:w="2051" w:type="pct"/>
          </w:tcPr>
          <w:p w14:paraId="5E980091" w14:textId="77777777" w:rsidR="00D668F0" w:rsidRPr="00FA02E7" w:rsidRDefault="00D668F0" w:rsidP="00D668F0">
            <w:pPr>
              <w:pStyle w:val="TableText"/>
              <w:rPr>
                <w:b/>
                <w:szCs w:val="22"/>
              </w:rPr>
            </w:pPr>
            <w:r w:rsidRPr="00FA02E7">
              <w:rPr>
                <w:b/>
                <w:szCs w:val="22"/>
              </w:rPr>
              <w:t>Migration testing</w:t>
            </w:r>
          </w:p>
        </w:tc>
        <w:tc>
          <w:tcPr>
            <w:tcW w:w="2949" w:type="pct"/>
          </w:tcPr>
          <w:p w14:paraId="085AA826" w14:textId="297A03D1" w:rsidR="00D668F0" w:rsidRPr="006758D6" w:rsidRDefault="003633E5" w:rsidP="00D668F0">
            <w:pPr>
              <w:pStyle w:val="TableText"/>
              <w:rPr>
                <w:sz w:val="20"/>
              </w:rPr>
            </w:pPr>
            <w:r w:rsidRPr="006758D6">
              <w:rPr>
                <w:sz w:val="20"/>
              </w:rPr>
              <w:t>Development</w:t>
            </w:r>
            <w:r w:rsidR="004A59C8">
              <w:rPr>
                <w:sz w:val="20"/>
              </w:rPr>
              <w:t xml:space="preserve"> Team</w:t>
            </w:r>
          </w:p>
        </w:tc>
      </w:tr>
      <w:tr w:rsidR="00D668F0" w:rsidRPr="006758D6" w14:paraId="5F251524" w14:textId="77777777" w:rsidTr="00584246">
        <w:tc>
          <w:tcPr>
            <w:tcW w:w="2051" w:type="pct"/>
          </w:tcPr>
          <w:p w14:paraId="0324FBDF" w14:textId="77777777" w:rsidR="00D668F0" w:rsidRPr="00FA02E7" w:rsidRDefault="00D668F0" w:rsidP="00D668F0">
            <w:pPr>
              <w:pStyle w:val="TableText"/>
              <w:rPr>
                <w:b/>
                <w:szCs w:val="22"/>
              </w:rPr>
            </w:pPr>
            <w:r w:rsidRPr="00FA02E7">
              <w:rPr>
                <w:b/>
                <w:szCs w:val="22"/>
              </w:rPr>
              <w:t>Multi-divisional testing</w:t>
            </w:r>
          </w:p>
        </w:tc>
        <w:tc>
          <w:tcPr>
            <w:tcW w:w="2949" w:type="pct"/>
          </w:tcPr>
          <w:p w14:paraId="3CDF574E" w14:textId="77777777" w:rsidR="00D668F0" w:rsidRPr="006758D6" w:rsidRDefault="003633E5" w:rsidP="00D668F0">
            <w:pPr>
              <w:pStyle w:val="TableText"/>
              <w:rPr>
                <w:sz w:val="20"/>
              </w:rPr>
            </w:pPr>
            <w:r w:rsidRPr="006758D6">
              <w:rPr>
                <w:sz w:val="20"/>
              </w:rPr>
              <w:t>N/A</w:t>
            </w:r>
          </w:p>
        </w:tc>
      </w:tr>
      <w:tr w:rsidR="00D668F0" w:rsidRPr="006758D6" w14:paraId="73AF0E85" w14:textId="77777777" w:rsidTr="00584246">
        <w:tc>
          <w:tcPr>
            <w:tcW w:w="2051" w:type="pct"/>
          </w:tcPr>
          <w:p w14:paraId="2CA8F3B3" w14:textId="77777777" w:rsidR="00D668F0" w:rsidRPr="00FA02E7" w:rsidRDefault="00D668F0" w:rsidP="00D668F0">
            <w:pPr>
              <w:pStyle w:val="TableText"/>
              <w:rPr>
                <w:b/>
                <w:szCs w:val="22"/>
              </w:rPr>
            </w:pPr>
            <w:r w:rsidRPr="00FA02E7">
              <w:rPr>
                <w:b/>
                <w:szCs w:val="22"/>
              </w:rPr>
              <w:t>Parallel testing</w:t>
            </w:r>
          </w:p>
        </w:tc>
        <w:tc>
          <w:tcPr>
            <w:tcW w:w="2949" w:type="pct"/>
          </w:tcPr>
          <w:p w14:paraId="6899E9E6" w14:textId="3B823C4E" w:rsidR="00D668F0" w:rsidRPr="006758D6" w:rsidRDefault="00280F70" w:rsidP="00D668F0">
            <w:pPr>
              <w:pStyle w:val="TableText"/>
              <w:rPr>
                <w:sz w:val="20"/>
              </w:rPr>
            </w:pPr>
            <w:r w:rsidRPr="006758D6">
              <w:rPr>
                <w:sz w:val="20"/>
              </w:rPr>
              <w:t>Development / Test</w:t>
            </w:r>
            <w:r w:rsidR="004A59C8">
              <w:rPr>
                <w:sz w:val="20"/>
              </w:rPr>
              <w:t xml:space="preserve"> Teams</w:t>
            </w:r>
          </w:p>
        </w:tc>
      </w:tr>
      <w:tr w:rsidR="00D668F0" w:rsidRPr="006758D6" w14:paraId="4052D4DD" w14:textId="77777777" w:rsidTr="00584246">
        <w:tc>
          <w:tcPr>
            <w:tcW w:w="2051" w:type="pct"/>
          </w:tcPr>
          <w:p w14:paraId="1DCCE8B9" w14:textId="77777777" w:rsidR="00D668F0" w:rsidRPr="00FA02E7" w:rsidRDefault="00D668F0" w:rsidP="00D668F0">
            <w:pPr>
              <w:pStyle w:val="TableText"/>
              <w:rPr>
                <w:b/>
                <w:szCs w:val="22"/>
              </w:rPr>
            </w:pPr>
            <w:r w:rsidRPr="00FA02E7">
              <w:rPr>
                <w:b/>
                <w:szCs w:val="22"/>
              </w:rPr>
              <w:t>Performance monitoring testing</w:t>
            </w:r>
          </w:p>
        </w:tc>
        <w:tc>
          <w:tcPr>
            <w:tcW w:w="2949" w:type="pct"/>
          </w:tcPr>
          <w:p w14:paraId="5908C3F8" w14:textId="639BFFA3" w:rsidR="00D668F0" w:rsidRPr="006758D6" w:rsidRDefault="00C14CB7" w:rsidP="00D668F0">
            <w:pPr>
              <w:pStyle w:val="TableText"/>
              <w:rPr>
                <w:sz w:val="20"/>
              </w:rPr>
            </w:pPr>
            <w:r w:rsidRPr="006758D6">
              <w:rPr>
                <w:sz w:val="20"/>
              </w:rPr>
              <w:t>Test</w:t>
            </w:r>
            <w:r w:rsidR="004A59C8">
              <w:rPr>
                <w:sz w:val="20"/>
              </w:rPr>
              <w:t xml:space="preserve"> Teams</w:t>
            </w:r>
          </w:p>
        </w:tc>
      </w:tr>
      <w:tr w:rsidR="00D668F0" w:rsidRPr="006758D6" w14:paraId="6EADD9D7" w14:textId="77777777" w:rsidTr="00584246">
        <w:tc>
          <w:tcPr>
            <w:tcW w:w="2051" w:type="pct"/>
          </w:tcPr>
          <w:p w14:paraId="44BCFEF9" w14:textId="77777777" w:rsidR="00D668F0" w:rsidRPr="00FA02E7" w:rsidRDefault="00D668F0" w:rsidP="00D668F0">
            <w:pPr>
              <w:pStyle w:val="TableText"/>
              <w:rPr>
                <w:b/>
                <w:szCs w:val="22"/>
              </w:rPr>
            </w:pPr>
            <w:r w:rsidRPr="00FA02E7">
              <w:rPr>
                <w:b/>
                <w:szCs w:val="22"/>
              </w:rPr>
              <w:t>Performance testing</w:t>
            </w:r>
          </w:p>
        </w:tc>
        <w:tc>
          <w:tcPr>
            <w:tcW w:w="2949" w:type="pct"/>
          </w:tcPr>
          <w:p w14:paraId="218E6462" w14:textId="1DCCA3B9" w:rsidR="00D668F0" w:rsidRPr="006758D6" w:rsidRDefault="003633E5" w:rsidP="00D668F0">
            <w:pPr>
              <w:pStyle w:val="TableText"/>
              <w:rPr>
                <w:sz w:val="20"/>
              </w:rPr>
            </w:pPr>
            <w:r w:rsidRPr="006758D6">
              <w:rPr>
                <w:sz w:val="20"/>
              </w:rPr>
              <w:t>Development</w:t>
            </w:r>
            <w:r w:rsidR="004A59C8">
              <w:rPr>
                <w:sz w:val="20"/>
              </w:rPr>
              <w:t xml:space="preserve"> Teams</w:t>
            </w:r>
          </w:p>
        </w:tc>
      </w:tr>
      <w:tr w:rsidR="00D668F0" w:rsidRPr="006758D6" w14:paraId="066C8CD2" w14:textId="77777777" w:rsidTr="00584246">
        <w:tc>
          <w:tcPr>
            <w:tcW w:w="2051" w:type="pct"/>
          </w:tcPr>
          <w:p w14:paraId="1E8B0FEF" w14:textId="77777777" w:rsidR="00D668F0" w:rsidRPr="00FA02E7" w:rsidRDefault="00D668F0" w:rsidP="00D668F0">
            <w:pPr>
              <w:pStyle w:val="TableText"/>
              <w:rPr>
                <w:b/>
                <w:szCs w:val="22"/>
              </w:rPr>
            </w:pPr>
            <w:r w:rsidRPr="00FA02E7">
              <w:rPr>
                <w:b/>
                <w:szCs w:val="22"/>
              </w:rPr>
              <w:t>Performance - Benchmark testing</w:t>
            </w:r>
          </w:p>
        </w:tc>
        <w:tc>
          <w:tcPr>
            <w:tcW w:w="2949" w:type="pct"/>
          </w:tcPr>
          <w:p w14:paraId="57EEFCFE" w14:textId="5014F9AB" w:rsidR="00D668F0" w:rsidRPr="006758D6" w:rsidRDefault="003633E5" w:rsidP="00D668F0">
            <w:pPr>
              <w:pStyle w:val="TableText"/>
              <w:rPr>
                <w:sz w:val="20"/>
              </w:rPr>
            </w:pPr>
            <w:r w:rsidRPr="006758D6">
              <w:rPr>
                <w:sz w:val="20"/>
              </w:rPr>
              <w:t>Development</w:t>
            </w:r>
            <w:r w:rsidR="004A59C8">
              <w:rPr>
                <w:sz w:val="20"/>
              </w:rPr>
              <w:t xml:space="preserve"> Teams</w:t>
            </w:r>
          </w:p>
        </w:tc>
      </w:tr>
      <w:tr w:rsidR="00D668F0" w:rsidRPr="006758D6" w14:paraId="4FCC1F9B" w14:textId="77777777" w:rsidTr="00584246">
        <w:tc>
          <w:tcPr>
            <w:tcW w:w="2051" w:type="pct"/>
          </w:tcPr>
          <w:p w14:paraId="0D630106" w14:textId="77777777" w:rsidR="00D668F0" w:rsidRPr="00FA02E7" w:rsidRDefault="00D668F0" w:rsidP="00D668F0">
            <w:pPr>
              <w:pStyle w:val="TableText"/>
              <w:rPr>
                <w:b/>
                <w:szCs w:val="22"/>
              </w:rPr>
            </w:pPr>
            <w:r w:rsidRPr="00FA02E7">
              <w:rPr>
                <w:b/>
                <w:szCs w:val="22"/>
              </w:rPr>
              <w:t>Performance - Contention testing</w:t>
            </w:r>
          </w:p>
        </w:tc>
        <w:tc>
          <w:tcPr>
            <w:tcW w:w="2949" w:type="pct"/>
          </w:tcPr>
          <w:p w14:paraId="2A2B0784" w14:textId="0D2C51D6" w:rsidR="00D668F0" w:rsidRPr="006758D6" w:rsidRDefault="003633E5" w:rsidP="00D668F0">
            <w:pPr>
              <w:pStyle w:val="TableText"/>
              <w:rPr>
                <w:sz w:val="20"/>
              </w:rPr>
            </w:pPr>
            <w:r w:rsidRPr="006758D6">
              <w:rPr>
                <w:sz w:val="20"/>
              </w:rPr>
              <w:t>Development</w:t>
            </w:r>
            <w:r w:rsidR="00D16FEA">
              <w:rPr>
                <w:sz w:val="20"/>
              </w:rPr>
              <w:t xml:space="preserve"> Team</w:t>
            </w:r>
          </w:p>
        </w:tc>
      </w:tr>
      <w:tr w:rsidR="00D668F0" w:rsidRPr="006758D6" w14:paraId="13028FE2" w14:textId="77777777" w:rsidTr="00584246">
        <w:tc>
          <w:tcPr>
            <w:tcW w:w="2051" w:type="pct"/>
          </w:tcPr>
          <w:p w14:paraId="64E5502D" w14:textId="77777777" w:rsidR="00D668F0" w:rsidRPr="00FA02E7" w:rsidRDefault="00D668F0" w:rsidP="00D668F0">
            <w:pPr>
              <w:pStyle w:val="TableText"/>
              <w:rPr>
                <w:b/>
                <w:szCs w:val="22"/>
              </w:rPr>
            </w:pPr>
            <w:r w:rsidRPr="00FA02E7">
              <w:rPr>
                <w:b/>
                <w:szCs w:val="22"/>
              </w:rPr>
              <w:t>Performance - Endurance testing</w:t>
            </w:r>
          </w:p>
        </w:tc>
        <w:tc>
          <w:tcPr>
            <w:tcW w:w="2949" w:type="pct"/>
          </w:tcPr>
          <w:p w14:paraId="4C41CA81" w14:textId="4FA846B2" w:rsidR="00D668F0" w:rsidRPr="006758D6" w:rsidRDefault="003633E5" w:rsidP="00D668F0">
            <w:pPr>
              <w:pStyle w:val="TableText"/>
              <w:rPr>
                <w:sz w:val="20"/>
              </w:rPr>
            </w:pPr>
            <w:r w:rsidRPr="006758D6">
              <w:rPr>
                <w:sz w:val="20"/>
              </w:rPr>
              <w:t>Development</w:t>
            </w:r>
            <w:r w:rsidR="00D16FEA">
              <w:rPr>
                <w:sz w:val="20"/>
              </w:rPr>
              <w:t xml:space="preserve"> Team</w:t>
            </w:r>
          </w:p>
        </w:tc>
      </w:tr>
      <w:tr w:rsidR="00D668F0" w:rsidRPr="006758D6" w14:paraId="465B3CE3" w14:textId="77777777" w:rsidTr="00584246">
        <w:tc>
          <w:tcPr>
            <w:tcW w:w="2051" w:type="pct"/>
          </w:tcPr>
          <w:p w14:paraId="64567C7C" w14:textId="77777777" w:rsidR="00D668F0" w:rsidRPr="00FA02E7" w:rsidRDefault="00D668F0" w:rsidP="00D668F0">
            <w:pPr>
              <w:pStyle w:val="TableText"/>
              <w:rPr>
                <w:b/>
                <w:szCs w:val="22"/>
              </w:rPr>
            </w:pPr>
            <w:r w:rsidRPr="00FA02E7">
              <w:rPr>
                <w:b/>
                <w:szCs w:val="22"/>
              </w:rPr>
              <w:t>Performance - Load testing</w:t>
            </w:r>
          </w:p>
        </w:tc>
        <w:tc>
          <w:tcPr>
            <w:tcW w:w="2949" w:type="pct"/>
          </w:tcPr>
          <w:p w14:paraId="64F28167" w14:textId="76B824A9" w:rsidR="00D668F0" w:rsidRPr="006758D6" w:rsidRDefault="003633E5" w:rsidP="00D668F0">
            <w:pPr>
              <w:pStyle w:val="TableText"/>
              <w:rPr>
                <w:sz w:val="20"/>
              </w:rPr>
            </w:pPr>
            <w:r w:rsidRPr="006758D6">
              <w:rPr>
                <w:sz w:val="20"/>
              </w:rPr>
              <w:t>Development</w:t>
            </w:r>
            <w:r w:rsidR="00BE6AB7">
              <w:rPr>
                <w:sz w:val="20"/>
              </w:rPr>
              <w:t xml:space="preserve"> Team</w:t>
            </w:r>
          </w:p>
        </w:tc>
      </w:tr>
      <w:tr w:rsidR="00D668F0" w:rsidRPr="006758D6" w14:paraId="7045281F" w14:textId="77777777" w:rsidTr="00584246">
        <w:tc>
          <w:tcPr>
            <w:tcW w:w="2051" w:type="pct"/>
          </w:tcPr>
          <w:p w14:paraId="353B9C98" w14:textId="77777777" w:rsidR="00D668F0" w:rsidRPr="00FA02E7" w:rsidRDefault="00D668F0" w:rsidP="00D668F0">
            <w:pPr>
              <w:pStyle w:val="TableText"/>
              <w:rPr>
                <w:b/>
                <w:szCs w:val="22"/>
              </w:rPr>
            </w:pPr>
            <w:r w:rsidRPr="00FA02E7">
              <w:rPr>
                <w:b/>
                <w:szCs w:val="22"/>
              </w:rPr>
              <w:t>Performance - Profiling testing</w:t>
            </w:r>
          </w:p>
        </w:tc>
        <w:tc>
          <w:tcPr>
            <w:tcW w:w="2949" w:type="pct"/>
          </w:tcPr>
          <w:p w14:paraId="4AF33BAD" w14:textId="7F96CBDB" w:rsidR="00D668F0" w:rsidRPr="006758D6" w:rsidRDefault="003633E5" w:rsidP="00D668F0">
            <w:pPr>
              <w:pStyle w:val="TableText"/>
              <w:rPr>
                <w:sz w:val="20"/>
              </w:rPr>
            </w:pPr>
            <w:r w:rsidRPr="006758D6">
              <w:rPr>
                <w:sz w:val="20"/>
              </w:rPr>
              <w:t>Development</w:t>
            </w:r>
            <w:r w:rsidR="00BE6AB7">
              <w:rPr>
                <w:sz w:val="20"/>
              </w:rPr>
              <w:t xml:space="preserve"> Team</w:t>
            </w:r>
          </w:p>
        </w:tc>
      </w:tr>
      <w:tr w:rsidR="00D668F0" w:rsidRPr="006758D6" w14:paraId="4496F335" w14:textId="77777777" w:rsidTr="00584246">
        <w:tc>
          <w:tcPr>
            <w:tcW w:w="2051" w:type="pct"/>
          </w:tcPr>
          <w:p w14:paraId="28212A05" w14:textId="77777777" w:rsidR="00D668F0" w:rsidRPr="00FA02E7" w:rsidRDefault="00D668F0" w:rsidP="00D668F0">
            <w:pPr>
              <w:pStyle w:val="TableText"/>
              <w:rPr>
                <w:b/>
                <w:szCs w:val="22"/>
              </w:rPr>
            </w:pPr>
            <w:r w:rsidRPr="00FA02E7">
              <w:rPr>
                <w:b/>
                <w:szCs w:val="22"/>
              </w:rPr>
              <w:t>Performance - Spike testing</w:t>
            </w:r>
          </w:p>
        </w:tc>
        <w:tc>
          <w:tcPr>
            <w:tcW w:w="2949" w:type="pct"/>
          </w:tcPr>
          <w:p w14:paraId="1B55C5EE" w14:textId="739CFB61" w:rsidR="00D668F0" w:rsidRPr="006758D6" w:rsidRDefault="003633E5" w:rsidP="00D668F0">
            <w:pPr>
              <w:pStyle w:val="TableText"/>
              <w:rPr>
                <w:sz w:val="20"/>
              </w:rPr>
            </w:pPr>
            <w:r w:rsidRPr="006758D6">
              <w:rPr>
                <w:sz w:val="20"/>
              </w:rPr>
              <w:t>Development</w:t>
            </w:r>
            <w:r w:rsidR="00BE6AB7">
              <w:rPr>
                <w:sz w:val="20"/>
              </w:rPr>
              <w:t xml:space="preserve"> Team</w:t>
            </w:r>
          </w:p>
        </w:tc>
      </w:tr>
      <w:tr w:rsidR="00D668F0" w:rsidRPr="006758D6" w14:paraId="03994200" w14:textId="77777777" w:rsidTr="00584246">
        <w:tc>
          <w:tcPr>
            <w:tcW w:w="2051" w:type="pct"/>
          </w:tcPr>
          <w:p w14:paraId="6DFD177C" w14:textId="77777777" w:rsidR="00D668F0" w:rsidRPr="00FA02E7" w:rsidRDefault="00D668F0" w:rsidP="00D668F0">
            <w:pPr>
              <w:pStyle w:val="TableText"/>
              <w:rPr>
                <w:b/>
                <w:szCs w:val="22"/>
              </w:rPr>
            </w:pPr>
            <w:r w:rsidRPr="00FA02E7">
              <w:rPr>
                <w:b/>
                <w:szCs w:val="22"/>
              </w:rPr>
              <w:t>Performance - Stress testing</w:t>
            </w:r>
          </w:p>
        </w:tc>
        <w:tc>
          <w:tcPr>
            <w:tcW w:w="2949" w:type="pct"/>
          </w:tcPr>
          <w:p w14:paraId="217AEB15" w14:textId="0FCB0BC4" w:rsidR="00D668F0" w:rsidRPr="006758D6" w:rsidRDefault="003633E5" w:rsidP="00D668F0">
            <w:pPr>
              <w:pStyle w:val="TableText"/>
              <w:rPr>
                <w:sz w:val="20"/>
              </w:rPr>
            </w:pPr>
            <w:r w:rsidRPr="006758D6">
              <w:rPr>
                <w:sz w:val="20"/>
              </w:rPr>
              <w:t>Development</w:t>
            </w:r>
            <w:r w:rsidR="004A59C8">
              <w:rPr>
                <w:sz w:val="20"/>
              </w:rPr>
              <w:t xml:space="preserve"> Team</w:t>
            </w:r>
          </w:p>
        </w:tc>
      </w:tr>
      <w:tr w:rsidR="00D668F0" w:rsidRPr="006758D6" w14:paraId="519AC6E4" w14:textId="77777777" w:rsidTr="00584246">
        <w:tc>
          <w:tcPr>
            <w:tcW w:w="2051" w:type="pct"/>
          </w:tcPr>
          <w:p w14:paraId="2985A469" w14:textId="77777777" w:rsidR="00D668F0" w:rsidRPr="00FA02E7" w:rsidRDefault="00D668F0" w:rsidP="00D668F0">
            <w:pPr>
              <w:pStyle w:val="TableText"/>
              <w:rPr>
                <w:b/>
                <w:szCs w:val="22"/>
              </w:rPr>
            </w:pPr>
            <w:r w:rsidRPr="00FA02E7">
              <w:rPr>
                <w:b/>
                <w:szCs w:val="22"/>
              </w:rPr>
              <w:t>Privacy testing</w:t>
            </w:r>
          </w:p>
        </w:tc>
        <w:tc>
          <w:tcPr>
            <w:tcW w:w="2949" w:type="pct"/>
          </w:tcPr>
          <w:p w14:paraId="070122A5" w14:textId="7300FE9E" w:rsidR="00D668F0" w:rsidRPr="006758D6" w:rsidRDefault="00A76433" w:rsidP="00D668F0">
            <w:pPr>
              <w:pStyle w:val="TableText"/>
              <w:rPr>
                <w:sz w:val="20"/>
              </w:rPr>
            </w:pPr>
            <w:r>
              <w:rPr>
                <w:sz w:val="20"/>
              </w:rPr>
              <w:t>Development /</w:t>
            </w:r>
            <w:r w:rsidR="003633E5" w:rsidRPr="006758D6">
              <w:rPr>
                <w:sz w:val="20"/>
              </w:rPr>
              <w:t xml:space="preserve"> Test</w:t>
            </w:r>
            <w:r w:rsidR="004A59C8">
              <w:rPr>
                <w:sz w:val="20"/>
              </w:rPr>
              <w:t xml:space="preserve"> Teams</w:t>
            </w:r>
          </w:p>
        </w:tc>
      </w:tr>
      <w:tr w:rsidR="00D668F0" w:rsidRPr="006758D6" w14:paraId="24198746" w14:textId="77777777" w:rsidTr="00584246">
        <w:tc>
          <w:tcPr>
            <w:tcW w:w="2051" w:type="pct"/>
          </w:tcPr>
          <w:p w14:paraId="39CD0673" w14:textId="77777777" w:rsidR="00D668F0" w:rsidRPr="00FA02E7" w:rsidRDefault="00D668F0" w:rsidP="00D668F0">
            <w:pPr>
              <w:pStyle w:val="TableText"/>
              <w:rPr>
                <w:b/>
                <w:szCs w:val="22"/>
              </w:rPr>
            </w:pPr>
            <w:r w:rsidRPr="00FA02E7">
              <w:rPr>
                <w:b/>
                <w:szCs w:val="22"/>
              </w:rPr>
              <w:t>Product component testing</w:t>
            </w:r>
          </w:p>
        </w:tc>
        <w:tc>
          <w:tcPr>
            <w:tcW w:w="2949" w:type="pct"/>
          </w:tcPr>
          <w:p w14:paraId="097D39A8" w14:textId="53AB8CBE" w:rsidR="00D668F0" w:rsidRPr="006758D6" w:rsidRDefault="00C14CB7" w:rsidP="00D668F0">
            <w:pPr>
              <w:pStyle w:val="TableText"/>
              <w:rPr>
                <w:sz w:val="20"/>
              </w:rPr>
            </w:pPr>
            <w:r w:rsidRPr="006758D6">
              <w:rPr>
                <w:sz w:val="20"/>
              </w:rPr>
              <w:t>Development</w:t>
            </w:r>
            <w:r w:rsidR="004A59C8">
              <w:rPr>
                <w:sz w:val="20"/>
              </w:rPr>
              <w:t xml:space="preserve"> Team</w:t>
            </w:r>
          </w:p>
        </w:tc>
      </w:tr>
      <w:tr w:rsidR="00D668F0" w:rsidRPr="006758D6" w14:paraId="66FD309D" w14:textId="77777777" w:rsidTr="00584246">
        <w:tc>
          <w:tcPr>
            <w:tcW w:w="2051" w:type="pct"/>
          </w:tcPr>
          <w:p w14:paraId="02674679" w14:textId="77777777" w:rsidR="00D668F0" w:rsidRPr="00FA02E7" w:rsidRDefault="00D668F0" w:rsidP="00D668F0">
            <w:pPr>
              <w:pStyle w:val="TableText"/>
              <w:rPr>
                <w:b/>
                <w:szCs w:val="22"/>
              </w:rPr>
            </w:pPr>
            <w:r w:rsidRPr="00FA02E7">
              <w:rPr>
                <w:b/>
                <w:szCs w:val="22"/>
              </w:rPr>
              <w:t>Recovery testing</w:t>
            </w:r>
          </w:p>
        </w:tc>
        <w:tc>
          <w:tcPr>
            <w:tcW w:w="2949" w:type="pct"/>
          </w:tcPr>
          <w:p w14:paraId="4F0752B8" w14:textId="6C793929" w:rsidR="00D668F0" w:rsidRPr="006758D6" w:rsidRDefault="00A76433" w:rsidP="00D668F0">
            <w:pPr>
              <w:pStyle w:val="TableText"/>
              <w:rPr>
                <w:sz w:val="20"/>
              </w:rPr>
            </w:pPr>
            <w:r>
              <w:rPr>
                <w:sz w:val="20"/>
              </w:rPr>
              <w:t>Development /</w:t>
            </w:r>
            <w:r w:rsidR="003633E5" w:rsidRPr="006758D6">
              <w:rPr>
                <w:sz w:val="20"/>
              </w:rPr>
              <w:t xml:space="preserve"> Test</w:t>
            </w:r>
            <w:r w:rsidR="004A59C8">
              <w:rPr>
                <w:sz w:val="20"/>
              </w:rPr>
              <w:t xml:space="preserve"> Teams</w:t>
            </w:r>
          </w:p>
        </w:tc>
      </w:tr>
      <w:tr w:rsidR="00D668F0" w:rsidRPr="006758D6" w14:paraId="2560A108" w14:textId="77777777" w:rsidTr="00584246">
        <w:tc>
          <w:tcPr>
            <w:tcW w:w="2051" w:type="pct"/>
          </w:tcPr>
          <w:p w14:paraId="1A3EEABA" w14:textId="77777777" w:rsidR="00D668F0" w:rsidRPr="00FA02E7" w:rsidRDefault="00D668F0" w:rsidP="00D668F0">
            <w:pPr>
              <w:pStyle w:val="TableText"/>
              <w:rPr>
                <w:b/>
                <w:szCs w:val="22"/>
              </w:rPr>
            </w:pPr>
            <w:r w:rsidRPr="00FA02E7">
              <w:rPr>
                <w:b/>
                <w:szCs w:val="22"/>
              </w:rPr>
              <w:t>Regression test</w:t>
            </w:r>
          </w:p>
        </w:tc>
        <w:tc>
          <w:tcPr>
            <w:tcW w:w="2949" w:type="pct"/>
          </w:tcPr>
          <w:p w14:paraId="7ABFA66D" w14:textId="46476229"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1184D2E3" w14:textId="77777777" w:rsidTr="00584246">
        <w:tc>
          <w:tcPr>
            <w:tcW w:w="2051" w:type="pct"/>
          </w:tcPr>
          <w:p w14:paraId="070E6615" w14:textId="77777777" w:rsidR="00D668F0" w:rsidRPr="00FA02E7" w:rsidRDefault="00D668F0" w:rsidP="00D668F0">
            <w:pPr>
              <w:pStyle w:val="TableText"/>
              <w:rPr>
                <w:b/>
                <w:szCs w:val="22"/>
              </w:rPr>
            </w:pPr>
            <w:r w:rsidRPr="00FA02E7">
              <w:rPr>
                <w:b/>
                <w:szCs w:val="22"/>
              </w:rPr>
              <w:t>Risk based testing</w:t>
            </w:r>
          </w:p>
        </w:tc>
        <w:tc>
          <w:tcPr>
            <w:tcW w:w="2949" w:type="pct"/>
          </w:tcPr>
          <w:p w14:paraId="4E6EF39E" w14:textId="64FD659E"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13A7575E" w14:textId="77777777" w:rsidTr="00584246">
        <w:tc>
          <w:tcPr>
            <w:tcW w:w="2051" w:type="pct"/>
          </w:tcPr>
          <w:p w14:paraId="2F9B03D1" w14:textId="77777777" w:rsidR="00D668F0" w:rsidRPr="00FA02E7" w:rsidRDefault="00D668F0" w:rsidP="00D668F0">
            <w:pPr>
              <w:pStyle w:val="TableText"/>
              <w:rPr>
                <w:b/>
                <w:szCs w:val="22"/>
              </w:rPr>
            </w:pPr>
            <w:r w:rsidRPr="00FA02E7">
              <w:rPr>
                <w:b/>
                <w:szCs w:val="22"/>
              </w:rPr>
              <w:t>Section 508 compliance testing</w:t>
            </w:r>
          </w:p>
        </w:tc>
        <w:tc>
          <w:tcPr>
            <w:tcW w:w="2949" w:type="pct"/>
          </w:tcPr>
          <w:p w14:paraId="68EE28FD" w14:textId="089B6D87" w:rsidR="00D668F0" w:rsidRPr="006758D6" w:rsidRDefault="003633E5" w:rsidP="00D668F0">
            <w:pPr>
              <w:pStyle w:val="TableText"/>
              <w:rPr>
                <w:sz w:val="20"/>
              </w:rPr>
            </w:pPr>
            <w:r w:rsidRPr="006758D6">
              <w:rPr>
                <w:sz w:val="20"/>
              </w:rPr>
              <w:t>Test</w:t>
            </w:r>
            <w:r w:rsidR="004A59C8">
              <w:rPr>
                <w:sz w:val="20"/>
              </w:rPr>
              <w:t xml:space="preserve"> Team</w:t>
            </w:r>
            <w:r w:rsidRPr="006758D6">
              <w:rPr>
                <w:sz w:val="20"/>
              </w:rPr>
              <w:t xml:space="preserve"> / 508 Compliance Group</w:t>
            </w:r>
          </w:p>
        </w:tc>
      </w:tr>
      <w:tr w:rsidR="00D668F0" w:rsidRPr="006758D6" w14:paraId="5A1445C7" w14:textId="77777777" w:rsidTr="00584246">
        <w:tc>
          <w:tcPr>
            <w:tcW w:w="2051" w:type="pct"/>
          </w:tcPr>
          <w:p w14:paraId="15CF6261" w14:textId="77777777" w:rsidR="00D668F0" w:rsidRPr="00FA02E7" w:rsidRDefault="00D668F0" w:rsidP="00D668F0">
            <w:pPr>
              <w:pStyle w:val="TableText"/>
              <w:rPr>
                <w:b/>
                <w:szCs w:val="22"/>
              </w:rPr>
            </w:pPr>
            <w:r w:rsidRPr="00FA02E7">
              <w:rPr>
                <w:b/>
                <w:szCs w:val="22"/>
              </w:rPr>
              <w:t>Security testing</w:t>
            </w:r>
          </w:p>
        </w:tc>
        <w:tc>
          <w:tcPr>
            <w:tcW w:w="2949" w:type="pct"/>
          </w:tcPr>
          <w:p w14:paraId="4FFDE3AD" w14:textId="743EB6F8"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6505C5EF" w14:textId="77777777" w:rsidTr="00584246">
        <w:tc>
          <w:tcPr>
            <w:tcW w:w="2051" w:type="pct"/>
          </w:tcPr>
          <w:p w14:paraId="56C5CCA4" w14:textId="77777777" w:rsidR="00D668F0" w:rsidRPr="00FA02E7" w:rsidRDefault="00D668F0" w:rsidP="00D668F0">
            <w:pPr>
              <w:pStyle w:val="TableText"/>
              <w:rPr>
                <w:b/>
                <w:szCs w:val="22"/>
              </w:rPr>
            </w:pPr>
            <w:r w:rsidRPr="00FA02E7">
              <w:rPr>
                <w:b/>
                <w:szCs w:val="22"/>
              </w:rPr>
              <w:t>Smoke testing</w:t>
            </w:r>
          </w:p>
        </w:tc>
        <w:tc>
          <w:tcPr>
            <w:tcW w:w="2949" w:type="pct"/>
          </w:tcPr>
          <w:p w14:paraId="7D489840" w14:textId="6996022C" w:rsidR="00D668F0" w:rsidRPr="006758D6" w:rsidRDefault="00A76433" w:rsidP="00D668F0">
            <w:pPr>
              <w:pStyle w:val="TableText"/>
              <w:rPr>
                <w:sz w:val="20"/>
              </w:rPr>
            </w:pPr>
            <w:r>
              <w:rPr>
                <w:sz w:val="20"/>
              </w:rPr>
              <w:t>Development /</w:t>
            </w:r>
            <w:r w:rsidR="00C14CB7" w:rsidRPr="006758D6">
              <w:rPr>
                <w:sz w:val="20"/>
              </w:rPr>
              <w:t xml:space="preserve"> Test</w:t>
            </w:r>
            <w:r w:rsidR="004A59C8">
              <w:rPr>
                <w:sz w:val="20"/>
              </w:rPr>
              <w:t xml:space="preserve"> Teams</w:t>
            </w:r>
          </w:p>
        </w:tc>
      </w:tr>
      <w:tr w:rsidR="00D668F0" w:rsidRPr="006758D6" w14:paraId="231D1F1E" w14:textId="77777777" w:rsidTr="00584246">
        <w:tc>
          <w:tcPr>
            <w:tcW w:w="2051" w:type="pct"/>
          </w:tcPr>
          <w:p w14:paraId="2987573D" w14:textId="77777777" w:rsidR="00D668F0" w:rsidRPr="00FA02E7" w:rsidRDefault="00D668F0" w:rsidP="00D668F0">
            <w:pPr>
              <w:pStyle w:val="TableText"/>
              <w:rPr>
                <w:b/>
                <w:szCs w:val="22"/>
              </w:rPr>
            </w:pPr>
            <w:r w:rsidRPr="00FA02E7">
              <w:rPr>
                <w:b/>
                <w:szCs w:val="22"/>
              </w:rPr>
              <w:t>System testing</w:t>
            </w:r>
          </w:p>
        </w:tc>
        <w:tc>
          <w:tcPr>
            <w:tcW w:w="2949" w:type="pct"/>
          </w:tcPr>
          <w:p w14:paraId="482A8AD6" w14:textId="344B8A17"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69EB36F5" w14:textId="77777777" w:rsidTr="00584246">
        <w:tc>
          <w:tcPr>
            <w:tcW w:w="2051" w:type="pct"/>
          </w:tcPr>
          <w:p w14:paraId="2F3F808A" w14:textId="77777777" w:rsidR="00D668F0" w:rsidRPr="00FA02E7" w:rsidRDefault="00D668F0" w:rsidP="00D668F0">
            <w:pPr>
              <w:pStyle w:val="TableText"/>
              <w:rPr>
                <w:b/>
                <w:szCs w:val="22"/>
              </w:rPr>
            </w:pPr>
            <w:r w:rsidRPr="00FA02E7">
              <w:rPr>
                <w:b/>
                <w:szCs w:val="22"/>
              </w:rPr>
              <w:t>Usability testing</w:t>
            </w:r>
          </w:p>
        </w:tc>
        <w:tc>
          <w:tcPr>
            <w:tcW w:w="2949" w:type="pct"/>
          </w:tcPr>
          <w:p w14:paraId="32330247" w14:textId="1F3E4C9A" w:rsidR="00D668F0" w:rsidRPr="006758D6" w:rsidRDefault="003633E5" w:rsidP="00D668F0">
            <w:pPr>
              <w:pStyle w:val="TableText"/>
              <w:rPr>
                <w:sz w:val="20"/>
              </w:rPr>
            </w:pPr>
            <w:r w:rsidRPr="006758D6">
              <w:rPr>
                <w:sz w:val="20"/>
              </w:rPr>
              <w:t>Test</w:t>
            </w:r>
            <w:r w:rsidR="004A59C8">
              <w:rPr>
                <w:sz w:val="20"/>
              </w:rPr>
              <w:t xml:space="preserve"> Team</w:t>
            </w:r>
          </w:p>
        </w:tc>
      </w:tr>
      <w:tr w:rsidR="00D668F0" w:rsidRPr="006758D6" w14:paraId="00130FF2" w14:textId="77777777" w:rsidTr="004A59C8">
        <w:trPr>
          <w:trHeight w:val="323"/>
        </w:trPr>
        <w:tc>
          <w:tcPr>
            <w:tcW w:w="2051" w:type="pct"/>
          </w:tcPr>
          <w:p w14:paraId="7FA834AF" w14:textId="77777777" w:rsidR="00D668F0" w:rsidRPr="00FA02E7" w:rsidRDefault="00D668F0" w:rsidP="00D668F0">
            <w:pPr>
              <w:pStyle w:val="TableText"/>
              <w:rPr>
                <w:b/>
                <w:szCs w:val="22"/>
              </w:rPr>
            </w:pPr>
            <w:r w:rsidRPr="00FA02E7">
              <w:rPr>
                <w:b/>
                <w:szCs w:val="22"/>
              </w:rPr>
              <w:lastRenderedPageBreak/>
              <w:t>User Functionality Testing</w:t>
            </w:r>
          </w:p>
        </w:tc>
        <w:tc>
          <w:tcPr>
            <w:tcW w:w="2949" w:type="pct"/>
          </w:tcPr>
          <w:p w14:paraId="72FA1C0D" w14:textId="6A2498FE" w:rsidR="00D668F0" w:rsidRPr="006758D6" w:rsidRDefault="003633E5" w:rsidP="00D668F0">
            <w:pPr>
              <w:pStyle w:val="TableText"/>
              <w:rPr>
                <w:sz w:val="20"/>
              </w:rPr>
            </w:pPr>
            <w:r w:rsidRPr="006758D6">
              <w:rPr>
                <w:sz w:val="20"/>
              </w:rPr>
              <w:t>Test / Users</w:t>
            </w:r>
            <w:r w:rsidR="004A59C8">
              <w:rPr>
                <w:sz w:val="20"/>
              </w:rPr>
              <w:t xml:space="preserve"> Teams</w:t>
            </w:r>
          </w:p>
        </w:tc>
      </w:tr>
      <w:tr w:rsidR="00D668F0" w:rsidRPr="006758D6" w14:paraId="3AB4CD5B" w14:textId="77777777" w:rsidTr="00584246">
        <w:tc>
          <w:tcPr>
            <w:tcW w:w="2051" w:type="pct"/>
          </w:tcPr>
          <w:p w14:paraId="765755B5" w14:textId="77777777" w:rsidR="00D668F0" w:rsidRPr="00FA02E7" w:rsidRDefault="00D668F0" w:rsidP="00D668F0">
            <w:pPr>
              <w:pStyle w:val="TableText"/>
              <w:rPr>
                <w:b/>
                <w:szCs w:val="22"/>
              </w:rPr>
            </w:pPr>
            <w:r w:rsidRPr="00FA02E7">
              <w:rPr>
                <w:b/>
                <w:szCs w:val="22"/>
              </w:rPr>
              <w:t>User interface testing</w:t>
            </w:r>
          </w:p>
        </w:tc>
        <w:tc>
          <w:tcPr>
            <w:tcW w:w="2949" w:type="pct"/>
          </w:tcPr>
          <w:p w14:paraId="0F7FF3B3" w14:textId="052B3CA2" w:rsidR="00D668F0" w:rsidRPr="006758D6" w:rsidRDefault="003633E5" w:rsidP="00D668F0">
            <w:pPr>
              <w:pStyle w:val="TableText"/>
              <w:rPr>
                <w:sz w:val="20"/>
              </w:rPr>
            </w:pPr>
            <w:r w:rsidRPr="006758D6">
              <w:rPr>
                <w:sz w:val="20"/>
              </w:rPr>
              <w:t>Development / Test / User</w:t>
            </w:r>
            <w:r w:rsidR="004A59C8">
              <w:rPr>
                <w:sz w:val="20"/>
              </w:rPr>
              <w:t xml:space="preserve"> Teams</w:t>
            </w:r>
          </w:p>
        </w:tc>
      </w:tr>
    </w:tbl>
    <w:p w14:paraId="4536DFCB" w14:textId="77777777" w:rsidR="0008448E" w:rsidRDefault="0008448E" w:rsidP="0015379D">
      <w:pPr>
        <w:pStyle w:val="Heading2"/>
        <w:pageBreakBefore/>
      </w:pPr>
      <w:bookmarkStart w:id="28" w:name="_Toc482264619"/>
      <w:r>
        <w:lastRenderedPageBreak/>
        <w:t>Productivity and Support Tools</w:t>
      </w:r>
      <w:bookmarkEnd w:id="28"/>
    </w:p>
    <w:p w14:paraId="65345060" w14:textId="0357F633" w:rsidR="004C7E64" w:rsidRPr="004C7E64" w:rsidRDefault="004C7E64" w:rsidP="0008448E">
      <w:pPr>
        <w:pStyle w:val="BodyText"/>
        <w:rPr>
          <w:iCs/>
        </w:rPr>
      </w:pPr>
      <w:r w:rsidRPr="004C7E64">
        <w:rPr>
          <w:iCs/>
        </w:rPr>
        <w:t xml:space="preserve">The </w:t>
      </w:r>
      <w:r w:rsidR="00433E33">
        <w:rPr>
          <w:iCs/>
        </w:rPr>
        <w:t>Genisis</w:t>
      </w:r>
      <w:r w:rsidRPr="004C7E64">
        <w:rPr>
          <w:iCs/>
        </w:rPr>
        <w:t xml:space="preserve">2 </w:t>
      </w:r>
      <w:r w:rsidR="00BE6AB7">
        <w:rPr>
          <w:iCs/>
        </w:rPr>
        <w:t>Test T</w:t>
      </w:r>
      <w:r w:rsidRPr="004C7E64">
        <w:rPr>
          <w:iCs/>
        </w:rPr>
        <w:t>ea</w:t>
      </w:r>
      <w:r w:rsidR="00025EE0">
        <w:rPr>
          <w:iCs/>
        </w:rPr>
        <w:t xml:space="preserve">m will utilize the tools listed in </w:t>
      </w:r>
      <w:r w:rsidR="002826A7">
        <w:rPr>
          <w:iCs/>
        </w:rPr>
        <w:t>T</w:t>
      </w:r>
      <w:r w:rsidR="00025EE0">
        <w:rPr>
          <w:iCs/>
        </w:rPr>
        <w:t xml:space="preserve">able </w:t>
      </w:r>
      <w:r w:rsidR="002826A7">
        <w:rPr>
          <w:iCs/>
        </w:rPr>
        <w:t>7</w:t>
      </w:r>
      <w:r w:rsidRPr="004C7E64">
        <w:rPr>
          <w:iCs/>
        </w:rPr>
        <w:t xml:space="preserve"> to support test management, test execution, defect tracking, and test reporting activities</w:t>
      </w:r>
      <w:r w:rsidR="002826A7">
        <w:rPr>
          <w:iCs/>
        </w:rPr>
        <w:t>.</w:t>
      </w:r>
      <w:r w:rsidRPr="004C7E64">
        <w:rPr>
          <w:iCs/>
        </w:rPr>
        <w:t xml:space="preserve"> </w:t>
      </w:r>
    </w:p>
    <w:p w14:paraId="47FD4D47" w14:textId="6C1F84A3" w:rsidR="0007118D" w:rsidRPr="001B127E" w:rsidRDefault="0007118D" w:rsidP="001B127E">
      <w:pPr>
        <w:pStyle w:val="BodyText"/>
        <w:spacing w:before="240"/>
        <w:jc w:val="center"/>
        <w:rPr>
          <w:rFonts w:ascii="Arial" w:hAnsi="Arial" w:cs="Arial"/>
          <w:b/>
          <w:bCs/>
          <w:sz w:val="22"/>
          <w:szCs w:val="22"/>
        </w:rPr>
      </w:pPr>
      <w:r w:rsidRPr="001B127E">
        <w:rPr>
          <w:rFonts w:ascii="Arial" w:hAnsi="Arial" w:cs="Arial"/>
          <w:b/>
          <w:bCs/>
          <w:sz w:val="22"/>
          <w:szCs w:val="22"/>
        </w:rPr>
        <w:t xml:space="preserve">Table </w:t>
      </w:r>
      <w:r w:rsidR="00F7347E" w:rsidRPr="001B127E">
        <w:rPr>
          <w:rFonts w:ascii="Arial" w:hAnsi="Arial" w:cs="Arial"/>
          <w:b/>
          <w:bCs/>
          <w:sz w:val="22"/>
          <w:szCs w:val="22"/>
        </w:rPr>
        <w:fldChar w:fldCharType="begin"/>
      </w:r>
      <w:r w:rsidR="00F7347E" w:rsidRPr="001B127E">
        <w:rPr>
          <w:rFonts w:ascii="Arial" w:hAnsi="Arial" w:cs="Arial"/>
          <w:b/>
          <w:bCs/>
          <w:sz w:val="22"/>
          <w:szCs w:val="22"/>
        </w:rPr>
        <w:instrText xml:space="preserve"> SEQ Table \* ARABIC </w:instrText>
      </w:r>
      <w:r w:rsidR="00F7347E" w:rsidRPr="001B127E">
        <w:rPr>
          <w:rFonts w:ascii="Arial" w:hAnsi="Arial" w:cs="Arial"/>
          <w:b/>
          <w:bCs/>
          <w:sz w:val="22"/>
          <w:szCs w:val="22"/>
        </w:rPr>
        <w:fldChar w:fldCharType="separate"/>
      </w:r>
      <w:r w:rsidR="002826A7">
        <w:rPr>
          <w:rFonts w:ascii="Arial" w:hAnsi="Arial" w:cs="Arial"/>
          <w:b/>
          <w:bCs/>
          <w:noProof/>
          <w:sz w:val="22"/>
          <w:szCs w:val="22"/>
        </w:rPr>
        <w:t>7</w:t>
      </w:r>
      <w:r w:rsidR="00F7347E" w:rsidRPr="001B127E">
        <w:rPr>
          <w:rFonts w:ascii="Arial" w:hAnsi="Arial" w:cs="Arial"/>
          <w:b/>
          <w:bCs/>
          <w:sz w:val="22"/>
          <w:szCs w:val="22"/>
        </w:rPr>
        <w:fldChar w:fldCharType="end"/>
      </w:r>
      <w:r w:rsidRPr="001B127E">
        <w:rPr>
          <w:rFonts w:ascii="Arial" w:hAnsi="Arial" w:cs="Arial"/>
          <w:b/>
          <w:bCs/>
          <w:sz w:val="22"/>
          <w:szCs w:val="22"/>
        </w:rPr>
        <w:t>: Tool Category or Types</w:t>
      </w:r>
    </w:p>
    <w:tbl>
      <w:tblPr>
        <w:tblW w:w="4956"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3774"/>
        <w:gridCol w:w="3227"/>
        <w:gridCol w:w="1291"/>
        <w:gridCol w:w="1200"/>
      </w:tblGrid>
      <w:tr w:rsidR="0015379D" w:rsidRPr="0015379D" w14:paraId="18FEABB7" w14:textId="77777777" w:rsidTr="00C90C72">
        <w:trPr>
          <w:cantSplit/>
          <w:tblHeader/>
        </w:trPr>
        <w:tc>
          <w:tcPr>
            <w:tcW w:w="1988" w:type="pct"/>
            <w:tcBorders>
              <w:top w:val="single" w:sz="6" w:space="0" w:color="000000"/>
              <w:left w:val="single" w:sz="6" w:space="0" w:color="000000"/>
              <w:bottom w:val="single" w:sz="6" w:space="0" w:color="000000"/>
            </w:tcBorders>
            <w:shd w:val="clear" w:color="auto" w:fill="F2F2F2"/>
          </w:tcPr>
          <w:p w14:paraId="5B8A6B9E" w14:textId="77777777" w:rsidR="0015379D" w:rsidRPr="0015379D" w:rsidRDefault="0015379D" w:rsidP="0015379D">
            <w:pPr>
              <w:pStyle w:val="TableHeading"/>
            </w:pPr>
            <w:bookmarkStart w:id="29" w:name="ColumnTitle_04"/>
            <w:bookmarkEnd w:id="29"/>
            <w:r w:rsidRPr="0015379D">
              <w:t>Tool Category or Type</w:t>
            </w:r>
          </w:p>
        </w:tc>
        <w:tc>
          <w:tcPr>
            <w:tcW w:w="1700" w:type="pct"/>
            <w:tcBorders>
              <w:top w:val="single" w:sz="6" w:space="0" w:color="000000"/>
              <w:bottom w:val="single" w:sz="6" w:space="0" w:color="000000"/>
            </w:tcBorders>
            <w:shd w:val="clear" w:color="auto" w:fill="F2F2F2"/>
          </w:tcPr>
          <w:p w14:paraId="684F6988" w14:textId="77777777" w:rsidR="0015379D" w:rsidRPr="0015379D" w:rsidRDefault="0015379D" w:rsidP="0015379D">
            <w:pPr>
              <w:pStyle w:val="TableHeading"/>
            </w:pPr>
            <w:r w:rsidRPr="0015379D">
              <w:t>Tool Brand Name</w:t>
            </w:r>
          </w:p>
        </w:tc>
        <w:tc>
          <w:tcPr>
            <w:tcW w:w="680" w:type="pct"/>
            <w:tcBorders>
              <w:top w:val="single" w:sz="6" w:space="0" w:color="000000"/>
              <w:bottom w:val="single" w:sz="6" w:space="0" w:color="000000"/>
            </w:tcBorders>
            <w:shd w:val="clear" w:color="auto" w:fill="F2F2F2"/>
          </w:tcPr>
          <w:p w14:paraId="49907E24" w14:textId="77777777" w:rsidR="0015379D" w:rsidRPr="0015379D" w:rsidRDefault="0015379D" w:rsidP="0015379D">
            <w:pPr>
              <w:pStyle w:val="TableHeading"/>
            </w:pPr>
            <w:r w:rsidRPr="0015379D">
              <w:t>Vendor or In-house</w:t>
            </w:r>
          </w:p>
        </w:tc>
        <w:tc>
          <w:tcPr>
            <w:tcW w:w="632" w:type="pct"/>
            <w:tcBorders>
              <w:top w:val="single" w:sz="6" w:space="0" w:color="000000"/>
              <w:bottom w:val="single" w:sz="6" w:space="0" w:color="000000"/>
              <w:right w:val="single" w:sz="6" w:space="0" w:color="000000"/>
            </w:tcBorders>
            <w:shd w:val="clear" w:color="auto" w:fill="F2F2F2"/>
          </w:tcPr>
          <w:p w14:paraId="47440EF5" w14:textId="77777777" w:rsidR="0015379D" w:rsidRPr="0015379D" w:rsidRDefault="0015379D" w:rsidP="0015379D">
            <w:pPr>
              <w:pStyle w:val="TableHeading"/>
            </w:pPr>
            <w:r w:rsidRPr="0015379D">
              <w:t>Version</w:t>
            </w:r>
          </w:p>
        </w:tc>
      </w:tr>
      <w:tr w:rsidR="00025EE0" w:rsidRPr="00DD474B" w14:paraId="00F6DBAD" w14:textId="77777777" w:rsidTr="00C90C72">
        <w:trPr>
          <w:cantSplit/>
        </w:trPr>
        <w:tc>
          <w:tcPr>
            <w:tcW w:w="1988" w:type="pct"/>
            <w:tcBorders>
              <w:top w:val="single" w:sz="6" w:space="0" w:color="000000"/>
              <w:left w:val="single" w:sz="6" w:space="0" w:color="000000"/>
              <w:bottom w:val="single" w:sz="6" w:space="0" w:color="000000"/>
            </w:tcBorders>
          </w:tcPr>
          <w:p w14:paraId="7D0E55BB"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Test Management</w:t>
            </w:r>
          </w:p>
        </w:tc>
        <w:tc>
          <w:tcPr>
            <w:tcW w:w="1700" w:type="pct"/>
            <w:tcBorders>
              <w:top w:val="single" w:sz="6" w:space="0" w:color="000000"/>
              <w:bottom w:val="single" w:sz="6" w:space="0" w:color="000000"/>
            </w:tcBorders>
          </w:tcPr>
          <w:p w14:paraId="29FBE75D" w14:textId="673F4CD8" w:rsidR="0015379D" w:rsidRPr="000C0C6F" w:rsidRDefault="00C90C72" w:rsidP="00C90C72">
            <w:pPr>
              <w:pStyle w:val="TableText"/>
              <w:rPr>
                <w:szCs w:val="22"/>
              </w:rPr>
            </w:pPr>
            <w:r>
              <w:rPr>
                <w:szCs w:val="22"/>
              </w:rPr>
              <w:t>RQM</w:t>
            </w:r>
          </w:p>
        </w:tc>
        <w:tc>
          <w:tcPr>
            <w:tcW w:w="680" w:type="pct"/>
            <w:tcBorders>
              <w:top w:val="single" w:sz="6" w:space="0" w:color="000000"/>
              <w:bottom w:val="single" w:sz="6" w:space="0" w:color="000000"/>
            </w:tcBorders>
          </w:tcPr>
          <w:p w14:paraId="3FE79B26" w14:textId="77777777" w:rsidR="0015379D" w:rsidRPr="000C0C6F" w:rsidRDefault="00025EE0" w:rsidP="00C90C72">
            <w:pPr>
              <w:pStyle w:val="TableText"/>
              <w:rPr>
                <w:szCs w:val="22"/>
              </w:rPr>
            </w:pPr>
            <w:r w:rsidRPr="000C0C6F">
              <w:rPr>
                <w:szCs w:val="22"/>
              </w:rPr>
              <w:t>In-h</w:t>
            </w:r>
            <w:r w:rsidR="007A4E99" w:rsidRPr="000C0C6F">
              <w:rPr>
                <w:szCs w:val="22"/>
              </w:rPr>
              <w:t>ouse</w:t>
            </w:r>
          </w:p>
        </w:tc>
        <w:tc>
          <w:tcPr>
            <w:tcW w:w="632" w:type="pct"/>
            <w:tcBorders>
              <w:top w:val="single" w:sz="6" w:space="0" w:color="000000"/>
              <w:bottom w:val="single" w:sz="6" w:space="0" w:color="000000"/>
              <w:right w:val="single" w:sz="6" w:space="0" w:color="000000"/>
            </w:tcBorders>
          </w:tcPr>
          <w:p w14:paraId="3337DBC5" w14:textId="77777777" w:rsidR="0015379D" w:rsidRPr="000C0C6F" w:rsidRDefault="0009618B" w:rsidP="00C90C72">
            <w:pPr>
              <w:pStyle w:val="TableText"/>
              <w:rPr>
                <w:szCs w:val="22"/>
              </w:rPr>
            </w:pPr>
            <w:r w:rsidRPr="000C0C6F">
              <w:rPr>
                <w:szCs w:val="22"/>
              </w:rPr>
              <w:t>Version 6</w:t>
            </w:r>
          </w:p>
        </w:tc>
      </w:tr>
      <w:tr w:rsidR="00025EE0" w:rsidRPr="00DD474B" w14:paraId="77163300" w14:textId="77777777" w:rsidTr="00C90C72">
        <w:trPr>
          <w:cantSplit/>
        </w:trPr>
        <w:tc>
          <w:tcPr>
            <w:tcW w:w="1988" w:type="pct"/>
            <w:tcBorders>
              <w:top w:val="single" w:sz="6" w:space="0" w:color="000000"/>
              <w:left w:val="single" w:sz="6" w:space="0" w:color="000000"/>
              <w:bottom w:val="single" w:sz="6" w:space="0" w:color="000000"/>
            </w:tcBorders>
          </w:tcPr>
          <w:p w14:paraId="19563DCA"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Defect Tracking</w:t>
            </w:r>
          </w:p>
        </w:tc>
        <w:tc>
          <w:tcPr>
            <w:tcW w:w="1700" w:type="pct"/>
            <w:tcBorders>
              <w:top w:val="single" w:sz="6" w:space="0" w:color="000000"/>
              <w:bottom w:val="single" w:sz="6" w:space="0" w:color="000000"/>
            </w:tcBorders>
          </w:tcPr>
          <w:p w14:paraId="1C8D1BDE" w14:textId="6853583D" w:rsidR="0015379D" w:rsidRPr="000C0C6F" w:rsidRDefault="00C90C72" w:rsidP="00C90C72">
            <w:pPr>
              <w:pStyle w:val="TableText"/>
              <w:rPr>
                <w:szCs w:val="22"/>
              </w:rPr>
            </w:pPr>
            <w:r>
              <w:rPr>
                <w:szCs w:val="22"/>
              </w:rPr>
              <w:t>RTC</w:t>
            </w:r>
          </w:p>
        </w:tc>
        <w:tc>
          <w:tcPr>
            <w:tcW w:w="680" w:type="pct"/>
            <w:tcBorders>
              <w:top w:val="single" w:sz="6" w:space="0" w:color="000000"/>
              <w:bottom w:val="single" w:sz="6" w:space="0" w:color="000000"/>
            </w:tcBorders>
          </w:tcPr>
          <w:p w14:paraId="6C72DC70" w14:textId="77777777" w:rsidR="0015379D" w:rsidRPr="000C0C6F" w:rsidRDefault="00025EE0" w:rsidP="00C90C72">
            <w:pPr>
              <w:pStyle w:val="TableText"/>
              <w:rPr>
                <w:szCs w:val="22"/>
              </w:rPr>
            </w:pPr>
            <w:r w:rsidRPr="000C0C6F">
              <w:rPr>
                <w:szCs w:val="22"/>
              </w:rPr>
              <w:t>In-house</w:t>
            </w:r>
          </w:p>
        </w:tc>
        <w:tc>
          <w:tcPr>
            <w:tcW w:w="632" w:type="pct"/>
            <w:tcBorders>
              <w:top w:val="single" w:sz="6" w:space="0" w:color="000000"/>
              <w:bottom w:val="single" w:sz="6" w:space="0" w:color="000000"/>
              <w:right w:val="single" w:sz="6" w:space="0" w:color="000000"/>
            </w:tcBorders>
          </w:tcPr>
          <w:p w14:paraId="0D7FB382" w14:textId="77777777" w:rsidR="0015379D" w:rsidRPr="000C0C6F" w:rsidRDefault="00DD474B" w:rsidP="00C90C72">
            <w:pPr>
              <w:pStyle w:val="TableText"/>
              <w:rPr>
                <w:szCs w:val="22"/>
              </w:rPr>
            </w:pPr>
            <w:r w:rsidRPr="000C0C6F">
              <w:rPr>
                <w:szCs w:val="22"/>
              </w:rPr>
              <w:t>Version 6</w:t>
            </w:r>
          </w:p>
        </w:tc>
      </w:tr>
      <w:tr w:rsidR="00025EE0" w:rsidRPr="00DD474B" w14:paraId="78EB146A" w14:textId="77777777" w:rsidTr="00C90C72">
        <w:trPr>
          <w:cantSplit/>
          <w:trHeight w:val="120"/>
        </w:trPr>
        <w:tc>
          <w:tcPr>
            <w:tcW w:w="1988" w:type="pct"/>
            <w:tcBorders>
              <w:top w:val="single" w:sz="6" w:space="0" w:color="000000"/>
              <w:left w:val="single" w:sz="6" w:space="0" w:color="000000"/>
              <w:bottom w:val="single" w:sz="6" w:space="0" w:color="000000"/>
            </w:tcBorders>
          </w:tcPr>
          <w:p w14:paraId="29AF90B8"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Test Coverage Monitor or Profiler</w:t>
            </w:r>
          </w:p>
        </w:tc>
        <w:tc>
          <w:tcPr>
            <w:tcW w:w="1700" w:type="pct"/>
            <w:tcBorders>
              <w:top w:val="single" w:sz="6" w:space="0" w:color="000000"/>
              <w:bottom w:val="single" w:sz="6" w:space="0" w:color="000000"/>
            </w:tcBorders>
          </w:tcPr>
          <w:p w14:paraId="4F4FB74A" w14:textId="7C6D6A3B" w:rsidR="0015379D" w:rsidRPr="000C0C6F" w:rsidRDefault="00025EE0" w:rsidP="00C90C72">
            <w:pPr>
              <w:pStyle w:val="TableText"/>
              <w:rPr>
                <w:szCs w:val="22"/>
              </w:rPr>
            </w:pPr>
            <w:r w:rsidRPr="000C0C6F">
              <w:rPr>
                <w:szCs w:val="22"/>
              </w:rPr>
              <w:t xml:space="preserve">Rational DOORS-NG &amp; </w:t>
            </w:r>
            <w:r w:rsidR="00C90C72">
              <w:rPr>
                <w:szCs w:val="22"/>
              </w:rPr>
              <w:t>RQM</w:t>
            </w:r>
          </w:p>
        </w:tc>
        <w:tc>
          <w:tcPr>
            <w:tcW w:w="680" w:type="pct"/>
            <w:tcBorders>
              <w:top w:val="single" w:sz="6" w:space="0" w:color="000000"/>
              <w:bottom w:val="single" w:sz="6" w:space="0" w:color="000000"/>
            </w:tcBorders>
          </w:tcPr>
          <w:p w14:paraId="4037608F" w14:textId="77777777" w:rsidR="0015379D" w:rsidRPr="000C0C6F" w:rsidRDefault="00025EE0" w:rsidP="00C90C72">
            <w:pPr>
              <w:pStyle w:val="TableText"/>
              <w:tabs>
                <w:tab w:val="left" w:pos="1526"/>
              </w:tabs>
              <w:rPr>
                <w:szCs w:val="22"/>
              </w:rPr>
            </w:pPr>
            <w:r w:rsidRPr="000C0C6F">
              <w:rPr>
                <w:szCs w:val="22"/>
              </w:rPr>
              <w:t>In-house</w:t>
            </w:r>
          </w:p>
        </w:tc>
        <w:tc>
          <w:tcPr>
            <w:tcW w:w="632" w:type="pct"/>
            <w:tcBorders>
              <w:top w:val="single" w:sz="6" w:space="0" w:color="000000"/>
              <w:bottom w:val="single" w:sz="6" w:space="0" w:color="000000"/>
              <w:right w:val="single" w:sz="6" w:space="0" w:color="000000"/>
            </w:tcBorders>
          </w:tcPr>
          <w:p w14:paraId="27801D26" w14:textId="77777777" w:rsidR="0015379D" w:rsidRPr="000C0C6F" w:rsidRDefault="00DD474B" w:rsidP="00C90C72">
            <w:pPr>
              <w:pStyle w:val="TableText"/>
              <w:rPr>
                <w:szCs w:val="22"/>
              </w:rPr>
            </w:pPr>
            <w:r w:rsidRPr="000C0C6F">
              <w:rPr>
                <w:szCs w:val="22"/>
              </w:rPr>
              <w:t>Version 6</w:t>
            </w:r>
          </w:p>
        </w:tc>
      </w:tr>
      <w:tr w:rsidR="00025EE0" w:rsidRPr="00DD474B" w14:paraId="77AD2F21" w14:textId="77777777" w:rsidTr="00C90C72">
        <w:trPr>
          <w:cantSplit/>
        </w:trPr>
        <w:tc>
          <w:tcPr>
            <w:tcW w:w="1988" w:type="pct"/>
            <w:tcBorders>
              <w:top w:val="single" w:sz="6" w:space="0" w:color="000000"/>
              <w:left w:val="single" w:sz="6" w:space="0" w:color="000000"/>
              <w:bottom w:val="single" w:sz="6" w:space="0" w:color="000000"/>
            </w:tcBorders>
          </w:tcPr>
          <w:p w14:paraId="6D7B3000"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Project Management</w:t>
            </w:r>
          </w:p>
        </w:tc>
        <w:tc>
          <w:tcPr>
            <w:tcW w:w="1700" w:type="pct"/>
            <w:tcBorders>
              <w:top w:val="single" w:sz="6" w:space="0" w:color="000000"/>
              <w:bottom w:val="single" w:sz="6" w:space="0" w:color="000000"/>
            </w:tcBorders>
          </w:tcPr>
          <w:p w14:paraId="29ED55D4" w14:textId="77777777" w:rsidR="0015379D" w:rsidRPr="000C0C6F" w:rsidRDefault="00025EE0" w:rsidP="00C90C72">
            <w:pPr>
              <w:pStyle w:val="TableText"/>
              <w:rPr>
                <w:szCs w:val="22"/>
              </w:rPr>
            </w:pPr>
            <w:r w:rsidRPr="000C0C6F">
              <w:rPr>
                <w:szCs w:val="22"/>
              </w:rPr>
              <w:t>Microsoft Project</w:t>
            </w:r>
          </w:p>
        </w:tc>
        <w:tc>
          <w:tcPr>
            <w:tcW w:w="680" w:type="pct"/>
            <w:tcBorders>
              <w:top w:val="single" w:sz="6" w:space="0" w:color="000000"/>
              <w:bottom w:val="single" w:sz="6" w:space="0" w:color="000000"/>
            </w:tcBorders>
          </w:tcPr>
          <w:p w14:paraId="11027A2A" w14:textId="77777777" w:rsidR="0015379D" w:rsidRPr="000C0C6F" w:rsidRDefault="00926A0A" w:rsidP="00C90C72">
            <w:pPr>
              <w:pStyle w:val="TableText"/>
              <w:rPr>
                <w:szCs w:val="22"/>
              </w:rPr>
            </w:pPr>
            <w:r w:rsidRPr="000C0C6F">
              <w:rPr>
                <w:szCs w:val="22"/>
              </w:rPr>
              <w:t>In-house</w:t>
            </w:r>
          </w:p>
        </w:tc>
        <w:tc>
          <w:tcPr>
            <w:tcW w:w="632" w:type="pct"/>
            <w:tcBorders>
              <w:top w:val="single" w:sz="6" w:space="0" w:color="000000"/>
              <w:bottom w:val="single" w:sz="6" w:space="0" w:color="000000"/>
              <w:right w:val="single" w:sz="6" w:space="0" w:color="000000"/>
            </w:tcBorders>
          </w:tcPr>
          <w:p w14:paraId="27155010" w14:textId="77777777" w:rsidR="0015379D" w:rsidRPr="000C0C6F" w:rsidRDefault="00926A0A" w:rsidP="00C90C72">
            <w:pPr>
              <w:pStyle w:val="TableText"/>
              <w:rPr>
                <w:szCs w:val="22"/>
              </w:rPr>
            </w:pPr>
            <w:r w:rsidRPr="000C0C6F">
              <w:rPr>
                <w:szCs w:val="22"/>
              </w:rPr>
              <w:t>2013</w:t>
            </w:r>
          </w:p>
        </w:tc>
      </w:tr>
      <w:tr w:rsidR="00025EE0" w:rsidRPr="00DD474B" w14:paraId="3C77A908" w14:textId="77777777" w:rsidTr="00C90C72">
        <w:trPr>
          <w:cantSplit/>
        </w:trPr>
        <w:tc>
          <w:tcPr>
            <w:tcW w:w="1988" w:type="pct"/>
            <w:tcBorders>
              <w:top w:val="single" w:sz="6" w:space="0" w:color="000000"/>
              <w:left w:val="single" w:sz="6" w:space="0" w:color="000000"/>
              <w:bottom w:val="single" w:sz="6" w:space="0" w:color="000000"/>
            </w:tcBorders>
          </w:tcPr>
          <w:p w14:paraId="49F60378"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Performance Testing</w:t>
            </w:r>
          </w:p>
        </w:tc>
        <w:tc>
          <w:tcPr>
            <w:tcW w:w="1700" w:type="pct"/>
            <w:tcBorders>
              <w:top w:val="single" w:sz="6" w:space="0" w:color="000000"/>
              <w:bottom w:val="single" w:sz="6" w:space="0" w:color="000000"/>
            </w:tcBorders>
          </w:tcPr>
          <w:p w14:paraId="7DEFDD72" w14:textId="77777777" w:rsidR="0015379D" w:rsidRPr="000C0C6F" w:rsidRDefault="00025EE0" w:rsidP="00C90C72">
            <w:pPr>
              <w:pStyle w:val="TableText"/>
              <w:rPr>
                <w:szCs w:val="22"/>
              </w:rPr>
            </w:pPr>
            <w:r w:rsidRPr="000C0C6F">
              <w:rPr>
                <w:szCs w:val="22"/>
              </w:rPr>
              <w:t>TBD</w:t>
            </w:r>
          </w:p>
        </w:tc>
        <w:tc>
          <w:tcPr>
            <w:tcW w:w="680" w:type="pct"/>
            <w:tcBorders>
              <w:top w:val="single" w:sz="6" w:space="0" w:color="000000"/>
              <w:bottom w:val="single" w:sz="6" w:space="0" w:color="000000"/>
            </w:tcBorders>
          </w:tcPr>
          <w:p w14:paraId="760F49DC" w14:textId="77777777" w:rsidR="0015379D" w:rsidRPr="000C0C6F" w:rsidRDefault="00926A0A" w:rsidP="00C90C72">
            <w:pPr>
              <w:pStyle w:val="TableText"/>
              <w:rPr>
                <w:szCs w:val="22"/>
              </w:rPr>
            </w:pPr>
            <w:r w:rsidRPr="000C0C6F">
              <w:rPr>
                <w:szCs w:val="22"/>
              </w:rPr>
              <w:t>TBD</w:t>
            </w:r>
          </w:p>
        </w:tc>
        <w:tc>
          <w:tcPr>
            <w:tcW w:w="632" w:type="pct"/>
            <w:tcBorders>
              <w:top w:val="single" w:sz="6" w:space="0" w:color="000000"/>
              <w:bottom w:val="single" w:sz="6" w:space="0" w:color="000000"/>
              <w:right w:val="single" w:sz="6" w:space="0" w:color="000000"/>
            </w:tcBorders>
          </w:tcPr>
          <w:p w14:paraId="4391690B" w14:textId="77777777" w:rsidR="0015379D" w:rsidRPr="000C0C6F" w:rsidRDefault="00DD474B" w:rsidP="00C90C72">
            <w:pPr>
              <w:pStyle w:val="TableText"/>
              <w:rPr>
                <w:szCs w:val="22"/>
              </w:rPr>
            </w:pPr>
            <w:r w:rsidRPr="000C0C6F">
              <w:rPr>
                <w:szCs w:val="22"/>
              </w:rPr>
              <w:t>TBD</w:t>
            </w:r>
          </w:p>
        </w:tc>
      </w:tr>
      <w:tr w:rsidR="00025EE0" w:rsidRPr="00DD474B" w14:paraId="6AFF59E1" w14:textId="77777777" w:rsidTr="00C90C72">
        <w:trPr>
          <w:cantSplit/>
        </w:trPr>
        <w:tc>
          <w:tcPr>
            <w:tcW w:w="1988" w:type="pct"/>
            <w:tcBorders>
              <w:top w:val="single" w:sz="6" w:space="0" w:color="000000"/>
              <w:left w:val="single" w:sz="6" w:space="0" w:color="000000"/>
              <w:bottom w:val="single" w:sz="6" w:space="0" w:color="000000"/>
            </w:tcBorders>
          </w:tcPr>
          <w:p w14:paraId="559C702C"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Configuration Management</w:t>
            </w:r>
          </w:p>
        </w:tc>
        <w:tc>
          <w:tcPr>
            <w:tcW w:w="1700" w:type="pct"/>
            <w:tcBorders>
              <w:top w:val="single" w:sz="6" w:space="0" w:color="000000"/>
              <w:bottom w:val="single" w:sz="6" w:space="0" w:color="000000"/>
            </w:tcBorders>
          </w:tcPr>
          <w:p w14:paraId="6D8820C6" w14:textId="266CD7AD" w:rsidR="0015379D" w:rsidRPr="000C0C6F" w:rsidRDefault="00C90C72" w:rsidP="00C90C72">
            <w:pPr>
              <w:pStyle w:val="TableText"/>
              <w:rPr>
                <w:szCs w:val="22"/>
              </w:rPr>
            </w:pPr>
            <w:r>
              <w:rPr>
                <w:szCs w:val="22"/>
              </w:rPr>
              <w:t>RTC</w:t>
            </w:r>
          </w:p>
        </w:tc>
        <w:tc>
          <w:tcPr>
            <w:tcW w:w="680" w:type="pct"/>
            <w:tcBorders>
              <w:top w:val="single" w:sz="6" w:space="0" w:color="000000"/>
              <w:bottom w:val="single" w:sz="6" w:space="0" w:color="000000"/>
            </w:tcBorders>
          </w:tcPr>
          <w:p w14:paraId="1A5E2F23" w14:textId="77777777" w:rsidR="0015379D" w:rsidRPr="000C0C6F" w:rsidRDefault="00025EE0" w:rsidP="00C90C72">
            <w:pPr>
              <w:pStyle w:val="TableText"/>
              <w:rPr>
                <w:szCs w:val="22"/>
              </w:rPr>
            </w:pPr>
            <w:r w:rsidRPr="000C0C6F">
              <w:rPr>
                <w:szCs w:val="22"/>
              </w:rPr>
              <w:t>In-house</w:t>
            </w:r>
          </w:p>
        </w:tc>
        <w:tc>
          <w:tcPr>
            <w:tcW w:w="632" w:type="pct"/>
            <w:tcBorders>
              <w:top w:val="single" w:sz="6" w:space="0" w:color="000000"/>
              <w:bottom w:val="single" w:sz="6" w:space="0" w:color="000000"/>
              <w:right w:val="single" w:sz="6" w:space="0" w:color="000000"/>
            </w:tcBorders>
          </w:tcPr>
          <w:p w14:paraId="2A431813" w14:textId="77777777" w:rsidR="0015379D" w:rsidRPr="000C0C6F" w:rsidRDefault="00DD474B" w:rsidP="00C90C72">
            <w:pPr>
              <w:pStyle w:val="TableText"/>
              <w:rPr>
                <w:szCs w:val="22"/>
              </w:rPr>
            </w:pPr>
            <w:r w:rsidRPr="000C0C6F">
              <w:rPr>
                <w:szCs w:val="22"/>
              </w:rPr>
              <w:t>Version 6</w:t>
            </w:r>
          </w:p>
        </w:tc>
      </w:tr>
      <w:tr w:rsidR="00025EE0" w:rsidRPr="00DD474B" w14:paraId="512A5B2A" w14:textId="77777777" w:rsidTr="00C90C72">
        <w:trPr>
          <w:cantSplit/>
        </w:trPr>
        <w:tc>
          <w:tcPr>
            <w:tcW w:w="1988" w:type="pct"/>
            <w:tcBorders>
              <w:top w:val="single" w:sz="6" w:space="0" w:color="000000"/>
              <w:left w:val="single" w:sz="6" w:space="0" w:color="000000"/>
              <w:bottom w:val="single" w:sz="6" w:space="0" w:color="000000"/>
            </w:tcBorders>
          </w:tcPr>
          <w:p w14:paraId="5B9BA949" w14:textId="77777777" w:rsidR="0015379D" w:rsidRPr="000C0C6F" w:rsidRDefault="0015379D" w:rsidP="00C90C72">
            <w:pPr>
              <w:pStyle w:val="InstructionalTable"/>
              <w:spacing w:before="60" w:after="60"/>
              <w:rPr>
                <w:rFonts w:ascii="Arial" w:hAnsi="Arial" w:cs="Arial"/>
                <w:i w:val="0"/>
                <w:color w:val="auto"/>
                <w:szCs w:val="22"/>
              </w:rPr>
            </w:pPr>
            <w:r w:rsidRPr="000C0C6F">
              <w:rPr>
                <w:rFonts w:ascii="Arial" w:hAnsi="Arial" w:cs="Arial"/>
                <w:i w:val="0"/>
                <w:color w:val="auto"/>
                <w:szCs w:val="22"/>
              </w:rPr>
              <w:t>Functional Test Automation</w:t>
            </w:r>
          </w:p>
        </w:tc>
        <w:tc>
          <w:tcPr>
            <w:tcW w:w="1700" w:type="pct"/>
            <w:tcBorders>
              <w:top w:val="single" w:sz="6" w:space="0" w:color="000000"/>
              <w:bottom w:val="single" w:sz="6" w:space="0" w:color="000000"/>
            </w:tcBorders>
          </w:tcPr>
          <w:p w14:paraId="7DBA4216" w14:textId="77777777" w:rsidR="0015379D" w:rsidRPr="000C0C6F" w:rsidRDefault="00025EE0" w:rsidP="00C90C72">
            <w:pPr>
              <w:pStyle w:val="TableText"/>
              <w:rPr>
                <w:szCs w:val="22"/>
              </w:rPr>
            </w:pPr>
            <w:r w:rsidRPr="000C0C6F">
              <w:rPr>
                <w:szCs w:val="22"/>
              </w:rPr>
              <w:t>Rational Functional Tester</w:t>
            </w:r>
          </w:p>
        </w:tc>
        <w:tc>
          <w:tcPr>
            <w:tcW w:w="680" w:type="pct"/>
            <w:tcBorders>
              <w:top w:val="single" w:sz="6" w:space="0" w:color="000000"/>
              <w:bottom w:val="single" w:sz="6" w:space="0" w:color="000000"/>
            </w:tcBorders>
          </w:tcPr>
          <w:p w14:paraId="6D864DC3" w14:textId="77777777" w:rsidR="0015379D" w:rsidRPr="000C0C6F" w:rsidRDefault="00025EE0" w:rsidP="00C90C72">
            <w:pPr>
              <w:pStyle w:val="TableText"/>
              <w:rPr>
                <w:szCs w:val="22"/>
              </w:rPr>
            </w:pPr>
            <w:r w:rsidRPr="000C0C6F">
              <w:rPr>
                <w:szCs w:val="22"/>
              </w:rPr>
              <w:t>In-house</w:t>
            </w:r>
          </w:p>
        </w:tc>
        <w:tc>
          <w:tcPr>
            <w:tcW w:w="632" w:type="pct"/>
            <w:tcBorders>
              <w:top w:val="single" w:sz="6" w:space="0" w:color="000000"/>
              <w:bottom w:val="single" w:sz="6" w:space="0" w:color="000000"/>
              <w:right w:val="single" w:sz="6" w:space="0" w:color="000000"/>
            </w:tcBorders>
          </w:tcPr>
          <w:p w14:paraId="546210C6" w14:textId="77777777" w:rsidR="0015379D" w:rsidRPr="000C0C6F" w:rsidRDefault="00712D6C" w:rsidP="00C90C72">
            <w:pPr>
              <w:pStyle w:val="TableText"/>
              <w:rPr>
                <w:szCs w:val="22"/>
              </w:rPr>
            </w:pPr>
            <w:r w:rsidRPr="000C0C6F">
              <w:rPr>
                <w:szCs w:val="22"/>
              </w:rPr>
              <w:t>TBD</w:t>
            </w:r>
          </w:p>
        </w:tc>
      </w:tr>
    </w:tbl>
    <w:p w14:paraId="5B0F77C1" w14:textId="77777777" w:rsidR="00FC7B6A" w:rsidRDefault="00FC7B6A" w:rsidP="00FC7B6A"/>
    <w:p w14:paraId="60F82EED" w14:textId="1D943DB1" w:rsidR="0007118D" w:rsidRDefault="0007118D" w:rsidP="00565436">
      <w:pPr>
        <w:pStyle w:val="Heading1"/>
        <w:pageBreakBefore w:val="0"/>
      </w:pPr>
      <w:bookmarkStart w:id="30" w:name="_Toc482264620"/>
      <w:r>
        <w:t>Test Criteria</w:t>
      </w:r>
      <w:bookmarkEnd w:id="30"/>
    </w:p>
    <w:p w14:paraId="2C2D1DAE" w14:textId="77777777" w:rsidR="0007118D" w:rsidRDefault="0007118D" w:rsidP="00565436">
      <w:pPr>
        <w:pStyle w:val="Heading2"/>
      </w:pPr>
      <w:bookmarkStart w:id="31" w:name="_Toc482264621"/>
      <w:r>
        <w:t>Process Reviews</w:t>
      </w:r>
      <w:bookmarkEnd w:id="31"/>
    </w:p>
    <w:p w14:paraId="59D85F0C" w14:textId="56667C54" w:rsidR="004C7E64" w:rsidRDefault="004C7E64" w:rsidP="004C7E64">
      <w:r w:rsidRPr="004C7E64">
        <w:t>The Master Test Plan undergoes two reviews:</w:t>
      </w:r>
    </w:p>
    <w:p w14:paraId="4632D9A6" w14:textId="0BC9B407" w:rsidR="004C7E64" w:rsidRPr="004C7E64" w:rsidRDefault="004C7E64" w:rsidP="00FA02E7">
      <w:pPr>
        <w:numPr>
          <w:ilvl w:val="0"/>
          <w:numId w:val="15"/>
        </w:numPr>
        <w:ind w:left="720"/>
      </w:pPr>
      <w:r w:rsidRPr="004C7E64">
        <w:t xml:space="preserve">Peer </w:t>
      </w:r>
      <w:r w:rsidRPr="00FA02E7">
        <w:rPr>
          <w:color w:val="auto"/>
        </w:rPr>
        <w:t>Review</w:t>
      </w:r>
      <w:r w:rsidRPr="004C7E64">
        <w:t xml:space="preserve"> – upon completion of the Master Test Plan and is updated by both the </w:t>
      </w:r>
      <w:r w:rsidR="00BE6AB7">
        <w:rPr>
          <w:color w:val="auto"/>
        </w:rPr>
        <w:t>D</w:t>
      </w:r>
      <w:r w:rsidRPr="00FA02E7">
        <w:rPr>
          <w:color w:val="auto"/>
        </w:rPr>
        <w:t>evelopment</w:t>
      </w:r>
      <w:r w:rsidR="00BE6AB7">
        <w:t xml:space="preserve"> and T</w:t>
      </w:r>
      <w:r w:rsidRPr="004C7E64">
        <w:t xml:space="preserve">est </w:t>
      </w:r>
      <w:r w:rsidR="00BE6AB7">
        <w:t>T</w:t>
      </w:r>
      <w:r w:rsidRPr="004C7E64">
        <w:t>eams</w:t>
      </w:r>
      <w:r w:rsidR="004D28A7">
        <w:t>.</w:t>
      </w:r>
    </w:p>
    <w:p w14:paraId="27D4839B" w14:textId="5F1491D8" w:rsidR="004C7E64" w:rsidRPr="004C7E64" w:rsidRDefault="004C7E64" w:rsidP="00FA02E7">
      <w:pPr>
        <w:numPr>
          <w:ilvl w:val="0"/>
          <w:numId w:val="15"/>
        </w:numPr>
        <w:ind w:left="720"/>
      </w:pPr>
      <w:r w:rsidRPr="004C7E64">
        <w:t xml:space="preserve">Formal </w:t>
      </w:r>
      <w:r w:rsidRPr="00FA02E7">
        <w:rPr>
          <w:color w:val="auto"/>
        </w:rPr>
        <w:t>Review</w:t>
      </w:r>
      <w:r w:rsidRPr="004C7E64">
        <w:t xml:space="preserve"> – Presentation to the VA PM after the Development and </w:t>
      </w:r>
      <w:r w:rsidR="00712D6C">
        <w:t>Test Lead</w:t>
      </w:r>
      <w:r w:rsidRPr="004C7E64">
        <w:t xml:space="preserve"> </w:t>
      </w:r>
      <w:r w:rsidRPr="00FA02E7">
        <w:rPr>
          <w:color w:val="auto"/>
        </w:rPr>
        <w:t>approves</w:t>
      </w:r>
      <w:r w:rsidRPr="004C7E64">
        <w:t xml:space="preserve"> the Master Test Plan</w:t>
      </w:r>
      <w:r w:rsidR="00681CC5">
        <w:t>.</w:t>
      </w:r>
    </w:p>
    <w:p w14:paraId="38A68EC3" w14:textId="4EE4554E" w:rsidR="004C7E64" w:rsidRDefault="004C7E64" w:rsidP="004C7E64">
      <w:r w:rsidRPr="004C7E64">
        <w:t xml:space="preserve">The Master Test Plan </w:t>
      </w:r>
      <w:r w:rsidR="003633E5">
        <w:t>serves</w:t>
      </w:r>
      <w:r w:rsidRPr="004C7E64">
        <w:t xml:space="preserve"> as input </w:t>
      </w:r>
      <w:r w:rsidR="00712D6C">
        <w:t>f</w:t>
      </w:r>
      <w:r w:rsidRPr="004C7E64">
        <w:t xml:space="preserve">or </w:t>
      </w:r>
      <w:r w:rsidR="003633E5">
        <w:t xml:space="preserve">data elements entered into </w:t>
      </w:r>
      <w:r w:rsidR="00C90C72">
        <w:t>RQM</w:t>
      </w:r>
      <w:r w:rsidR="003633E5">
        <w:t xml:space="preserve">. Both the </w:t>
      </w:r>
      <w:r w:rsidR="00343B2E">
        <w:t>Master Test Plan</w:t>
      </w:r>
      <w:r w:rsidR="003633E5">
        <w:t xml:space="preserve"> and the data elements contained in RQM support the VIP processes </w:t>
      </w:r>
      <w:r w:rsidR="00681CC5">
        <w:t>for</w:t>
      </w:r>
      <w:r w:rsidR="003633E5">
        <w:t xml:space="preserve"> traceability of requirement</w:t>
      </w:r>
      <w:r w:rsidR="00766D20">
        <w:t>s throughout the project’s life</w:t>
      </w:r>
      <w:r w:rsidR="003633E5">
        <w:t xml:space="preserve">cycle </w:t>
      </w:r>
      <w:r w:rsidR="00681CC5">
        <w:t xml:space="preserve">and </w:t>
      </w:r>
      <w:r w:rsidR="00633B76">
        <w:t xml:space="preserve">data required to support decisions required </w:t>
      </w:r>
      <w:r w:rsidR="00681CC5">
        <w:t>for</w:t>
      </w:r>
      <w:r w:rsidR="00633B76">
        <w:t xml:space="preserve"> the Critical Decision 2 (CD2) and Release Management. </w:t>
      </w:r>
    </w:p>
    <w:p w14:paraId="1CD38015" w14:textId="36829391" w:rsidR="004C7E64" w:rsidRPr="004C7E64" w:rsidRDefault="004C7E64" w:rsidP="004C7E64">
      <w:r w:rsidRPr="004C7E64">
        <w:t>For more</w:t>
      </w:r>
      <w:r w:rsidR="00633B76">
        <w:t xml:space="preserve"> background</w:t>
      </w:r>
      <w:r w:rsidRPr="004C7E64">
        <w:t xml:space="preserve"> information on the reviews associated with testing, see the Product Build, Test Preparation, and Independent Test and Evaluation processes.</w:t>
      </w:r>
      <w:r w:rsidR="00633B76">
        <w:t xml:space="preserve"> Even though </w:t>
      </w:r>
      <w:proofErr w:type="spellStart"/>
      <w:r w:rsidR="00633B76">
        <w:t>ProPath</w:t>
      </w:r>
      <w:proofErr w:type="spellEnd"/>
      <w:r w:rsidR="00633B76">
        <w:t xml:space="preserve"> Processes are no longer required, they are still used </w:t>
      </w:r>
      <w:r w:rsidR="00681CC5">
        <w:t>for</w:t>
      </w:r>
      <w:r w:rsidR="00633B76">
        <w:t xml:space="preserve"> </w:t>
      </w:r>
      <w:r w:rsidR="00681CC5">
        <w:t xml:space="preserve">best practice </w:t>
      </w:r>
      <w:r w:rsidR="00633B76">
        <w:t>guidelines.</w:t>
      </w:r>
    </w:p>
    <w:p w14:paraId="78E566AA" w14:textId="77777777" w:rsidR="00565436" w:rsidRPr="004C7E64" w:rsidRDefault="00565436">
      <w:pPr>
        <w:rPr>
          <w:rFonts w:ascii="Arial" w:hAnsi="Arial" w:cs="Arial"/>
          <w:b/>
          <w:bCs/>
          <w:iCs/>
          <w:kern w:val="32"/>
        </w:rPr>
      </w:pPr>
      <w:r w:rsidRPr="004C7E64">
        <w:br w:type="page"/>
      </w:r>
    </w:p>
    <w:p w14:paraId="13A07B13" w14:textId="77777777" w:rsidR="0007118D" w:rsidRDefault="0007118D" w:rsidP="00565436">
      <w:pPr>
        <w:pStyle w:val="Heading2"/>
      </w:pPr>
      <w:bookmarkStart w:id="32" w:name="_Toc482264622"/>
      <w:r>
        <w:lastRenderedPageBreak/>
        <w:t>Pass/Fail Criteria</w:t>
      </w:r>
      <w:bookmarkEnd w:id="32"/>
    </w:p>
    <w:p w14:paraId="463B579C" w14:textId="2B363B45" w:rsidR="004C7E64" w:rsidRPr="004C7E64" w:rsidRDefault="004C7E64" w:rsidP="00C90C72">
      <w:pPr>
        <w:pStyle w:val="BodyText"/>
      </w:pPr>
      <w:r w:rsidRPr="004C7E64">
        <w:t xml:space="preserve">Incidents identified during the execution of this test plan will be evaluated to </w:t>
      </w:r>
      <w:r w:rsidR="00712D6C">
        <w:t xml:space="preserve">determine their severity. </w:t>
      </w:r>
      <w:r w:rsidR="00247F11">
        <w:t>All incidents</w:t>
      </w:r>
      <w:r w:rsidRPr="004C7E64">
        <w:t xml:space="preserve"> will be recorded in </w:t>
      </w:r>
      <w:r w:rsidR="00C90C72">
        <w:t>RTC</w:t>
      </w:r>
      <w:r w:rsidR="00343B2E">
        <w:t>:</w:t>
      </w:r>
    </w:p>
    <w:p w14:paraId="6D9CCFF7" w14:textId="77777777" w:rsidR="004C7E64" w:rsidRPr="004C7E64" w:rsidRDefault="004C7E64" w:rsidP="00CD3823">
      <w:pPr>
        <w:pStyle w:val="BodyText"/>
        <w:numPr>
          <w:ilvl w:val="1"/>
          <w:numId w:val="13"/>
        </w:numPr>
      </w:pPr>
      <w:r w:rsidRPr="004C7E64">
        <w:t>Has a reasonable workaround to maintain functionality</w:t>
      </w:r>
    </w:p>
    <w:p w14:paraId="33E31DD5" w14:textId="77777777" w:rsidR="004C7E64" w:rsidRPr="004C7E64" w:rsidRDefault="004C7E64" w:rsidP="00CD3823">
      <w:pPr>
        <w:pStyle w:val="BodyText"/>
        <w:numPr>
          <w:ilvl w:val="1"/>
          <w:numId w:val="13"/>
        </w:numPr>
      </w:pPr>
      <w:r w:rsidRPr="004C7E64">
        <w:t>Impacts a small group of users, but has workaround</w:t>
      </w:r>
    </w:p>
    <w:p w14:paraId="2AFC4BD2" w14:textId="08057582" w:rsidR="004C7E64" w:rsidRPr="004C7E64" w:rsidRDefault="004C7E64" w:rsidP="00CD3823">
      <w:pPr>
        <w:pStyle w:val="BodyText"/>
        <w:numPr>
          <w:ilvl w:val="1"/>
          <w:numId w:val="13"/>
        </w:numPr>
      </w:pPr>
      <w:r w:rsidRPr="004C7E64">
        <w:t xml:space="preserve">Functionality works but not to requirements, specifications, or standards and workflow </w:t>
      </w:r>
      <w:proofErr w:type="gramStart"/>
      <w:r w:rsidRPr="004C7E64">
        <w:t>is</w:t>
      </w:r>
      <w:proofErr w:type="gramEnd"/>
      <w:r w:rsidRPr="004C7E64">
        <w:t xml:space="preserve"> not hampered</w:t>
      </w:r>
      <w:r w:rsidR="00DA4B5B">
        <w:t>.</w:t>
      </w:r>
    </w:p>
    <w:p w14:paraId="2BF59028" w14:textId="6C413B8C" w:rsidR="004C7E64" w:rsidRPr="004C7E64" w:rsidRDefault="00DA4B5B" w:rsidP="000C0C6F">
      <w:pPr>
        <w:ind w:left="360"/>
      </w:pPr>
      <w:r>
        <w:t>1</w:t>
      </w:r>
      <w:r w:rsidR="004C7E64" w:rsidRPr="004C7E64">
        <w:t xml:space="preserve">) </w:t>
      </w:r>
      <w:r w:rsidR="004C7E64" w:rsidRPr="00FA02E7">
        <w:rPr>
          <w:color w:val="auto"/>
        </w:rPr>
        <w:t>Low</w:t>
      </w:r>
      <w:r w:rsidR="004C7E64" w:rsidRPr="004C7E64">
        <w:t xml:space="preserve"> Impact Test Incident is an error or lack of functionality that may cause operator/user inconvenience and minimally affects operational processing.</w:t>
      </w:r>
    </w:p>
    <w:p w14:paraId="06A81258" w14:textId="77777777" w:rsidR="004C7E64" w:rsidRPr="004C7E64" w:rsidRDefault="004C7E64" w:rsidP="00CD3823">
      <w:pPr>
        <w:pStyle w:val="BodyText"/>
        <w:numPr>
          <w:ilvl w:val="1"/>
          <w:numId w:val="13"/>
        </w:numPr>
      </w:pPr>
      <w:r w:rsidRPr="004C7E64">
        <w:t>Spelling errors</w:t>
      </w:r>
    </w:p>
    <w:p w14:paraId="78D47C34" w14:textId="4686DD72" w:rsidR="004C7E64" w:rsidRPr="004C7E64" w:rsidRDefault="004C7E64" w:rsidP="00CD3823">
      <w:pPr>
        <w:pStyle w:val="BodyText"/>
        <w:numPr>
          <w:ilvl w:val="1"/>
          <w:numId w:val="13"/>
        </w:numPr>
      </w:pPr>
      <w:r w:rsidRPr="004C7E64">
        <w:t>Minor GUI Graphical/Formatting errors that do not affect functionality/visibility</w:t>
      </w:r>
      <w:r w:rsidR="00DA4B5B">
        <w:t>.</w:t>
      </w:r>
    </w:p>
    <w:p w14:paraId="0AADC69D" w14:textId="05193126" w:rsidR="004C7E64" w:rsidRPr="004C7E64" w:rsidRDefault="00DA4B5B" w:rsidP="000C0C6F">
      <w:pPr>
        <w:pStyle w:val="BodyText"/>
        <w:ind w:left="360"/>
      </w:pPr>
      <w:r>
        <w:t>2</w:t>
      </w:r>
      <w:r w:rsidR="004C7E64" w:rsidRPr="004C7E64">
        <w:t xml:space="preserve">) Enhancement Test Incident is something that would be “nice” to have in the integration piece but was not included in the specifications for this release. </w:t>
      </w:r>
    </w:p>
    <w:p w14:paraId="47A921EB" w14:textId="73DCAA07" w:rsidR="004C7E64" w:rsidRPr="004C7E64" w:rsidRDefault="004C7E64" w:rsidP="000C0C6F">
      <w:pPr>
        <w:pStyle w:val="BodyText"/>
        <w:spacing w:before="240"/>
      </w:pPr>
      <w:r w:rsidRPr="004C7E64">
        <w:t xml:space="preserve">All High and Medium defects shall be addressed or negotiated prior to release. Any limitation or outstanding test incident shall have an approved contingency process (workaround) in place prior to release.  </w:t>
      </w:r>
    </w:p>
    <w:p w14:paraId="3E8706A5" w14:textId="77777777" w:rsidR="0007118D" w:rsidRDefault="0007118D" w:rsidP="00565436">
      <w:pPr>
        <w:pStyle w:val="Heading2"/>
      </w:pPr>
      <w:bookmarkStart w:id="33" w:name="_Toc482264623"/>
      <w:r>
        <w:t>Suspension and Resumption Criteria</w:t>
      </w:r>
      <w:bookmarkEnd w:id="33"/>
      <w:r>
        <w:t xml:space="preserve"> </w:t>
      </w:r>
    </w:p>
    <w:p w14:paraId="5D16AC59" w14:textId="5B9B3291" w:rsidR="004C7E64" w:rsidRDefault="004C7E64" w:rsidP="004C7E64">
      <w:pPr>
        <w:pStyle w:val="BodyText"/>
      </w:pPr>
      <w:r>
        <w:t>Testing will cease on a test item when a high impact test incident is logged. Testing will resume when the incident is addressed.</w:t>
      </w:r>
    </w:p>
    <w:p w14:paraId="49DECC51" w14:textId="61806B84" w:rsidR="004C7E64" w:rsidRDefault="004C7E64" w:rsidP="004C7E64">
      <w:pPr>
        <w:pStyle w:val="BodyText"/>
      </w:pPr>
      <w:r>
        <w:t>Testing will cease on the entire release when three high impact test incidents are logged. Testing will resume when the incidences are addressed.</w:t>
      </w:r>
    </w:p>
    <w:p w14:paraId="03510E2E" w14:textId="77777777" w:rsidR="004C7E64" w:rsidRDefault="004C7E64" w:rsidP="004C7E64">
      <w:pPr>
        <w:pStyle w:val="BodyText"/>
      </w:pPr>
      <w:r>
        <w:t xml:space="preserve">Testing will cease if any element of the test system is unavailable, such as the </w:t>
      </w:r>
      <w:r w:rsidR="00712D6C">
        <w:t>VA Network Servers or CAG.</w:t>
      </w:r>
    </w:p>
    <w:p w14:paraId="20D77FD3" w14:textId="77777777" w:rsidR="000045B6" w:rsidRPr="004C7E64" w:rsidRDefault="000045B6" w:rsidP="004C7E64">
      <w:pPr>
        <w:pStyle w:val="BodyText"/>
      </w:pPr>
    </w:p>
    <w:p w14:paraId="5799AA84" w14:textId="77777777" w:rsidR="0007118D" w:rsidRDefault="0007118D" w:rsidP="00666E4B">
      <w:pPr>
        <w:pStyle w:val="Heading1"/>
        <w:pageBreakBefore w:val="0"/>
      </w:pPr>
      <w:bookmarkStart w:id="34" w:name="_Toc482264624"/>
      <w:r>
        <w:t>Test Deliverables</w:t>
      </w:r>
      <w:bookmarkEnd w:id="34"/>
    </w:p>
    <w:p w14:paraId="3D2F5F73" w14:textId="2200E36B" w:rsidR="0007118D" w:rsidRDefault="0007118D" w:rsidP="000C0C6F">
      <w:pPr>
        <w:pStyle w:val="InstructionalText1"/>
        <w:spacing w:after="240" w:line="240" w:lineRule="auto"/>
        <w:rPr>
          <w:i w:val="0"/>
          <w:color w:val="auto"/>
        </w:rPr>
      </w:pPr>
      <w:r w:rsidRPr="008B7084">
        <w:rPr>
          <w:i w:val="0"/>
          <w:color w:val="auto"/>
        </w:rPr>
        <w:t xml:space="preserve">The Test Deliverables listed </w:t>
      </w:r>
      <w:r w:rsidR="008B7084">
        <w:rPr>
          <w:i w:val="0"/>
          <w:color w:val="auto"/>
        </w:rPr>
        <w:t xml:space="preserve">in </w:t>
      </w:r>
      <w:r w:rsidR="008B7084" w:rsidRPr="008B7084">
        <w:rPr>
          <w:i w:val="0"/>
          <w:color w:val="auto"/>
        </w:rPr>
        <w:t xml:space="preserve">Table </w:t>
      </w:r>
      <w:r w:rsidR="00965007">
        <w:rPr>
          <w:i w:val="0"/>
          <w:color w:val="auto"/>
        </w:rPr>
        <w:t>8</w:t>
      </w:r>
      <w:r w:rsidR="008B7084" w:rsidRPr="008B7084">
        <w:rPr>
          <w:i w:val="0"/>
          <w:color w:val="auto"/>
        </w:rPr>
        <w:t xml:space="preserve"> lists the test deliverables for the Genisis2 project</w:t>
      </w:r>
      <w:r w:rsidRPr="008B7084">
        <w:rPr>
          <w:i w:val="0"/>
          <w:color w:val="auto"/>
        </w:rPr>
        <w:t xml:space="preserve">. </w:t>
      </w:r>
    </w:p>
    <w:p w14:paraId="5188973D" w14:textId="67D08570" w:rsidR="00E21B7D" w:rsidRPr="001B127E" w:rsidRDefault="008B7084" w:rsidP="001B127E">
      <w:pPr>
        <w:pStyle w:val="BodyText"/>
        <w:spacing w:before="240"/>
        <w:jc w:val="center"/>
        <w:rPr>
          <w:rFonts w:ascii="Arial" w:hAnsi="Arial" w:cs="Arial"/>
          <w:b/>
          <w:bCs/>
          <w:sz w:val="22"/>
          <w:szCs w:val="22"/>
        </w:rPr>
      </w:pPr>
      <w:r w:rsidRPr="001B127E">
        <w:rPr>
          <w:rFonts w:ascii="Arial" w:hAnsi="Arial" w:cs="Arial"/>
          <w:b/>
          <w:bCs/>
          <w:sz w:val="22"/>
          <w:szCs w:val="22"/>
        </w:rPr>
        <w:t>T</w:t>
      </w:r>
      <w:r w:rsidR="00E21B7D" w:rsidRPr="001B127E">
        <w:rPr>
          <w:rFonts w:ascii="Arial" w:hAnsi="Arial" w:cs="Arial"/>
          <w:b/>
          <w:bCs/>
          <w:sz w:val="22"/>
          <w:szCs w:val="22"/>
        </w:rPr>
        <w:t xml:space="preserve">able </w:t>
      </w:r>
      <w:r w:rsidR="00E21B7D" w:rsidRPr="001B127E">
        <w:rPr>
          <w:rFonts w:ascii="Arial" w:hAnsi="Arial" w:cs="Arial"/>
          <w:b/>
          <w:bCs/>
          <w:sz w:val="22"/>
          <w:szCs w:val="22"/>
        </w:rPr>
        <w:fldChar w:fldCharType="begin"/>
      </w:r>
      <w:r w:rsidR="00E21B7D" w:rsidRPr="001B127E">
        <w:rPr>
          <w:rFonts w:ascii="Arial" w:hAnsi="Arial" w:cs="Arial"/>
          <w:b/>
          <w:bCs/>
          <w:sz w:val="22"/>
          <w:szCs w:val="22"/>
        </w:rPr>
        <w:instrText xml:space="preserve"> SEQ Table \* ARABIC </w:instrText>
      </w:r>
      <w:r w:rsidR="00E21B7D" w:rsidRPr="001B127E">
        <w:rPr>
          <w:rFonts w:ascii="Arial" w:hAnsi="Arial" w:cs="Arial"/>
          <w:b/>
          <w:bCs/>
          <w:sz w:val="22"/>
          <w:szCs w:val="22"/>
        </w:rPr>
        <w:fldChar w:fldCharType="separate"/>
      </w:r>
      <w:r w:rsidR="00965007">
        <w:rPr>
          <w:rFonts w:ascii="Arial" w:hAnsi="Arial" w:cs="Arial"/>
          <w:b/>
          <w:bCs/>
          <w:noProof/>
          <w:sz w:val="22"/>
          <w:szCs w:val="22"/>
        </w:rPr>
        <w:t>8</w:t>
      </w:r>
      <w:r w:rsidR="00E21B7D" w:rsidRPr="001B127E">
        <w:rPr>
          <w:rFonts w:ascii="Arial" w:hAnsi="Arial" w:cs="Arial"/>
          <w:b/>
          <w:bCs/>
          <w:sz w:val="22"/>
          <w:szCs w:val="22"/>
        </w:rPr>
        <w:fldChar w:fldCharType="end"/>
      </w:r>
      <w:r w:rsidR="00E21B7D" w:rsidRPr="001B127E">
        <w:rPr>
          <w:rFonts w:ascii="Arial" w:hAnsi="Arial" w:cs="Arial"/>
          <w:b/>
          <w:bCs/>
          <w:sz w:val="22"/>
          <w:szCs w:val="22"/>
        </w:rPr>
        <w:t>: Test Deliverables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est Deliverables, listing the deliverables and responsible party"/>
      </w:tblPr>
      <w:tblGrid>
        <w:gridCol w:w="4788"/>
        <w:gridCol w:w="4788"/>
      </w:tblGrid>
      <w:tr w:rsidR="008B7084" w:rsidRPr="008B7084" w14:paraId="7F745252" w14:textId="77777777" w:rsidTr="000C0C6F">
        <w:trPr>
          <w:trHeight w:val="179"/>
        </w:trPr>
        <w:tc>
          <w:tcPr>
            <w:tcW w:w="4675" w:type="dxa"/>
            <w:tcBorders>
              <w:top w:val="single" w:sz="4" w:space="0" w:color="auto"/>
              <w:left w:val="single" w:sz="4" w:space="0" w:color="auto"/>
              <w:bottom w:val="single" w:sz="4" w:space="0" w:color="auto"/>
              <w:right w:val="single" w:sz="4" w:space="0" w:color="auto"/>
            </w:tcBorders>
            <w:shd w:val="clear" w:color="auto" w:fill="F2F2F2"/>
          </w:tcPr>
          <w:p w14:paraId="3A3589A6" w14:textId="2186E066" w:rsidR="008B7084" w:rsidRPr="000C0C6F" w:rsidRDefault="008B7084" w:rsidP="000C0C6F">
            <w:pPr>
              <w:rPr>
                <w:rFonts w:ascii="Arial" w:hAnsi="Arial" w:cs="Arial"/>
                <w:b/>
                <w:color w:val="auto"/>
                <w:sz w:val="22"/>
                <w:szCs w:val="22"/>
              </w:rPr>
            </w:pPr>
            <w:r w:rsidRPr="000C0C6F">
              <w:rPr>
                <w:rFonts w:ascii="Arial" w:hAnsi="Arial" w:cs="Arial"/>
                <w:b/>
                <w:color w:val="auto"/>
                <w:sz w:val="22"/>
                <w:szCs w:val="22"/>
              </w:rPr>
              <w:t>Test Deliverables</w:t>
            </w:r>
          </w:p>
        </w:tc>
        <w:tc>
          <w:tcPr>
            <w:tcW w:w="4675" w:type="dxa"/>
            <w:tcBorders>
              <w:top w:val="single" w:sz="4" w:space="0" w:color="auto"/>
              <w:left w:val="single" w:sz="4" w:space="0" w:color="auto"/>
              <w:bottom w:val="single" w:sz="4" w:space="0" w:color="auto"/>
              <w:right w:val="single" w:sz="4" w:space="0" w:color="auto"/>
            </w:tcBorders>
            <w:shd w:val="clear" w:color="auto" w:fill="F2F2F2"/>
          </w:tcPr>
          <w:p w14:paraId="32EE6A64" w14:textId="77777777" w:rsidR="008B7084" w:rsidRPr="000C0C6F" w:rsidRDefault="008B7084" w:rsidP="008B7084">
            <w:pPr>
              <w:rPr>
                <w:rFonts w:ascii="Arial" w:hAnsi="Arial" w:cs="Arial"/>
                <w:b/>
                <w:color w:val="auto"/>
                <w:sz w:val="22"/>
                <w:szCs w:val="22"/>
              </w:rPr>
            </w:pPr>
            <w:r w:rsidRPr="000C0C6F">
              <w:rPr>
                <w:rFonts w:ascii="Arial" w:hAnsi="Arial" w:cs="Arial"/>
                <w:b/>
                <w:color w:val="auto"/>
                <w:sz w:val="22"/>
                <w:szCs w:val="22"/>
              </w:rPr>
              <w:t>Responsible Party</w:t>
            </w:r>
          </w:p>
        </w:tc>
      </w:tr>
      <w:tr w:rsidR="008B7084" w:rsidRPr="008B7084" w14:paraId="66851C9F" w14:textId="77777777" w:rsidTr="00EC777C">
        <w:tc>
          <w:tcPr>
            <w:tcW w:w="4675" w:type="dxa"/>
          </w:tcPr>
          <w:p w14:paraId="2C870562"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Master Test Plan (MTP)</w:t>
            </w:r>
          </w:p>
        </w:tc>
        <w:tc>
          <w:tcPr>
            <w:tcW w:w="4675" w:type="dxa"/>
          </w:tcPr>
          <w:p w14:paraId="52E6422A" w14:textId="77777777" w:rsidR="008B7084" w:rsidRPr="000C0C6F" w:rsidRDefault="008B7084" w:rsidP="00DA47BC">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A47BC" w:rsidRPr="000C0C6F">
              <w:rPr>
                <w:rFonts w:ascii="Arial" w:hAnsi="Arial" w:cs="Arial"/>
                <w:color w:val="auto"/>
                <w:sz w:val="22"/>
                <w:szCs w:val="22"/>
              </w:rPr>
              <w:t>Lead</w:t>
            </w:r>
          </w:p>
        </w:tc>
      </w:tr>
      <w:tr w:rsidR="008B7084" w:rsidRPr="008B7084" w14:paraId="37D70866" w14:textId="77777777" w:rsidTr="00EC777C">
        <w:tc>
          <w:tcPr>
            <w:tcW w:w="4675" w:type="dxa"/>
          </w:tcPr>
          <w:p w14:paraId="1BA7F806"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Master Test Plan (Rational RQM)</w:t>
            </w:r>
          </w:p>
        </w:tc>
        <w:tc>
          <w:tcPr>
            <w:tcW w:w="4675" w:type="dxa"/>
          </w:tcPr>
          <w:p w14:paraId="15E2C61D" w14:textId="77777777" w:rsidR="008B7084" w:rsidRPr="000C0C6F" w:rsidRDefault="008B7084" w:rsidP="00DA47BC">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A47BC" w:rsidRPr="000C0C6F">
              <w:rPr>
                <w:rFonts w:ascii="Arial" w:hAnsi="Arial" w:cs="Arial"/>
                <w:color w:val="auto"/>
                <w:sz w:val="22"/>
                <w:szCs w:val="22"/>
              </w:rPr>
              <w:t>Lead</w:t>
            </w:r>
          </w:p>
        </w:tc>
      </w:tr>
      <w:tr w:rsidR="008B7084" w:rsidRPr="008B7084" w14:paraId="0E679C98" w14:textId="77777777" w:rsidTr="00EC777C">
        <w:tc>
          <w:tcPr>
            <w:tcW w:w="4675" w:type="dxa"/>
          </w:tcPr>
          <w:p w14:paraId="4F69FDEE"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Master Test Plan Checklist</w:t>
            </w:r>
          </w:p>
        </w:tc>
        <w:tc>
          <w:tcPr>
            <w:tcW w:w="4675" w:type="dxa"/>
          </w:tcPr>
          <w:p w14:paraId="303F7B3D" w14:textId="77777777" w:rsidR="008B7084" w:rsidRPr="000C0C6F" w:rsidRDefault="008B7084" w:rsidP="00DA47BC">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A47BC" w:rsidRPr="000C0C6F">
              <w:rPr>
                <w:rFonts w:ascii="Arial" w:hAnsi="Arial" w:cs="Arial"/>
                <w:color w:val="auto"/>
                <w:sz w:val="22"/>
                <w:szCs w:val="22"/>
              </w:rPr>
              <w:t>Lead</w:t>
            </w:r>
          </w:p>
        </w:tc>
      </w:tr>
      <w:tr w:rsidR="008B7084" w:rsidRPr="008B7084" w14:paraId="62130031" w14:textId="77777777" w:rsidTr="00EC777C">
        <w:trPr>
          <w:cantSplit/>
        </w:trPr>
        <w:tc>
          <w:tcPr>
            <w:tcW w:w="4675" w:type="dxa"/>
          </w:tcPr>
          <w:p w14:paraId="37EF26FF"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 xml:space="preserve">Iteration Test Plans </w:t>
            </w:r>
            <w:r w:rsidRPr="000C0C6F">
              <w:rPr>
                <w:rFonts w:ascii="Arial" w:hAnsi="Arial" w:cs="Arial"/>
                <w:b/>
                <w:iCs/>
                <w:color w:val="auto"/>
                <w:sz w:val="22"/>
                <w:szCs w:val="22"/>
              </w:rPr>
              <w:t>(Rational RQM)</w:t>
            </w:r>
          </w:p>
        </w:tc>
        <w:tc>
          <w:tcPr>
            <w:tcW w:w="4675" w:type="dxa"/>
          </w:tcPr>
          <w:p w14:paraId="6CB7CBD1" w14:textId="77777777" w:rsidR="008B7084" w:rsidRPr="000C0C6F" w:rsidRDefault="008B7084" w:rsidP="00DA47BC">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A47BC" w:rsidRPr="000C0C6F">
              <w:rPr>
                <w:rFonts w:ascii="Arial" w:hAnsi="Arial" w:cs="Arial"/>
                <w:color w:val="auto"/>
                <w:sz w:val="22"/>
                <w:szCs w:val="22"/>
              </w:rPr>
              <w:t>Lead</w:t>
            </w:r>
            <w:r w:rsidR="00DD474B" w:rsidRPr="000C0C6F">
              <w:rPr>
                <w:rFonts w:ascii="Arial" w:hAnsi="Arial" w:cs="Arial"/>
                <w:color w:val="auto"/>
                <w:sz w:val="22"/>
                <w:szCs w:val="22"/>
              </w:rPr>
              <w:t xml:space="preserve"> &amp; Test Team</w:t>
            </w:r>
          </w:p>
        </w:tc>
      </w:tr>
      <w:tr w:rsidR="008B7084" w:rsidRPr="008B7084" w14:paraId="5508F54F" w14:textId="77777777" w:rsidTr="00EC777C">
        <w:tc>
          <w:tcPr>
            <w:tcW w:w="4675" w:type="dxa"/>
          </w:tcPr>
          <w:p w14:paraId="0DFB4DF7" w14:textId="77777777" w:rsidR="008B7084" w:rsidRPr="000C0C6F" w:rsidRDefault="008B7084" w:rsidP="00DD474B">
            <w:pPr>
              <w:spacing w:before="60" w:after="60"/>
              <w:rPr>
                <w:rFonts w:ascii="Arial" w:hAnsi="Arial" w:cs="Arial"/>
                <w:b/>
                <w:color w:val="auto"/>
                <w:sz w:val="22"/>
                <w:szCs w:val="22"/>
              </w:rPr>
            </w:pPr>
            <w:r w:rsidRPr="000C0C6F">
              <w:rPr>
                <w:rFonts w:ascii="Arial" w:hAnsi="Arial" w:cs="Arial"/>
                <w:b/>
                <w:color w:val="auto"/>
                <w:sz w:val="22"/>
                <w:szCs w:val="22"/>
              </w:rPr>
              <w:t>Test Sch</w:t>
            </w:r>
            <w:r w:rsidR="00DD474B" w:rsidRPr="000C0C6F">
              <w:rPr>
                <w:rFonts w:ascii="Arial" w:hAnsi="Arial" w:cs="Arial"/>
                <w:b/>
                <w:color w:val="auto"/>
                <w:sz w:val="22"/>
                <w:szCs w:val="22"/>
              </w:rPr>
              <w:t>edule (included within (RTC)</w:t>
            </w:r>
          </w:p>
        </w:tc>
        <w:tc>
          <w:tcPr>
            <w:tcW w:w="4675" w:type="dxa"/>
          </w:tcPr>
          <w:p w14:paraId="7CEAC15D" w14:textId="77777777" w:rsidR="008B7084" w:rsidRPr="000C0C6F" w:rsidRDefault="008B7084" w:rsidP="00DA47BC">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A47BC" w:rsidRPr="000C0C6F">
              <w:rPr>
                <w:rFonts w:ascii="Arial" w:hAnsi="Arial" w:cs="Arial"/>
                <w:color w:val="auto"/>
                <w:sz w:val="22"/>
                <w:szCs w:val="22"/>
              </w:rPr>
              <w:t>Lead</w:t>
            </w:r>
          </w:p>
        </w:tc>
      </w:tr>
      <w:tr w:rsidR="008B7084" w:rsidRPr="008B7084" w14:paraId="7E1A8E5B" w14:textId="77777777" w:rsidTr="00EC777C">
        <w:tc>
          <w:tcPr>
            <w:tcW w:w="4675" w:type="dxa"/>
          </w:tcPr>
          <w:p w14:paraId="53B7C086"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lastRenderedPageBreak/>
              <w:t xml:space="preserve">Test Cases/Test Scripts </w:t>
            </w:r>
            <w:r w:rsidR="00DD474B" w:rsidRPr="000C0C6F">
              <w:rPr>
                <w:rFonts w:ascii="Arial" w:hAnsi="Arial" w:cs="Arial"/>
                <w:b/>
                <w:color w:val="auto"/>
                <w:sz w:val="22"/>
                <w:szCs w:val="22"/>
              </w:rPr>
              <w:t>(Rational RQM)</w:t>
            </w:r>
          </w:p>
        </w:tc>
        <w:tc>
          <w:tcPr>
            <w:tcW w:w="4675" w:type="dxa"/>
          </w:tcPr>
          <w:p w14:paraId="4B61B2F0" w14:textId="77777777" w:rsidR="008B7084" w:rsidRPr="000C0C6F" w:rsidRDefault="008B7084" w:rsidP="008B7084">
            <w:pPr>
              <w:spacing w:before="60" w:after="60"/>
              <w:rPr>
                <w:rFonts w:ascii="Arial" w:hAnsi="Arial" w:cs="Arial"/>
                <w:color w:val="auto"/>
                <w:sz w:val="22"/>
                <w:szCs w:val="22"/>
              </w:rPr>
            </w:pPr>
            <w:r w:rsidRPr="000C0C6F">
              <w:rPr>
                <w:rFonts w:ascii="Arial" w:hAnsi="Arial" w:cs="Arial"/>
                <w:color w:val="auto"/>
                <w:sz w:val="22"/>
                <w:szCs w:val="22"/>
              </w:rPr>
              <w:t>Test Team</w:t>
            </w:r>
          </w:p>
        </w:tc>
      </w:tr>
      <w:tr w:rsidR="008B7084" w:rsidRPr="008B7084" w14:paraId="0A7CEF0E" w14:textId="77777777" w:rsidTr="00EC777C">
        <w:tc>
          <w:tcPr>
            <w:tcW w:w="4675" w:type="dxa"/>
          </w:tcPr>
          <w:p w14:paraId="5BD42BD9"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 xml:space="preserve">Test Data </w:t>
            </w:r>
          </w:p>
        </w:tc>
        <w:tc>
          <w:tcPr>
            <w:tcW w:w="4675" w:type="dxa"/>
          </w:tcPr>
          <w:p w14:paraId="75A30828" w14:textId="77777777" w:rsidR="008B7084" w:rsidRPr="000C0C6F" w:rsidRDefault="008B7084" w:rsidP="008B7084">
            <w:pPr>
              <w:spacing w:before="60" w:after="60"/>
              <w:rPr>
                <w:rFonts w:ascii="Arial" w:hAnsi="Arial" w:cs="Arial"/>
                <w:color w:val="auto"/>
                <w:sz w:val="22"/>
                <w:szCs w:val="22"/>
              </w:rPr>
            </w:pPr>
            <w:r w:rsidRPr="00AD3079">
              <w:rPr>
                <w:rFonts w:ascii="Arial" w:hAnsi="Arial" w:cs="Arial"/>
                <w:color w:val="auto"/>
                <w:sz w:val="22"/>
                <w:szCs w:val="22"/>
              </w:rPr>
              <w:t>TBD</w:t>
            </w:r>
            <w:r w:rsidR="00712D6C" w:rsidRPr="00AD3079">
              <w:rPr>
                <w:rFonts w:ascii="Arial" w:hAnsi="Arial" w:cs="Arial"/>
                <w:color w:val="auto"/>
                <w:sz w:val="22"/>
                <w:szCs w:val="22"/>
              </w:rPr>
              <w:t xml:space="preserve"> </w:t>
            </w:r>
          </w:p>
        </w:tc>
      </w:tr>
      <w:tr w:rsidR="008B7084" w:rsidRPr="008B7084" w14:paraId="667837B5" w14:textId="77777777" w:rsidTr="00EC777C">
        <w:tc>
          <w:tcPr>
            <w:tcW w:w="4675" w:type="dxa"/>
          </w:tcPr>
          <w:p w14:paraId="75EB9DC3"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 xml:space="preserve">Test Environment </w:t>
            </w:r>
          </w:p>
        </w:tc>
        <w:tc>
          <w:tcPr>
            <w:tcW w:w="4675" w:type="dxa"/>
          </w:tcPr>
          <w:p w14:paraId="6B102C16" w14:textId="260357FB" w:rsidR="008B7084" w:rsidRPr="000C0C6F" w:rsidRDefault="00BE6AB7" w:rsidP="008B7084">
            <w:pPr>
              <w:spacing w:before="60" w:after="60"/>
              <w:rPr>
                <w:rFonts w:ascii="Arial" w:hAnsi="Arial" w:cs="Arial"/>
                <w:color w:val="auto"/>
                <w:sz w:val="22"/>
                <w:szCs w:val="22"/>
              </w:rPr>
            </w:pPr>
            <w:proofErr w:type="spellStart"/>
            <w:r>
              <w:rPr>
                <w:rFonts w:ascii="Arial" w:hAnsi="Arial" w:cs="Arial"/>
                <w:color w:val="auto"/>
                <w:sz w:val="22"/>
                <w:szCs w:val="22"/>
              </w:rPr>
              <w:t>Genisis</w:t>
            </w:r>
            <w:proofErr w:type="spellEnd"/>
            <w:r>
              <w:rPr>
                <w:rFonts w:ascii="Arial" w:hAnsi="Arial" w:cs="Arial"/>
                <w:color w:val="auto"/>
                <w:sz w:val="22"/>
                <w:szCs w:val="22"/>
              </w:rPr>
              <w:t xml:space="preserve"> 2 </w:t>
            </w:r>
            <w:r w:rsidR="008B7084" w:rsidRPr="000C0C6F">
              <w:rPr>
                <w:rFonts w:ascii="Arial" w:hAnsi="Arial" w:cs="Arial"/>
                <w:color w:val="auto"/>
                <w:sz w:val="22"/>
                <w:szCs w:val="22"/>
              </w:rPr>
              <w:t>System Administrator &amp; Test Team</w:t>
            </w:r>
          </w:p>
        </w:tc>
      </w:tr>
      <w:tr w:rsidR="008B7084" w:rsidRPr="008B7084" w14:paraId="40D531DC" w14:textId="77777777" w:rsidTr="00EC777C">
        <w:tc>
          <w:tcPr>
            <w:tcW w:w="4675" w:type="dxa"/>
          </w:tcPr>
          <w:p w14:paraId="2CFE145D"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Integrated Test Environment</w:t>
            </w:r>
          </w:p>
        </w:tc>
        <w:tc>
          <w:tcPr>
            <w:tcW w:w="4675" w:type="dxa"/>
          </w:tcPr>
          <w:p w14:paraId="2A60060F" w14:textId="6AB7466E" w:rsidR="008B7084" w:rsidRPr="000C0C6F" w:rsidRDefault="00BE6AB7" w:rsidP="008B7084">
            <w:pPr>
              <w:spacing w:before="60" w:after="60"/>
              <w:rPr>
                <w:rFonts w:ascii="Arial" w:hAnsi="Arial" w:cs="Arial"/>
                <w:color w:val="auto"/>
                <w:sz w:val="22"/>
                <w:szCs w:val="22"/>
              </w:rPr>
            </w:pPr>
            <w:r>
              <w:rPr>
                <w:rFonts w:ascii="Arial" w:hAnsi="Arial" w:cs="Arial"/>
                <w:color w:val="auto"/>
                <w:sz w:val="22"/>
                <w:szCs w:val="22"/>
              </w:rPr>
              <w:t xml:space="preserve">Genisis2 </w:t>
            </w:r>
            <w:r w:rsidR="008B7084" w:rsidRPr="000C0C6F">
              <w:rPr>
                <w:rFonts w:ascii="Arial" w:hAnsi="Arial" w:cs="Arial"/>
                <w:color w:val="auto"/>
                <w:sz w:val="22"/>
                <w:szCs w:val="22"/>
              </w:rPr>
              <w:t>System Admin</w:t>
            </w:r>
            <w:r w:rsidR="00DA47BC" w:rsidRPr="000C0C6F">
              <w:rPr>
                <w:rFonts w:ascii="Arial" w:hAnsi="Arial" w:cs="Arial"/>
                <w:color w:val="auto"/>
                <w:sz w:val="22"/>
                <w:szCs w:val="22"/>
              </w:rPr>
              <w:t>istrator</w:t>
            </w:r>
            <w:r w:rsidR="00DD474B" w:rsidRPr="000C0C6F">
              <w:rPr>
                <w:rFonts w:ascii="Arial" w:hAnsi="Arial" w:cs="Arial"/>
                <w:color w:val="auto"/>
                <w:sz w:val="22"/>
                <w:szCs w:val="22"/>
              </w:rPr>
              <w:t>, Development &amp; Test</w:t>
            </w:r>
          </w:p>
        </w:tc>
      </w:tr>
      <w:tr w:rsidR="008B7084" w:rsidRPr="008B7084" w14:paraId="74B1AC94" w14:textId="77777777" w:rsidTr="00EC777C">
        <w:tc>
          <w:tcPr>
            <w:tcW w:w="4675" w:type="dxa"/>
          </w:tcPr>
          <w:p w14:paraId="4DE6988B"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 xml:space="preserve">Traceability Matrix </w:t>
            </w:r>
          </w:p>
          <w:p w14:paraId="2276DB3F"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(Rational DOORS–NG &amp; RQM)</w:t>
            </w:r>
          </w:p>
        </w:tc>
        <w:tc>
          <w:tcPr>
            <w:tcW w:w="4675" w:type="dxa"/>
          </w:tcPr>
          <w:p w14:paraId="44C5D60E" w14:textId="77777777" w:rsidR="008B7084" w:rsidRPr="000C0C6F" w:rsidRDefault="008B7084" w:rsidP="008B7084">
            <w:pPr>
              <w:spacing w:before="60" w:after="60"/>
              <w:rPr>
                <w:rFonts w:ascii="Arial" w:hAnsi="Arial" w:cs="Arial"/>
                <w:color w:val="auto"/>
                <w:sz w:val="22"/>
                <w:szCs w:val="22"/>
              </w:rPr>
            </w:pPr>
            <w:r w:rsidRPr="000C0C6F">
              <w:rPr>
                <w:rFonts w:ascii="Arial" w:hAnsi="Arial" w:cs="Arial"/>
                <w:color w:val="auto"/>
                <w:sz w:val="22"/>
                <w:szCs w:val="22"/>
              </w:rPr>
              <w:t xml:space="preserve">Test Team </w:t>
            </w:r>
          </w:p>
        </w:tc>
      </w:tr>
      <w:tr w:rsidR="008B7084" w:rsidRPr="008B7084" w14:paraId="1FEBAC79" w14:textId="77777777" w:rsidTr="00EC777C">
        <w:tc>
          <w:tcPr>
            <w:tcW w:w="4675" w:type="dxa"/>
          </w:tcPr>
          <w:p w14:paraId="5F368D45"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Test Defect Logs (Rational RTC)</w:t>
            </w:r>
          </w:p>
        </w:tc>
        <w:tc>
          <w:tcPr>
            <w:tcW w:w="4675" w:type="dxa"/>
          </w:tcPr>
          <w:p w14:paraId="4AD6724C" w14:textId="77777777" w:rsidR="008B7084" w:rsidRPr="000C0C6F" w:rsidRDefault="008B7084" w:rsidP="008B7084">
            <w:pPr>
              <w:spacing w:before="60" w:after="60"/>
              <w:rPr>
                <w:rFonts w:ascii="Arial" w:hAnsi="Arial" w:cs="Arial"/>
                <w:color w:val="auto"/>
                <w:sz w:val="22"/>
                <w:szCs w:val="22"/>
              </w:rPr>
            </w:pPr>
            <w:r w:rsidRPr="000C0C6F">
              <w:rPr>
                <w:rFonts w:ascii="Arial" w:hAnsi="Arial" w:cs="Arial"/>
                <w:color w:val="auto"/>
                <w:sz w:val="22"/>
                <w:szCs w:val="22"/>
              </w:rPr>
              <w:t>Test Team</w:t>
            </w:r>
          </w:p>
        </w:tc>
      </w:tr>
      <w:tr w:rsidR="008B7084" w:rsidRPr="008B7084" w:rsidDel="0051508E" w14:paraId="555B566E" w14:textId="77777777" w:rsidTr="00EC777C">
        <w:tc>
          <w:tcPr>
            <w:tcW w:w="4675" w:type="dxa"/>
          </w:tcPr>
          <w:p w14:paraId="2F444FC9"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Test Execution Logs (Rational RQM)</w:t>
            </w:r>
          </w:p>
        </w:tc>
        <w:tc>
          <w:tcPr>
            <w:tcW w:w="4675" w:type="dxa"/>
          </w:tcPr>
          <w:p w14:paraId="6AB5A3D7" w14:textId="77777777" w:rsidR="008B7084" w:rsidRPr="000C0C6F" w:rsidDel="0051508E" w:rsidRDefault="008B7084" w:rsidP="008B7084">
            <w:pPr>
              <w:spacing w:before="60" w:after="60"/>
              <w:rPr>
                <w:rFonts w:ascii="Arial" w:hAnsi="Arial" w:cs="Arial"/>
                <w:color w:val="auto"/>
                <w:sz w:val="22"/>
                <w:szCs w:val="22"/>
              </w:rPr>
            </w:pPr>
            <w:r w:rsidRPr="000C0C6F">
              <w:rPr>
                <w:rFonts w:ascii="Arial" w:hAnsi="Arial" w:cs="Arial"/>
                <w:color w:val="auto"/>
                <w:sz w:val="22"/>
                <w:szCs w:val="22"/>
              </w:rPr>
              <w:t>Test Team</w:t>
            </w:r>
          </w:p>
        </w:tc>
      </w:tr>
      <w:tr w:rsidR="008B7084" w:rsidRPr="008B7084" w:rsidDel="0051508E" w14:paraId="1B111CD4" w14:textId="77777777" w:rsidTr="00DA47BC">
        <w:tc>
          <w:tcPr>
            <w:tcW w:w="4675" w:type="dxa"/>
            <w:shd w:val="clear" w:color="auto" w:fill="auto"/>
          </w:tcPr>
          <w:p w14:paraId="2C0FA64F" w14:textId="77777777" w:rsidR="008B7084" w:rsidRPr="000C0C6F" w:rsidRDefault="008B7084" w:rsidP="008B7084">
            <w:pPr>
              <w:spacing w:before="60" w:after="60"/>
              <w:rPr>
                <w:rFonts w:ascii="Arial" w:hAnsi="Arial" w:cs="Arial"/>
                <w:b/>
                <w:color w:val="auto"/>
                <w:sz w:val="22"/>
                <w:szCs w:val="22"/>
              </w:rPr>
            </w:pPr>
            <w:r w:rsidRPr="000C0C6F">
              <w:rPr>
                <w:rFonts w:ascii="Arial" w:hAnsi="Arial" w:cs="Arial"/>
                <w:b/>
                <w:color w:val="auto"/>
                <w:sz w:val="22"/>
                <w:szCs w:val="22"/>
              </w:rPr>
              <w:t>Test Evaluation Summar</w:t>
            </w:r>
            <w:r w:rsidR="00DD474B" w:rsidRPr="000C0C6F">
              <w:rPr>
                <w:rFonts w:ascii="Arial" w:hAnsi="Arial" w:cs="Arial"/>
                <w:b/>
                <w:color w:val="auto"/>
                <w:sz w:val="22"/>
                <w:szCs w:val="22"/>
              </w:rPr>
              <w:t xml:space="preserve">ies </w:t>
            </w:r>
          </w:p>
        </w:tc>
        <w:tc>
          <w:tcPr>
            <w:tcW w:w="4675" w:type="dxa"/>
          </w:tcPr>
          <w:p w14:paraId="6F6BF133" w14:textId="77777777" w:rsidR="008B7084" w:rsidRPr="000C0C6F" w:rsidDel="0051508E" w:rsidRDefault="00DD474B" w:rsidP="008B7084">
            <w:pPr>
              <w:spacing w:before="60" w:after="60"/>
              <w:rPr>
                <w:rFonts w:ascii="Arial" w:hAnsi="Arial" w:cs="Arial"/>
                <w:color w:val="auto"/>
                <w:sz w:val="22"/>
                <w:szCs w:val="22"/>
              </w:rPr>
            </w:pPr>
            <w:r w:rsidRPr="000C0C6F">
              <w:rPr>
                <w:rFonts w:ascii="Arial" w:hAnsi="Arial" w:cs="Arial"/>
                <w:color w:val="auto"/>
                <w:sz w:val="22"/>
                <w:szCs w:val="22"/>
              </w:rPr>
              <w:t xml:space="preserve">Test Lead &amp; </w:t>
            </w:r>
            <w:r w:rsidR="008B7084" w:rsidRPr="000C0C6F">
              <w:rPr>
                <w:rFonts w:ascii="Arial" w:hAnsi="Arial" w:cs="Arial"/>
                <w:color w:val="auto"/>
                <w:sz w:val="22"/>
                <w:szCs w:val="22"/>
              </w:rPr>
              <w:t>Test Team</w:t>
            </w:r>
          </w:p>
        </w:tc>
      </w:tr>
    </w:tbl>
    <w:p w14:paraId="7A8BA8AF" w14:textId="77777777" w:rsidR="006B182D" w:rsidRDefault="008B7084" w:rsidP="006B182D">
      <w:pPr>
        <w:pStyle w:val="Heading1"/>
      </w:pPr>
      <w:bookmarkStart w:id="35" w:name="ColumnTitle_05"/>
      <w:bookmarkStart w:id="36" w:name="_Toc482264625"/>
      <w:bookmarkEnd w:id="35"/>
      <w:r>
        <w:lastRenderedPageBreak/>
        <w:t>T</w:t>
      </w:r>
      <w:r w:rsidR="006B182D">
        <w:t>est Schedule</w:t>
      </w:r>
      <w:bookmarkEnd w:id="36"/>
    </w:p>
    <w:p w14:paraId="5AD34034" w14:textId="7CE6013C" w:rsidR="00D15C9D" w:rsidRDefault="00C753D0" w:rsidP="00C753D0">
      <w:pPr>
        <w:rPr>
          <w:color w:val="auto"/>
        </w:rPr>
      </w:pPr>
      <w:r w:rsidRPr="00C753D0">
        <w:rPr>
          <w:color w:val="auto"/>
        </w:rPr>
        <w:t xml:space="preserve">The overall project schedule is being managed within the </w:t>
      </w:r>
      <w:r w:rsidR="00D15C9D">
        <w:rPr>
          <w:color w:val="auto"/>
        </w:rPr>
        <w:t>Genisis</w:t>
      </w:r>
      <w:r w:rsidRPr="00C753D0">
        <w:rPr>
          <w:color w:val="auto"/>
        </w:rPr>
        <w:t xml:space="preserve">2 Rational </w:t>
      </w:r>
      <w:r w:rsidR="00D15C9D">
        <w:rPr>
          <w:color w:val="auto"/>
        </w:rPr>
        <w:t>Instance</w:t>
      </w:r>
      <w:r w:rsidR="00E603D6">
        <w:rPr>
          <w:color w:val="auto"/>
        </w:rPr>
        <w:t>;</w:t>
      </w:r>
      <w:r w:rsidR="00D15C9D">
        <w:rPr>
          <w:color w:val="auto"/>
        </w:rPr>
        <w:t xml:space="preserve"> and specifically</w:t>
      </w:r>
      <w:r w:rsidR="00E603D6">
        <w:rPr>
          <w:color w:val="auto"/>
        </w:rPr>
        <w:t>,</w:t>
      </w:r>
      <w:r w:rsidR="00D15C9D">
        <w:rPr>
          <w:color w:val="auto"/>
        </w:rPr>
        <w:t xml:space="preserve"> within RTC and </w:t>
      </w:r>
      <w:r w:rsidR="00C90C72">
        <w:rPr>
          <w:color w:val="auto"/>
        </w:rPr>
        <w:t>RQM</w:t>
      </w:r>
      <w:r w:rsidR="00D15C9D">
        <w:rPr>
          <w:color w:val="auto"/>
        </w:rPr>
        <w:t>.</w:t>
      </w:r>
    </w:p>
    <w:p w14:paraId="7552E3D4" w14:textId="1946AAEB" w:rsidR="00D15C9D" w:rsidRPr="00C753D0" w:rsidRDefault="00D15C9D" w:rsidP="00C753D0">
      <w:pPr>
        <w:rPr>
          <w:color w:val="0000FF"/>
          <w:u w:val="single"/>
        </w:rPr>
      </w:pPr>
      <w:r>
        <w:rPr>
          <w:color w:val="auto"/>
        </w:rPr>
        <w:t xml:space="preserve">The following is a snapshot in the </w:t>
      </w:r>
      <w:proofErr w:type="spellStart"/>
      <w:r>
        <w:rPr>
          <w:color w:val="auto"/>
        </w:rPr>
        <w:t>Genisis</w:t>
      </w:r>
      <w:proofErr w:type="spellEnd"/>
      <w:r>
        <w:rPr>
          <w:color w:val="auto"/>
        </w:rPr>
        <w:t xml:space="preserve"> Rational Instance and includes the projected </w:t>
      </w:r>
      <w:r w:rsidR="00615635">
        <w:rPr>
          <w:color w:val="auto"/>
        </w:rPr>
        <w:t>schedule for Releases 1-</w:t>
      </w:r>
      <w:r>
        <w:rPr>
          <w:color w:val="auto"/>
        </w:rPr>
        <w:t>4</w:t>
      </w:r>
      <w:r w:rsidR="00194303">
        <w:rPr>
          <w:color w:val="auto"/>
        </w:rPr>
        <w:t>.</w:t>
      </w:r>
    </w:p>
    <w:p w14:paraId="07FB2D29" w14:textId="77777777" w:rsidR="002C5452" w:rsidRDefault="002C5452" w:rsidP="002C5452">
      <w:pPr>
        <w:jc w:val="center"/>
        <w:rPr>
          <w:b/>
          <w:color w:val="auto"/>
        </w:rPr>
      </w:pPr>
      <w:r w:rsidRPr="00217723">
        <w:rPr>
          <w:noProof/>
          <w:szCs w:val="22"/>
        </w:rPr>
        <w:drawing>
          <wp:inline distT="0" distB="0" distL="0" distR="0" wp14:anchorId="6D3E7637" wp14:editId="104A0BB4">
            <wp:extent cx="3114675" cy="1838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114675" cy="1838325"/>
                    </a:xfrm>
                    <a:prstGeom prst="rect">
                      <a:avLst/>
                    </a:prstGeom>
                  </pic:spPr>
                </pic:pic>
              </a:graphicData>
            </a:graphic>
          </wp:inline>
        </w:drawing>
      </w:r>
    </w:p>
    <w:p w14:paraId="4A003C29" w14:textId="77777777" w:rsidR="002C5452" w:rsidRDefault="004E22ED" w:rsidP="002C5452">
      <w:pPr>
        <w:jc w:val="center"/>
        <w:rPr>
          <w:b/>
          <w:color w:val="auto"/>
        </w:rPr>
      </w:pPr>
      <w:r w:rsidRPr="00217723">
        <w:rPr>
          <w:noProof/>
          <w:szCs w:val="22"/>
        </w:rPr>
        <w:drawing>
          <wp:inline distT="0" distB="0" distL="0" distR="0" wp14:anchorId="03AFA547" wp14:editId="046440B4">
            <wp:extent cx="3028950" cy="18002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028950" cy="1800225"/>
                    </a:xfrm>
                    <a:prstGeom prst="rect">
                      <a:avLst/>
                    </a:prstGeom>
                  </pic:spPr>
                </pic:pic>
              </a:graphicData>
            </a:graphic>
          </wp:inline>
        </w:drawing>
      </w:r>
    </w:p>
    <w:p w14:paraId="0610C891" w14:textId="77777777" w:rsidR="002C5452" w:rsidRDefault="004E22ED" w:rsidP="004E22ED">
      <w:pPr>
        <w:jc w:val="center"/>
        <w:rPr>
          <w:b/>
          <w:color w:val="auto"/>
        </w:rPr>
      </w:pPr>
      <w:r w:rsidRPr="00217723">
        <w:rPr>
          <w:noProof/>
          <w:szCs w:val="22"/>
        </w:rPr>
        <w:drawing>
          <wp:inline distT="0" distB="0" distL="0" distR="0" wp14:anchorId="1512FDCE" wp14:editId="149F7518">
            <wp:extent cx="3124200" cy="1828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124200" cy="1828800"/>
                    </a:xfrm>
                    <a:prstGeom prst="rect">
                      <a:avLst/>
                    </a:prstGeom>
                  </pic:spPr>
                </pic:pic>
              </a:graphicData>
            </a:graphic>
          </wp:inline>
        </w:drawing>
      </w:r>
    </w:p>
    <w:p w14:paraId="4CEB03B8" w14:textId="77777777" w:rsidR="002C5452" w:rsidRDefault="002C5452" w:rsidP="004E22ED">
      <w:pPr>
        <w:jc w:val="center"/>
        <w:rPr>
          <w:b/>
          <w:color w:val="auto"/>
        </w:rPr>
      </w:pPr>
    </w:p>
    <w:p w14:paraId="6EFA87A7" w14:textId="77777777" w:rsidR="002C5452" w:rsidRDefault="002C5452" w:rsidP="00C753D0">
      <w:pPr>
        <w:rPr>
          <w:b/>
          <w:color w:val="auto"/>
        </w:rPr>
      </w:pPr>
    </w:p>
    <w:p w14:paraId="1C32FB65" w14:textId="77777777" w:rsidR="002C5452" w:rsidRDefault="004E22ED" w:rsidP="004E22ED">
      <w:pPr>
        <w:jc w:val="center"/>
        <w:rPr>
          <w:b/>
          <w:color w:val="auto"/>
        </w:rPr>
      </w:pPr>
      <w:r w:rsidRPr="00217723">
        <w:rPr>
          <w:noProof/>
          <w:szCs w:val="22"/>
        </w:rPr>
        <w:lastRenderedPageBreak/>
        <w:drawing>
          <wp:inline distT="0" distB="0" distL="0" distR="0" wp14:anchorId="445BE878" wp14:editId="14F219C4">
            <wp:extent cx="3105150" cy="18383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105150" cy="1838325"/>
                    </a:xfrm>
                    <a:prstGeom prst="rect">
                      <a:avLst/>
                    </a:prstGeom>
                  </pic:spPr>
                </pic:pic>
              </a:graphicData>
            </a:graphic>
          </wp:inline>
        </w:drawing>
      </w:r>
    </w:p>
    <w:p w14:paraId="6AE3108E" w14:textId="3B8DF43A" w:rsidR="00C753D0" w:rsidRDefault="00433E33" w:rsidP="00965007">
      <w:pPr>
        <w:rPr>
          <w:b/>
          <w:color w:val="auto"/>
        </w:rPr>
      </w:pPr>
      <w:r>
        <w:rPr>
          <w:b/>
          <w:color w:val="auto"/>
        </w:rPr>
        <w:t>G</w:t>
      </w:r>
      <w:r w:rsidR="00765874">
        <w:rPr>
          <w:b/>
          <w:color w:val="auto"/>
        </w:rPr>
        <w:t>enisis</w:t>
      </w:r>
      <w:r w:rsidR="00C753D0" w:rsidRPr="00C753D0">
        <w:rPr>
          <w:b/>
          <w:color w:val="auto"/>
        </w:rPr>
        <w:t xml:space="preserve">2 will not be released nationally. </w:t>
      </w:r>
      <w:r w:rsidR="001A207C">
        <w:rPr>
          <w:b/>
          <w:color w:val="auto"/>
        </w:rPr>
        <w:t>The Release S</w:t>
      </w:r>
      <w:r w:rsidR="00765874">
        <w:rPr>
          <w:b/>
          <w:color w:val="auto"/>
        </w:rPr>
        <w:t>ite for Genisis2 is PITC</w:t>
      </w:r>
      <w:r w:rsidR="000C0C6F">
        <w:rPr>
          <w:b/>
          <w:color w:val="auto"/>
        </w:rPr>
        <w:t>.</w:t>
      </w:r>
    </w:p>
    <w:p w14:paraId="4FDF2BE9" w14:textId="50A9FB9B" w:rsidR="00965007" w:rsidRPr="00965007" w:rsidRDefault="00965007" w:rsidP="000C0C6F">
      <w:pPr>
        <w:spacing w:after="240"/>
        <w:rPr>
          <w:color w:val="auto"/>
        </w:rPr>
      </w:pPr>
      <w:r w:rsidRPr="00965007">
        <w:rPr>
          <w:color w:val="auto"/>
        </w:rPr>
        <w:t>Table 9 lists the milestones</w:t>
      </w:r>
      <w:r>
        <w:rPr>
          <w:color w:val="auto"/>
        </w:rPr>
        <w:t xml:space="preserve"> for testing Genisis2</w:t>
      </w:r>
      <w:r w:rsidRPr="00965007">
        <w:rPr>
          <w:color w:val="auto"/>
        </w:rPr>
        <w:t>.</w:t>
      </w:r>
    </w:p>
    <w:p w14:paraId="265B38F7" w14:textId="584B6163" w:rsidR="000874DA" w:rsidRPr="001B127E" w:rsidRDefault="000874DA" w:rsidP="000874DA">
      <w:pPr>
        <w:pStyle w:val="BodyText"/>
        <w:spacing w:before="240"/>
        <w:jc w:val="center"/>
        <w:rPr>
          <w:rFonts w:ascii="Arial" w:hAnsi="Arial" w:cs="Arial"/>
          <w:b/>
          <w:bCs/>
          <w:sz w:val="22"/>
          <w:szCs w:val="22"/>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sidR="00965007">
        <w:rPr>
          <w:rFonts w:ascii="Arial" w:hAnsi="Arial" w:cs="Arial"/>
          <w:b/>
          <w:bCs/>
          <w:noProof/>
          <w:sz w:val="22"/>
          <w:szCs w:val="22"/>
        </w:rPr>
        <w:t>9</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Pr>
          <w:rFonts w:ascii="Arial" w:hAnsi="Arial" w:cs="Arial"/>
          <w:b/>
          <w:bCs/>
          <w:sz w:val="22"/>
          <w:szCs w:val="22"/>
        </w:rPr>
        <w:t>Testing Milestones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567"/>
      </w:tblGrid>
      <w:tr w:rsidR="00C753D0" w:rsidRPr="00C753D0" w14:paraId="7ADDABFF" w14:textId="77777777" w:rsidTr="000C0C6F">
        <w:trPr>
          <w:tblHeader/>
        </w:trPr>
        <w:tc>
          <w:tcPr>
            <w:tcW w:w="4698" w:type="dxa"/>
            <w:shd w:val="clear" w:color="auto" w:fill="F2F2F2"/>
          </w:tcPr>
          <w:p w14:paraId="046C4C01" w14:textId="77777777" w:rsidR="00C753D0" w:rsidRPr="00C753D0" w:rsidRDefault="00C753D0" w:rsidP="00C753D0">
            <w:pPr>
              <w:spacing w:before="60" w:after="60"/>
              <w:rPr>
                <w:rFonts w:ascii="Arial" w:hAnsi="Arial" w:cs="Arial"/>
                <w:b/>
                <w:color w:val="auto"/>
                <w:szCs w:val="22"/>
              </w:rPr>
            </w:pPr>
            <w:r w:rsidRPr="00C753D0">
              <w:rPr>
                <w:rFonts w:ascii="Arial" w:hAnsi="Arial" w:cs="Arial"/>
                <w:b/>
                <w:color w:val="auto"/>
                <w:szCs w:val="22"/>
              </w:rPr>
              <w:t>Testing Milestones</w:t>
            </w:r>
          </w:p>
        </w:tc>
        <w:tc>
          <w:tcPr>
            <w:tcW w:w="4567" w:type="dxa"/>
            <w:shd w:val="clear" w:color="auto" w:fill="F2F2F2"/>
          </w:tcPr>
          <w:p w14:paraId="49AC87AC" w14:textId="77777777" w:rsidR="00C753D0" w:rsidRPr="00C753D0" w:rsidRDefault="00C753D0" w:rsidP="00C753D0">
            <w:pPr>
              <w:spacing w:before="60" w:after="60"/>
              <w:rPr>
                <w:rFonts w:ascii="Arial" w:hAnsi="Arial" w:cs="Arial"/>
                <w:b/>
                <w:color w:val="auto"/>
                <w:szCs w:val="22"/>
              </w:rPr>
            </w:pPr>
            <w:r w:rsidRPr="00C753D0">
              <w:rPr>
                <w:rFonts w:ascii="Arial" w:hAnsi="Arial" w:cs="Arial"/>
                <w:b/>
                <w:color w:val="auto"/>
                <w:szCs w:val="22"/>
              </w:rPr>
              <w:t>Responsible Party</w:t>
            </w:r>
          </w:p>
        </w:tc>
      </w:tr>
      <w:tr w:rsidR="00C753D0" w:rsidRPr="00DD474B" w14:paraId="21751DEB" w14:textId="77777777" w:rsidTr="000C0C6F">
        <w:tc>
          <w:tcPr>
            <w:tcW w:w="4698" w:type="dxa"/>
          </w:tcPr>
          <w:p w14:paraId="251C3FAA" w14:textId="77777777" w:rsidR="00C753D0" w:rsidRPr="000C0C6F" w:rsidRDefault="00C753D0" w:rsidP="00C753D0">
            <w:pPr>
              <w:spacing w:before="60" w:after="60"/>
              <w:rPr>
                <w:rFonts w:ascii="Arial" w:hAnsi="Arial" w:cs="Arial"/>
                <w:b/>
                <w:color w:val="auto"/>
                <w:sz w:val="22"/>
                <w:szCs w:val="22"/>
              </w:rPr>
            </w:pPr>
            <w:r w:rsidRPr="000C0C6F">
              <w:rPr>
                <w:rFonts w:ascii="Arial" w:hAnsi="Arial" w:cs="Arial"/>
                <w:b/>
                <w:color w:val="auto"/>
                <w:sz w:val="22"/>
                <w:szCs w:val="22"/>
              </w:rPr>
              <w:t>Complete Master Test Plan</w:t>
            </w:r>
          </w:p>
        </w:tc>
        <w:tc>
          <w:tcPr>
            <w:tcW w:w="4567" w:type="dxa"/>
          </w:tcPr>
          <w:p w14:paraId="47C31122" w14:textId="77777777" w:rsidR="00C753D0" w:rsidRPr="000C0C6F" w:rsidRDefault="00D56427" w:rsidP="00DD474B">
            <w:pPr>
              <w:spacing w:before="60" w:after="60"/>
              <w:rPr>
                <w:rFonts w:ascii="Arial" w:hAnsi="Arial" w:cs="Arial"/>
                <w:color w:val="auto"/>
                <w:sz w:val="22"/>
                <w:szCs w:val="22"/>
              </w:rPr>
            </w:pPr>
            <w:r w:rsidRPr="000C0C6F">
              <w:rPr>
                <w:rFonts w:ascii="Arial" w:hAnsi="Arial" w:cs="Arial"/>
                <w:color w:val="auto"/>
                <w:sz w:val="22"/>
                <w:szCs w:val="22"/>
              </w:rPr>
              <w:t xml:space="preserve">Test </w:t>
            </w:r>
            <w:r w:rsidR="00DD474B" w:rsidRPr="000C0C6F">
              <w:rPr>
                <w:rFonts w:ascii="Arial" w:hAnsi="Arial" w:cs="Arial"/>
                <w:color w:val="auto"/>
                <w:sz w:val="22"/>
                <w:szCs w:val="22"/>
              </w:rPr>
              <w:t xml:space="preserve">Lead / </w:t>
            </w:r>
            <w:r w:rsidRPr="000C0C6F">
              <w:rPr>
                <w:rFonts w:ascii="Arial" w:hAnsi="Arial" w:cs="Arial"/>
                <w:color w:val="auto"/>
                <w:sz w:val="22"/>
                <w:szCs w:val="22"/>
              </w:rPr>
              <w:t>Test Engineer</w:t>
            </w:r>
          </w:p>
        </w:tc>
      </w:tr>
      <w:tr w:rsidR="00C753D0" w:rsidRPr="00DD474B" w14:paraId="36712F81" w14:textId="77777777" w:rsidTr="000C0C6F">
        <w:tc>
          <w:tcPr>
            <w:tcW w:w="4698" w:type="dxa"/>
          </w:tcPr>
          <w:p w14:paraId="25098EAC" w14:textId="77777777" w:rsidR="00C753D0" w:rsidRPr="000C0C6F" w:rsidRDefault="00C753D0" w:rsidP="00C753D0">
            <w:pPr>
              <w:spacing w:before="60" w:after="60"/>
              <w:rPr>
                <w:rFonts w:ascii="Arial" w:hAnsi="Arial" w:cs="Arial"/>
                <w:b/>
                <w:color w:val="auto"/>
                <w:sz w:val="22"/>
                <w:szCs w:val="22"/>
              </w:rPr>
            </w:pPr>
            <w:r w:rsidRPr="000C0C6F">
              <w:rPr>
                <w:rFonts w:ascii="Arial" w:hAnsi="Arial" w:cs="Arial"/>
                <w:b/>
                <w:color w:val="auto"/>
                <w:sz w:val="22"/>
                <w:szCs w:val="22"/>
              </w:rPr>
              <w:t>Complete Requirements Traceability Matrix</w:t>
            </w:r>
          </w:p>
        </w:tc>
        <w:tc>
          <w:tcPr>
            <w:tcW w:w="4567" w:type="dxa"/>
          </w:tcPr>
          <w:p w14:paraId="7AB32F34" w14:textId="77777777" w:rsidR="00D56427" w:rsidRPr="000C0C6F" w:rsidRDefault="00D56427" w:rsidP="00C753D0">
            <w:pPr>
              <w:spacing w:before="60" w:after="60"/>
              <w:rPr>
                <w:rFonts w:ascii="Arial" w:hAnsi="Arial" w:cs="Arial"/>
                <w:color w:val="auto"/>
                <w:sz w:val="22"/>
                <w:szCs w:val="22"/>
              </w:rPr>
            </w:pPr>
            <w:r w:rsidRPr="000C0C6F">
              <w:rPr>
                <w:rFonts w:ascii="Arial" w:hAnsi="Arial" w:cs="Arial"/>
                <w:color w:val="auto"/>
                <w:sz w:val="22"/>
                <w:szCs w:val="22"/>
              </w:rPr>
              <w:t xml:space="preserve">Requirements Manager &amp; </w:t>
            </w:r>
          </w:p>
          <w:p w14:paraId="4726CC1C" w14:textId="77777777" w:rsidR="00C753D0" w:rsidRPr="000C0C6F" w:rsidRDefault="00DD474B" w:rsidP="00C753D0">
            <w:pPr>
              <w:spacing w:before="60" w:after="60"/>
              <w:rPr>
                <w:rFonts w:ascii="Arial" w:hAnsi="Arial" w:cs="Arial"/>
                <w:color w:val="auto"/>
                <w:sz w:val="22"/>
                <w:szCs w:val="22"/>
              </w:rPr>
            </w:pPr>
            <w:r w:rsidRPr="000C0C6F">
              <w:rPr>
                <w:rFonts w:ascii="Arial" w:hAnsi="Arial" w:cs="Arial"/>
                <w:color w:val="auto"/>
                <w:sz w:val="22"/>
                <w:szCs w:val="22"/>
              </w:rPr>
              <w:t xml:space="preserve">Test Lead </w:t>
            </w:r>
            <w:r w:rsidR="00D56427" w:rsidRPr="000C0C6F">
              <w:rPr>
                <w:rFonts w:ascii="Arial" w:hAnsi="Arial" w:cs="Arial"/>
                <w:color w:val="auto"/>
                <w:sz w:val="22"/>
                <w:szCs w:val="22"/>
              </w:rPr>
              <w:t>/</w:t>
            </w:r>
            <w:r w:rsidRPr="000C0C6F">
              <w:rPr>
                <w:rFonts w:ascii="Arial" w:hAnsi="Arial" w:cs="Arial"/>
                <w:color w:val="auto"/>
                <w:sz w:val="22"/>
                <w:szCs w:val="22"/>
              </w:rPr>
              <w:t xml:space="preserve"> </w:t>
            </w:r>
            <w:r w:rsidR="00D56427" w:rsidRPr="000C0C6F">
              <w:rPr>
                <w:rFonts w:ascii="Arial" w:hAnsi="Arial" w:cs="Arial"/>
                <w:color w:val="auto"/>
                <w:sz w:val="22"/>
                <w:szCs w:val="22"/>
              </w:rPr>
              <w:t>Engineer</w:t>
            </w:r>
          </w:p>
        </w:tc>
      </w:tr>
      <w:tr w:rsidR="00D56427" w:rsidRPr="00DD474B" w14:paraId="35EDAFF0" w14:textId="77777777" w:rsidTr="000C0C6F">
        <w:tc>
          <w:tcPr>
            <w:tcW w:w="4698" w:type="dxa"/>
          </w:tcPr>
          <w:p w14:paraId="2F383FD5" w14:textId="77777777" w:rsidR="00D56427" w:rsidRPr="000C0C6F" w:rsidRDefault="00D56427" w:rsidP="00D56427">
            <w:pPr>
              <w:spacing w:before="60" w:after="60"/>
              <w:rPr>
                <w:rFonts w:ascii="Arial" w:hAnsi="Arial" w:cs="Arial"/>
                <w:b/>
                <w:color w:val="auto"/>
                <w:sz w:val="22"/>
                <w:szCs w:val="22"/>
              </w:rPr>
            </w:pPr>
            <w:r w:rsidRPr="000C0C6F">
              <w:rPr>
                <w:rFonts w:ascii="Arial" w:hAnsi="Arial" w:cs="Arial"/>
                <w:b/>
                <w:color w:val="auto"/>
                <w:sz w:val="22"/>
                <w:szCs w:val="22"/>
              </w:rPr>
              <w:t>Unit Testing</w:t>
            </w:r>
          </w:p>
        </w:tc>
        <w:tc>
          <w:tcPr>
            <w:tcW w:w="4567" w:type="dxa"/>
          </w:tcPr>
          <w:p w14:paraId="1BF58B4C" w14:textId="77777777" w:rsidR="00D56427" w:rsidRPr="000C0C6F" w:rsidRDefault="00D56427" w:rsidP="00D56427">
            <w:pPr>
              <w:spacing w:before="60" w:after="60"/>
              <w:rPr>
                <w:rFonts w:ascii="Arial" w:hAnsi="Arial" w:cs="Arial"/>
                <w:color w:val="auto"/>
                <w:sz w:val="22"/>
                <w:szCs w:val="22"/>
              </w:rPr>
            </w:pPr>
            <w:r w:rsidRPr="000C0C6F">
              <w:rPr>
                <w:rFonts w:ascii="Arial" w:hAnsi="Arial" w:cs="Arial"/>
                <w:color w:val="auto"/>
                <w:sz w:val="22"/>
                <w:szCs w:val="22"/>
              </w:rPr>
              <w:t>Development Team</w:t>
            </w:r>
          </w:p>
        </w:tc>
      </w:tr>
      <w:tr w:rsidR="00D56427" w:rsidRPr="00DD474B" w14:paraId="2F0C7023" w14:textId="77777777" w:rsidTr="000C0C6F">
        <w:tc>
          <w:tcPr>
            <w:tcW w:w="4698" w:type="dxa"/>
          </w:tcPr>
          <w:p w14:paraId="7A834F0B" w14:textId="77777777" w:rsidR="00D56427" w:rsidRPr="000C0C6F" w:rsidRDefault="00D56427" w:rsidP="00EC777C">
            <w:pPr>
              <w:spacing w:before="60" w:after="60"/>
              <w:rPr>
                <w:rFonts w:ascii="Arial" w:hAnsi="Arial" w:cs="Arial"/>
                <w:b/>
                <w:color w:val="auto"/>
                <w:sz w:val="22"/>
                <w:szCs w:val="22"/>
              </w:rPr>
            </w:pPr>
            <w:r w:rsidRPr="000C0C6F">
              <w:rPr>
                <w:rFonts w:ascii="Arial" w:hAnsi="Arial" w:cs="Arial"/>
                <w:b/>
                <w:color w:val="auto"/>
                <w:sz w:val="22"/>
                <w:szCs w:val="22"/>
              </w:rPr>
              <w:t>Functional Testing</w:t>
            </w:r>
          </w:p>
        </w:tc>
        <w:tc>
          <w:tcPr>
            <w:tcW w:w="4567" w:type="dxa"/>
          </w:tcPr>
          <w:p w14:paraId="1A7C566E" w14:textId="77777777" w:rsidR="00D56427" w:rsidRPr="000C0C6F" w:rsidRDefault="00D56427" w:rsidP="00EC777C">
            <w:pPr>
              <w:spacing w:before="60" w:after="60"/>
              <w:rPr>
                <w:rFonts w:ascii="Arial" w:hAnsi="Arial" w:cs="Arial"/>
                <w:color w:val="auto"/>
                <w:sz w:val="22"/>
                <w:szCs w:val="22"/>
              </w:rPr>
            </w:pPr>
            <w:r w:rsidRPr="000C0C6F">
              <w:rPr>
                <w:rFonts w:ascii="Arial" w:hAnsi="Arial" w:cs="Arial"/>
                <w:color w:val="auto"/>
                <w:sz w:val="22"/>
                <w:szCs w:val="22"/>
              </w:rPr>
              <w:t>Test Team</w:t>
            </w:r>
          </w:p>
        </w:tc>
      </w:tr>
      <w:tr w:rsidR="00DD474B" w:rsidRPr="00DD474B" w14:paraId="60F62616" w14:textId="77777777" w:rsidTr="000C0C6F">
        <w:tc>
          <w:tcPr>
            <w:tcW w:w="4698" w:type="dxa"/>
          </w:tcPr>
          <w:p w14:paraId="0B36AEB5" w14:textId="77777777" w:rsidR="00DD474B" w:rsidRPr="000C0C6F" w:rsidRDefault="00DD474B" w:rsidP="00103950">
            <w:pPr>
              <w:spacing w:before="60" w:after="60"/>
              <w:rPr>
                <w:rFonts w:ascii="Arial" w:hAnsi="Arial" w:cs="Arial"/>
                <w:b/>
                <w:color w:val="auto"/>
                <w:sz w:val="22"/>
                <w:szCs w:val="22"/>
              </w:rPr>
            </w:pPr>
            <w:r w:rsidRPr="000C0C6F">
              <w:rPr>
                <w:rFonts w:ascii="Arial" w:hAnsi="Arial" w:cs="Arial"/>
                <w:b/>
                <w:color w:val="auto"/>
                <w:sz w:val="22"/>
                <w:szCs w:val="22"/>
              </w:rPr>
              <w:t>DE&amp;A Testing</w:t>
            </w:r>
          </w:p>
        </w:tc>
        <w:tc>
          <w:tcPr>
            <w:tcW w:w="4567" w:type="dxa"/>
          </w:tcPr>
          <w:p w14:paraId="4BD90DE0" w14:textId="7EE95D0F" w:rsidR="00DD474B" w:rsidRPr="000C0C6F" w:rsidRDefault="00DD474B" w:rsidP="00BE6AB7">
            <w:pPr>
              <w:spacing w:before="60" w:after="60"/>
              <w:rPr>
                <w:rFonts w:ascii="Arial" w:hAnsi="Arial" w:cs="Arial"/>
                <w:color w:val="auto"/>
                <w:sz w:val="22"/>
                <w:szCs w:val="22"/>
              </w:rPr>
            </w:pPr>
            <w:r w:rsidRPr="000C0C6F">
              <w:rPr>
                <w:rFonts w:ascii="Arial" w:hAnsi="Arial" w:cs="Arial"/>
                <w:color w:val="auto"/>
                <w:sz w:val="22"/>
                <w:szCs w:val="22"/>
              </w:rPr>
              <w:t>Development &amp; Test Team</w:t>
            </w:r>
            <w:r w:rsidR="00BE6AB7">
              <w:rPr>
                <w:rFonts w:ascii="Arial" w:hAnsi="Arial" w:cs="Arial"/>
                <w:color w:val="auto"/>
                <w:sz w:val="22"/>
                <w:szCs w:val="22"/>
              </w:rPr>
              <w:t>s</w:t>
            </w:r>
          </w:p>
        </w:tc>
      </w:tr>
      <w:tr w:rsidR="00DD474B" w:rsidRPr="00DD474B" w14:paraId="470FBDBE" w14:textId="77777777" w:rsidTr="000C0C6F">
        <w:tc>
          <w:tcPr>
            <w:tcW w:w="4698" w:type="dxa"/>
          </w:tcPr>
          <w:p w14:paraId="5E20006B" w14:textId="77777777" w:rsidR="00DD474B" w:rsidRPr="000C0C6F" w:rsidRDefault="00DD474B" w:rsidP="00103950">
            <w:pPr>
              <w:spacing w:before="60" w:after="60"/>
              <w:rPr>
                <w:rFonts w:ascii="Arial" w:hAnsi="Arial" w:cs="Arial"/>
                <w:b/>
                <w:color w:val="auto"/>
                <w:sz w:val="22"/>
                <w:szCs w:val="22"/>
              </w:rPr>
            </w:pPr>
            <w:r w:rsidRPr="000C0C6F">
              <w:rPr>
                <w:rFonts w:ascii="Arial" w:hAnsi="Arial" w:cs="Arial"/>
                <w:b/>
                <w:color w:val="auto"/>
                <w:sz w:val="22"/>
                <w:szCs w:val="22"/>
              </w:rPr>
              <w:t>Security Testing</w:t>
            </w:r>
          </w:p>
        </w:tc>
        <w:tc>
          <w:tcPr>
            <w:tcW w:w="4567" w:type="dxa"/>
          </w:tcPr>
          <w:p w14:paraId="0CBCEE54" w14:textId="5D9A6EA4" w:rsidR="00DD474B" w:rsidRPr="000C0C6F" w:rsidRDefault="00DD474B" w:rsidP="00103950">
            <w:pPr>
              <w:spacing w:before="60" w:after="60"/>
              <w:rPr>
                <w:rFonts w:ascii="Arial" w:hAnsi="Arial" w:cs="Arial"/>
                <w:color w:val="auto"/>
                <w:sz w:val="22"/>
                <w:szCs w:val="22"/>
              </w:rPr>
            </w:pPr>
            <w:r w:rsidRPr="000C0C6F">
              <w:rPr>
                <w:rFonts w:ascii="Arial" w:hAnsi="Arial" w:cs="Arial"/>
                <w:color w:val="auto"/>
                <w:sz w:val="22"/>
                <w:szCs w:val="22"/>
              </w:rPr>
              <w:t>Development &amp; Test Team</w:t>
            </w:r>
            <w:r w:rsidR="00BE6AB7">
              <w:rPr>
                <w:rFonts w:ascii="Arial" w:hAnsi="Arial" w:cs="Arial"/>
                <w:color w:val="auto"/>
                <w:sz w:val="22"/>
                <w:szCs w:val="22"/>
              </w:rPr>
              <w:t>s</w:t>
            </w:r>
          </w:p>
        </w:tc>
      </w:tr>
      <w:tr w:rsidR="00C753D0" w:rsidRPr="00DD474B" w14:paraId="4AE3057A" w14:textId="77777777" w:rsidTr="000C0C6F">
        <w:tc>
          <w:tcPr>
            <w:tcW w:w="4698" w:type="dxa"/>
          </w:tcPr>
          <w:p w14:paraId="41EF08D3" w14:textId="77777777" w:rsidR="00C753D0" w:rsidRPr="000C0C6F" w:rsidRDefault="00C753D0" w:rsidP="00C753D0">
            <w:pPr>
              <w:spacing w:before="60" w:after="60"/>
              <w:rPr>
                <w:rFonts w:ascii="Arial" w:hAnsi="Arial" w:cs="Arial"/>
                <w:b/>
                <w:color w:val="auto"/>
                <w:sz w:val="22"/>
                <w:szCs w:val="22"/>
              </w:rPr>
            </w:pPr>
            <w:r w:rsidRPr="000C0C6F">
              <w:rPr>
                <w:rFonts w:ascii="Arial" w:hAnsi="Arial" w:cs="Arial"/>
                <w:b/>
                <w:color w:val="auto"/>
                <w:sz w:val="22"/>
                <w:szCs w:val="22"/>
              </w:rPr>
              <w:t>Performance Testing</w:t>
            </w:r>
          </w:p>
        </w:tc>
        <w:tc>
          <w:tcPr>
            <w:tcW w:w="4567" w:type="dxa"/>
          </w:tcPr>
          <w:p w14:paraId="0A326896" w14:textId="77777777" w:rsidR="00C753D0" w:rsidRPr="000C0C6F" w:rsidRDefault="00C753D0" w:rsidP="00D15C9D">
            <w:pPr>
              <w:spacing w:before="60" w:after="60"/>
              <w:rPr>
                <w:rFonts w:ascii="Arial" w:hAnsi="Arial" w:cs="Arial"/>
                <w:color w:val="auto"/>
                <w:sz w:val="22"/>
                <w:szCs w:val="22"/>
              </w:rPr>
            </w:pPr>
            <w:r w:rsidRPr="000C0C6F">
              <w:rPr>
                <w:rFonts w:ascii="Arial" w:hAnsi="Arial" w:cs="Arial"/>
                <w:color w:val="auto"/>
                <w:sz w:val="22"/>
                <w:szCs w:val="22"/>
              </w:rPr>
              <w:t xml:space="preserve">Development </w:t>
            </w:r>
            <w:r w:rsidR="00D56427" w:rsidRPr="000C0C6F">
              <w:rPr>
                <w:rFonts w:ascii="Arial" w:hAnsi="Arial" w:cs="Arial"/>
                <w:color w:val="auto"/>
                <w:sz w:val="22"/>
                <w:szCs w:val="22"/>
              </w:rPr>
              <w:t>Team</w:t>
            </w:r>
          </w:p>
        </w:tc>
      </w:tr>
      <w:tr w:rsidR="00C753D0" w:rsidRPr="00DD474B" w14:paraId="22E2A36C" w14:textId="77777777" w:rsidTr="000C0C6F">
        <w:tc>
          <w:tcPr>
            <w:tcW w:w="4698" w:type="dxa"/>
          </w:tcPr>
          <w:p w14:paraId="02560200" w14:textId="021C4EE2" w:rsidR="00C753D0" w:rsidRPr="000C0C6F" w:rsidRDefault="00343B2E" w:rsidP="00C753D0">
            <w:pPr>
              <w:spacing w:before="60" w:after="60"/>
              <w:rPr>
                <w:rFonts w:ascii="Arial" w:hAnsi="Arial" w:cs="Arial"/>
                <w:b/>
                <w:color w:val="auto"/>
                <w:sz w:val="22"/>
                <w:szCs w:val="22"/>
              </w:rPr>
            </w:pPr>
            <w:r>
              <w:rPr>
                <w:rFonts w:ascii="Arial" w:hAnsi="Arial" w:cs="Arial"/>
                <w:b/>
                <w:color w:val="auto"/>
                <w:sz w:val="22"/>
                <w:szCs w:val="22"/>
              </w:rPr>
              <w:t xml:space="preserve">Section </w:t>
            </w:r>
            <w:r w:rsidR="00C753D0" w:rsidRPr="000C0C6F">
              <w:rPr>
                <w:rFonts w:ascii="Arial" w:hAnsi="Arial" w:cs="Arial"/>
                <w:b/>
                <w:color w:val="auto"/>
                <w:sz w:val="22"/>
                <w:szCs w:val="22"/>
              </w:rPr>
              <w:t>508 Testing</w:t>
            </w:r>
          </w:p>
        </w:tc>
        <w:tc>
          <w:tcPr>
            <w:tcW w:w="4567" w:type="dxa"/>
          </w:tcPr>
          <w:p w14:paraId="389763F6" w14:textId="0B8DAF7E" w:rsidR="00C753D0" w:rsidRPr="000C0C6F" w:rsidRDefault="00615635" w:rsidP="00C753D0">
            <w:pPr>
              <w:spacing w:before="60" w:after="60"/>
              <w:rPr>
                <w:rFonts w:ascii="Arial" w:hAnsi="Arial" w:cs="Arial"/>
                <w:color w:val="auto"/>
                <w:sz w:val="22"/>
                <w:szCs w:val="22"/>
              </w:rPr>
            </w:pPr>
            <w:r>
              <w:rPr>
                <w:rFonts w:ascii="Arial" w:hAnsi="Arial" w:cs="Arial"/>
                <w:color w:val="auto"/>
                <w:sz w:val="22"/>
                <w:szCs w:val="22"/>
              </w:rPr>
              <w:t>Test Team</w:t>
            </w:r>
          </w:p>
        </w:tc>
      </w:tr>
      <w:tr w:rsidR="00D56427" w:rsidRPr="00DD474B" w14:paraId="11E6E9E0" w14:textId="77777777" w:rsidTr="000C0C6F">
        <w:tc>
          <w:tcPr>
            <w:tcW w:w="4698" w:type="dxa"/>
          </w:tcPr>
          <w:p w14:paraId="6BA4228D" w14:textId="77777777" w:rsidR="00D56427" w:rsidRPr="000C0C6F" w:rsidRDefault="00D56427" w:rsidP="00EC777C">
            <w:pPr>
              <w:spacing w:before="60" w:after="60"/>
              <w:rPr>
                <w:rFonts w:ascii="Arial" w:hAnsi="Arial" w:cs="Arial"/>
                <w:b/>
                <w:color w:val="auto"/>
                <w:sz w:val="22"/>
                <w:szCs w:val="22"/>
              </w:rPr>
            </w:pPr>
            <w:r w:rsidRPr="000C0C6F">
              <w:rPr>
                <w:rFonts w:ascii="Arial" w:hAnsi="Arial" w:cs="Arial"/>
                <w:b/>
                <w:color w:val="auto"/>
                <w:sz w:val="22"/>
                <w:szCs w:val="22"/>
              </w:rPr>
              <w:t>User Acceptance Testing</w:t>
            </w:r>
          </w:p>
        </w:tc>
        <w:tc>
          <w:tcPr>
            <w:tcW w:w="4567" w:type="dxa"/>
          </w:tcPr>
          <w:p w14:paraId="12CE5D88" w14:textId="77777777" w:rsidR="00D56427" w:rsidRPr="000C0C6F" w:rsidRDefault="00DD474B" w:rsidP="00DD474B">
            <w:pPr>
              <w:spacing w:before="60" w:after="60"/>
              <w:rPr>
                <w:rFonts w:ascii="Arial" w:hAnsi="Arial" w:cs="Arial"/>
                <w:color w:val="auto"/>
                <w:sz w:val="22"/>
                <w:szCs w:val="22"/>
              </w:rPr>
            </w:pPr>
            <w:r w:rsidRPr="000C0C6F">
              <w:rPr>
                <w:rFonts w:ascii="Arial" w:hAnsi="Arial" w:cs="Arial"/>
                <w:color w:val="auto"/>
                <w:sz w:val="22"/>
                <w:szCs w:val="22"/>
              </w:rPr>
              <w:t>Users with</w:t>
            </w:r>
            <w:r w:rsidR="00D56427" w:rsidRPr="000C0C6F">
              <w:rPr>
                <w:rFonts w:ascii="Arial" w:hAnsi="Arial" w:cs="Arial"/>
                <w:color w:val="auto"/>
                <w:sz w:val="22"/>
                <w:szCs w:val="22"/>
              </w:rPr>
              <w:t xml:space="preserve"> Development </w:t>
            </w:r>
            <w:r w:rsidRPr="000C0C6F">
              <w:rPr>
                <w:rFonts w:ascii="Arial" w:hAnsi="Arial" w:cs="Arial"/>
                <w:color w:val="auto"/>
                <w:sz w:val="22"/>
                <w:szCs w:val="22"/>
              </w:rPr>
              <w:t xml:space="preserve">&amp; Test </w:t>
            </w:r>
            <w:r w:rsidR="00D56427" w:rsidRPr="000C0C6F">
              <w:rPr>
                <w:rFonts w:ascii="Arial" w:hAnsi="Arial" w:cs="Arial"/>
                <w:color w:val="auto"/>
                <w:sz w:val="22"/>
                <w:szCs w:val="22"/>
              </w:rPr>
              <w:t>Support</w:t>
            </w:r>
          </w:p>
        </w:tc>
      </w:tr>
      <w:tr w:rsidR="00C753D0" w:rsidRPr="00DD474B" w14:paraId="16004176" w14:textId="77777777" w:rsidTr="000C0C6F">
        <w:tc>
          <w:tcPr>
            <w:tcW w:w="4698" w:type="dxa"/>
          </w:tcPr>
          <w:p w14:paraId="62A6E414" w14:textId="77777777" w:rsidR="00C753D0" w:rsidRPr="000C0C6F" w:rsidRDefault="00C753D0" w:rsidP="00C753D0">
            <w:pPr>
              <w:spacing w:before="60" w:after="60"/>
              <w:rPr>
                <w:rFonts w:ascii="Arial" w:hAnsi="Arial" w:cs="Arial"/>
                <w:b/>
                <w:color w:val="auto"/>
                <w:sz w:val="22"/>
                <w:szCs w:val="22"/>
              </w:rPr>
            </w:pPr>
            <w:r w:rsidRPr="000C0C6F">
              <w:rPr>
                <w:rFonts w:ascii="Arial" w:hAnsi="Arial" w:cs="Arial"/>
                <w:b/>
                <w:color w:val="auto"/>
                <w:sz w:val="22"/>
                <w:szCs w:val="22"/>
              </w:rPr>
              <w:t>Test Evaluation Summary</w:t>
            </w:r>
          </w:p>
        </w:tc>
        <w:tc>
          <w:tcPr>
            <w:tcW w:w="4567" w:type="dxa"/>
          </w:tcPr>
          <w:p w14:paraId="3788CBD3" w14:textId="77777777" w:rsidR="00C753D0" w:rsidRPr="000C0C6F" w:rsidRDefault="00D56427" w:rsidP="00C753D0">
            <w:pPr>
              <w:spacing w:before="60" w:after="60"/>
              <w:rPr>
                <w:rFonts w:ascii="Arial" w:hAnsi="Arial" w:cs="Arial"/>
                <w:color w:val="auto"/>
                <w:sz w:val="22"/>
                <w:szCs w:val="22"/>
              </w:rPr>
            </w:pPr>
            <w:r w:rsidRPr="000C0C6F">
              <w:rPr>
                <w:rFonts w:ascii="Arial" w:hAnsi="Arial" w:cs="Arial"/>
                <w:color w:val="auto"/>
                <w:sz w:val="22"/>
                <w:szCs w:val="22"/>
              </w:rPr>
              <w:t>Test Team</w:t>
            </w:r>
          </w:p>
        </w:tc>
      </w:tr>
    </w:tbl>
    <w:p w14:paraId="22DBFD3F" w14:textId="77777777" w:rsidR="00C753D0" w:rsidRPr="00C753D0" w:rsidRDefault="00C753D0" w:rsidP="00C753D0">
      <w:pPr>
        <w:pStyle w:val="BodyText"/>
      </w:pPr>
    </w:p>
    <w:p w14:paraId="6C8F2842" w14:textId="77777777" w:rsidR="006611BD" w:rsidRDefault="006611BD" w:rsidP="006611BD">
      <w:pPr>
        <w:pStyle w:val="Heading1"/>
        <w:pageBreakBefore w:val="0"/>
      </w:pPr>
      <w:bookmarkStart w:id="37" w:name="ColumnTitle_06"/>
      <w:bookmarkStart w:id="38" w:name="_Toc482264626"/>
      <w:bookmarkEnd w:id="37"/>
      <w:r>
        <w:t>Test Environments</w:t>
      </w:r>
      <w:bookmarkEnd w:id="38"/>
    </w:p>
    <w:p w14:paraId="4B086C07" w14:textId="0C6F940D" w:rsidR="003E0C7D" w:rsidRDefault="003E0C7D" w:rsidP="003E0C7D">
      <w:pPr>
        <w:pStyle w:val="BodyText"/>
      </w:pPr>
      <w:r>
        <w:t xml:space="preserve">The </w:t>
      </w:r>
      <w:r w:rsidR="00E603D6">
        <w:t>Configuration Manager (</w:t>
      </w:r>
      <w:r>
        <w:t>CM</w:t>
      </w:r>
      <w:r w:rsidR="00E603D6">
        <w:t>)</w:t>
      </w:r>
      <w:r>
        <w:t xml:space="preserve"> is responsible for managing the releases for all Genisis2 project test environments. The DBA is responsible for controlling and maintaining all Genisis2 project test environments. Unplanned changes to the test environments may introduce new test incidents, alter the expected test results, and thus</w:t>
      </w:r>
      <w:r w:rsidR="00E603D6">
        <w:t>,</w:t>
      </w:r>
      <w:r>
        <w:t xml:space="preserve"> invalidate the results of the Test Cases. The CM is responsible for builds, national patch installs, set-up</w:t>
      </w:r>
      <w:r w:rsidR="00E603D6">
        <w:t>,</w:t>
      </w:r>
      <w:r>
        <w:t xml:space="preserve"> and config</w:t>
      </w:r>
      <w:r w:rsidR="00472651">
        <w:t xml:space="preserve">uration change support. The </w:t>
      </w:r>
      <w:r w:rsidR="00E603D6">
        <w:t>Internet Explorer (</w:t>
      </w:r>
      <w:r w:rsidR="00472651">
        <w:t>IE</w:t>
      </w:r>
      <w:r w:rsidR="00E603D6">
        <w:t>)</w:t>
      </w:r>
      <w:r w:rsidR="00472651">
        <w:t xml:space="preserve"> T</w:t>
      </w:r>
      <w:r>
        <w:t xml:space="preserve">eam is responsible for configuration and maintenance of the interface engines. </w:t>
      </w:r>
    </w:p>
    <w:p w14:paraId="1D2532B8" w14:textId="2DC591A6" w:rsidR="006611BD" w:rsidRDefault="003E0C7D" w:rsidP="003E0C7D">
      <w:pPr>
        <w:pStyle w:val="BodyText"/>
      </w:pPr>
      <w:r>
        <w:t>Test Environment Quality Gate: The test system is stood up and source code is integrated into a change-controlled environment by following the Configuration Management Plan procedures prior to testing.</w:t>
      </w:r>
    </w:p>
    <w:p w14:paraId="37177F15" w14:textId="77777777" w:rsidR="00C753D0" w:rsidRDefault="00C753D0" w:rsidP="00C753D0">
      <w:pPr>
        <w:pStyle w:val="Heading2"/>
      </w:pPr>
      <w:bookmarkStart w:id="39" w:name="_Toc482264627"/>
      <w:r>
        <w:lastRenderedPageBreak/>
        <w:t>Test Environment Configurations</w:t>
      </w:r>
      <w:bookmarkEnd w:id="39"/>
    </w:p>
    <w:p w14:paraId="05ADBB57" w14:textId="0A0EB0C4" w:rsidR="00C753D0" w:rsidRDefault="00C753D0" w:rsidP="00C753D0">
      <w:pPr>
        <w:pStyle w:val="BodyText"/>
      </w:pPr>
      <w:r>
        <w:t xml:space="preserve">Successful testing requires control of the test environment. Unplanned changes to the test environment may introduce new test incidents, alter the expected test results, and invalidate the test cases. Successful testing requires controlled access to the test environment, an environment that replicates the field environment as closely as possible. </w:t>
      </w:r>
    </w:p>
    <w:p w14:paraId="74F8A57C" w14:textId="3204E7C8" w:rsidR="00C753D0" w:rsidRDefault="00C753D0" w:rsidP="00C753D0">
      <w:pPr>
        <w:pStyle w:val="BodyText"/>
      </w:pPr>
      <w:r>
        <w:t xml:space="preserve">Development testing will be conducted in the development environment. System and integration test environments should simulate the production environment where the software will </w:t>
      </w:r>
      <w:r w:rsidR="00965007">
        <w:t>be executed</w:t>
      </w:r>
      <w:r>
        <w:t xml:space="preserve">. One dedicated test </w:t>
      </w:r>
      <w:r w:rsidR="007D3E4C">
        <w:t xml:space="preserve">environment </w:t>
      </w:r>
      <w:r>
        <w:t xml:space="preserve">will be set up and ready </w:t>
      </w:r>
      <w:r w:rsidR="007D3E4C">
        <w:t>the test</w:t>
      </w:r>
      <w:r>
        <w:t xml:space="preserve"> team. This test </w:t>
      </w:r>
      <w:r w:rsidR="007D3E4C">
        <w:t xml:space="preserve">environment </w:t>
      </w:r>
      <w:r>
        <w:t xml:space="preserve">will </w:t>
      </w:r>
      <w:r w:rsidR="007D3E4C">
        <w:t xml:space="preserve">also </w:t>
      </w:r>
      <w:r>
        <w:t xml:space="preserve">be used by the SQA Team for system and integration testing. All promotions to the test environment will be managed through a change management process and access to this </w:t>
      </w:r>
      <w:r w:rsidR="007D3E4C">
        <w:t xml:space="preserve">environment </w:t>
      </w:r>
      <w:r>
        <w:t xml:space="preserve">will be managed by the </w:t>
      </w:r>
      <w:r w:rsidR="007D3E4C">
        <w:t>Genisis2 Development and Test</w:t>
      </w:r>
      <w:r>
        <w:t xml:space="preserve"> Team.</w:t>
      </w:r>
    </w:p>
    <w:p w14:paraId="01F17EB0" w14:textId="1A2E6445" w:rsidR="00C753D0" w:rsidRDefault="00194303" w:rsidP="00C753D0">
      <w:pPr>
        <w:pStyle w:val="BodyText"/>
      </w:pPr>
      <w:r>
        <w:t>A</w:t>
      </w:r>
      <w:r w:rsidR="00C753D0">
        <w:t xml:space="preserve"> </w:t>
      </w:r>
      <w:r>
        <w:t>Genisis</w:t>
      </w:r>
      <w:r w:rsidR="00C753D0">
        <w:t xml:space="preserve">2 test </w:t>
      </w:r>
      <w:r w:rsidR="007D3E4C">
        <w:t xml:space="preserve">environment </w:t>
      </w:r>
      <w:r w:rsidR="00C753D0">
        <w:t xml:space="preserve">will be utilized in order to perform integration testing for modules and components </w:t>
      </w:r>
      <w:r w:rsidR="007D3E4C">
        <w:t xml:space="preserve">they </w:t>
      </w:r>
      <w:r w:rsidR="00C753D0">
        <w:t>are ready to be considered for promotion</w:t>
      </w:r>
      <w:r w:rsidR="00965007">
        <w:t xml:space="preserve"> and release.  The </w:t>
      </w:r>
      <w:r w:rsidR="007D3E4C">
        <w:t>Test</w:t>
      </w:r>
      <w:r w:rsidR="00965007">
        <w:t xml:space="preserve"> T</w:t>
      </w:r>
      <w:r w:rsidR="00C753D0">
        <w:t>eam will maintain this account.</w:t>
      </w:r>
    </w:p>
    <w:p w14:paraId="2895C423" w14:textId="14A1B36D" w:rsidR="008A432F" w:rsidRPr="008A432F" w:rsidRDefault="008A432F" w:rsidP="008A432F">
      <w:pPr>
        <w:pStyle w:val="BodyText"/>
      </w:pPr>
      <w:r w:rsidRPr="008A432F">
        <w:t xml:space="preserve">The Test Environment Configurations need to be provided and supported for the Genisis2 project. </w:t>
      </w:r>
      <w:r w:rsidR="00965007">
        <w:t>Table 10 provides the test environment</w:t>
      </w:r>
      <w:r w:rsidR="000B13FE">
        <w:t xml:space="preserve"> information</w:t>
      </w:r>
      <w:r w:rsidR="00965007">
        <w:t>.</w:t>
      </w:r>
    </w:p>
    <w:p w14:paraId="14922DEA" w14:textId="7AAAA3BE" w:rsidR="008A432F" w:rsidRPr="000C0C6F" w:rsidRDefault="000874DA" w:rsidP="000874DA">
      <w:pPr>
        <w:pStyle w:val="BodyText"/>
        <w:spacing w:before="240"/>
        <w:jc w:val="center"/>
        <w:rPr>
          <w:rFonts w:ascii="Arial" w:hAnsi="Arial" w:cs="Arial"/>
          <w:b/>
          <w:bCs/>
          <w:sz w:val="22"/>
          <w:szCs w:val="22"/>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sidR="00965007">
        <w:rPr>
          <w:rFonts w:ascii="Arial" w:hAnsi="Arial" w:cs="Arial"/>
          <w:b/>
          <w:bCs/>
          <w:noProof/>
          <w:sz w:val="22"/>
          <w:szCs w:val="22"/>
        </w:rPr>
        <w:t>10</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sidRPr="000C0C6F">
        <w:rPr>
          <w:rFonts w:ascii="Arial" w:hAnsi="Arial" w:cs="Arial"/>
          <w:b/>
          <w:bCs/>
          <w:sz w:val="22"/>
          <w:szCs w:val="22"/>
        </w:rPr>
        <w:t>Necessary Genisis2 Test Environment</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841"/>
      </w:tblGrid>
      <w:tr w:rsidR="008A432F" w:rsidRPr="008A432F" w14:paraId="436683E0" w14:textId="77777777" w:rsidTr="000C0C6F">
        <w:trPr>
          <w:trHeight w:val="404"/>
        </w:trPr>
        <w:tc>
          <w:tcPr>
            <w:tcW w:w="4622" w:type="dxa"/>
            <w:shd w:val="clear" w:color="auto" w:fill="F2F2F2"/>
          </w:tcPr>
          <w:p w14:paraId="46F82128" w14:textId="77777777" w:rsidR="008A432F" w:rsidRPr="000C0C6F" w:rsidRDefault="008A432F" w:rsidP="008A432F">
            <w:pPr>
              <w:pStyle w:val="BodyText"/>
              <w:rPr>
                <w:rFonts w:ascii="Arial" w:hAnsi="Arial" w:cs="Arial"/>
                <w:sz w:val="22"/>
                <w:szCs w:val="22"/>
              </w:rPr>
            </w:pPr>
            <w:r w:rsidRPr="000C0C6F">
              <w:rPr>
                <w:rFonts w:ascii="Arial" w:hAnsi="Arial" w:cs="Arial"/>
                <w:b/>
                <w:bCs/>
                <w:sz w:val="22"/>
                <w:szCs w:val="22"/>
              </w:rPr>
              <w:t xml:space="preserve">Configurations Configuration Name </w:t>
            </w:r>
          </w:p>
        </w:tc>
        <w:tc>
          <w:tcPr>
            <w:tcW w:w="4841" w:type="dxa"/>
            <w:shd w:val="clear" w:color="auto" w:fill="F2F2F2"/>
          </w:tcPr>
          <w:p w14:paraId="381CC962" w14:textId="77777777" w:rsidR="008A432F" w:rsidRPr="000C0C6F" w:rsidRDefault="008A432F" w:rsidP="008A432F">
            <w:pPr>
              <w:pStyle w:val="BodyText"/>
              <w:rPr>
                <w:rFonts w:ascii="Arial" w:hAnsi="Arial" w:cs="Arial"/>
                <w:sz w:val="22"/>
                <w:szCs w:val="22"/>
              </w:rPr>
            </w:pPr>
            <w:r w:rsidRPr="000C0C6F">
              <w:rPr>
                <w:rFonts w:ascii="Arial" w:hAnsi="Arial" w:cs="Arial"/>
                <w:b/>
                <w:bCs/>
                <w:sz w:val="22"/>
                <w:szCs w:val="22"/>
              </w:rPr>
              <w:t xml:space="preserve">Description </w:t>
            </w:r>
          </w:p>
        </w:tc>
      </w:tr>
      <w:tr w:rsidR="008A432F" w:rsidRPr="008A432F" w14:paraId="3563F5D0" w14:textId="77777777" w:rsidTr="000C0C6F">
        <w:trPr>
          <w:trHeight w:val="516"/>
        </w:trPr>
        <w:tc>
          <w:tcPr>
            <w:tcW w:w="4622" w:type="dxa"/>
          </w:tcPr>
          <w:p w14:paraId="4EDE08F5" w14:textId="5FC87B0E" w:rsidR="008A432F" w:rsidRPr="000C0C6F" w:rsidRDefault="008A432F" w:rsidP="008A432F">
            <w:pPr>
              <w:pStyle w:val="BodyText"/>
              <w:rPr>
                <w:rFonts w:ascii="Arial" w:hAnsi="Arial" w:cs="Arial"/>
                <w:sz w:val="22"/>
                <w:szCs w:val="22"/>
              </w:rPr>
            </w:pPr>
            <w:r w:rsidRPr="000C0C6F">
              <w:rPr>
                <w:rFonts w:ascii="Arial" w:hAnsi="Arial" w:cs="Arial"/>
                <w:sz w:val="22"/>
                <w:szCs w:val="22"/>
              </w:rPr>
              <w:t xml:space="preserve">Server Name: </w:t>
            </w:r>
            <w:r w:rsidR="00702D0C">
              <w:rPr>
                <w:rFonts w:ascii="Arial" w:hAnsi="Arial" w:cs="Arial"/>
                <w:color w:val="000000"/>
                <w:sz w:val="22"/>
                <w:szCs w:val="22"/>
              </w:rPr>
              <w:t>DNS</w:t>
            </w:r>
          </w:p>
          <w:p w14:paraId="370A7E04" w14:textId="2C0EA060" w:rsidR="008A432F" w:rsidRPr="000C0C6F" w:rsidRDefault="008A432F" w:rsidP="008A432F">
            <w:pPr>
              <w:pStyle w:val="BodyText"/>
              <w:rPr>
                <w:rFonts w:ascii="Arial" w:hAnsi="Arial" w:cs="Arial"/>
                <w:sz w:val="22"/>
                <w:szCs w:val="22"/>
              </w:rPr>
            </w:pPr>
            <w:r w:rsidRPr="000C0C6F">
              <w:rPr>
                <w:rFonts w:ascii="Arial" w:hAnsi="Arial" w:cs="Arial"/>
                <w:sz w:val="22"/>
                <w:szCs w:val="22"/>
              </w:rPr>
              <w:t xml:space="preserve">Database Names: </w:t>
            </w:r>
            <w:proofErr w:type="spellStart"/>
            <w:r w:rsidR="00B40D8D" w:rsidRPr="000C0C6F">
              <w:rPr>
                <w:rFonts w:ascii="Arial" w:hAnsi="Arial" w:cs="Arial"/>
                <w:sz w:val="22"/>
                <w:szCs w:val="22"/>
              </w:rPr>
              <w:t>jbpmdb</w:t>
            </w:r>
            <w:proofErr w:type="spellEnd"/>
            <w:r w:rsidR="00B40D8D" w:rsidRPr="000C0C6F">
              <w:rPr>
                <w:rFonts w:ascii="Arial" w:hAnsi="Arial" w:cs="Arial"/>
                <w:sz w:val="22"/>
                <w:szCs w:val="22"/>
              </w:rPr>
              <w:t xml:space="preserve"> (JBPM), </w:t>
            </w:r>
            <w:proofErr w:type="spellStart"/>
            <w:r w:rsidR="00B40D8D" w:rsidRPr="000C0C6F">
              <w:rPr>
                <w:rFonts w:ascii="Arial" w:hAnsi="Arial" w:cs="Arial"/>
                <w:sz w:val="22"/>
                <w:szCs w:val="22"/>
              </w:rPr>
              <w:t>Genisisdb</w:t>
            </w:r>
            <w:proofErr w:type="spellEnd"/>
            <w:r w:rsidR="00B40D8D" w:rsidRPr="000C0C6F">
              <w:rPr>
                <w:rFonts w:ascii="Arial" w:hAnsi="Arial" w:cs="Arial"/>
                <w:sz w:val="22"/>
                <w:szCs w:val="22"/>
              </w:rPr>
              <w:t xml:space="preserve"> (app database)</w:t>
            </w:r>
          </w:p>
          <w:p w14:paraId="28911F38" w14:textId="77777777" w:rsidR="008A432F" w:rsidRPr="000C0C6F" w:rsidRDefault="008A432F" w:rsidP="008A432F">
            <w:pPr>
              <w:pStyle w:val="BodyText"/>
              <w:rPr>
                <w:rFonts w:ascii="Arial" w:hAnsi="Arial" w:cs="Arial"/>
                <w:sz w:val="22"/>
                <w:szCs w:val="22"/>
              </w:rPr>
            </w:pPr>
            <w:r w:rsidRPr="000C0C6F">
              <w:rPr>
                <w:rFonts w:ascii="Arial" w:hAnsi="Arial" w:cs="Arial"/>
                <w:sz w:val="22"/>
                <w:szCs w:val="22"/>
              </w:rPr>
              <w:t xml:space="preserve">Server Location: Austin, TX </w:t>
            </w:r>
          </w:p>
        </w:tc>
        <w:tc>
          <w:tcPr>
            <w:tcW w:w="4841" w:type="dxa"/>
          </w:tcPr>
          <w:p w14:paraId="626770EC" w14:textId="5EE3E953" w:rsidR="008A432F" w:rsidRPr="000C0C6F" w:rsidRDefault="008A432F" w:rsidP="00CD4781">
            <w:pPr>
              <w:pStyle w:val="BodyText"/>
              <w:rPr>
                <w:rFonts w:ascii="Arial" w:hAnsi="Arial" w:cs="Arial"/>
                <w:sz w:val="22"/>
                <w:szCs w:val="22"/>
              </w:rPr>
            </w:pPr>
            <w:r w:rsidRPr="000C0C6F">
              <w:rPr>
                <w:rFonts w:ascii="Arial" w:hAnsi="Arial" w:cs="Arial"/>
                <w:sz w:val="22"/>
                <w:szCs w:val="22"/>
              </w:rPr>
              <w:t xml:space="preserve">Database Tier: </w:t>
            </w:r>
            <w:r w:rsidR="00CD4781" w:rsidRPr="000C0C6F">
              <w:rPr>
                <w:rFonts w:ascii="Arial" w:hAnsi="Arial" w:cs="Arial"/>
                <w:sz w:val="22"/>
                <w:szCs w:val="22"/>
              </w:rPr>
              <w:t>MS SQL Server 2012</w:t>
            </w:r>
            <w:r w:rsidRPr="000C0C6F">
              <w:rPr>
                <w:rFonts w:ascii="Arial" w:hAnsi="Arial" w:cs="Arial"/>
                <w:sz w:val="22"/>
                <w:szCs w:val="22"/>
              </w:rPr>
              <w:t xml:space="preserve"> </w:t>
            </w:r>
          </w:p>
        </w:tc>
      </w:tr>
    </w:tbl>
    <w:p w14:paraId="56D9EB80" w14:textId="77777777" w:rsidR="008A432F" w:rsidRDefault="008A432F" w:rsidP="00C753D0">
      <w:pPr>
        <w:pStyle w:val="BodyText"/>
      </w:pPr>
    </w:p>
    <w:p w14:paraId="58505AD2" w14:textId="77777777" w:rsidR="00112EDE" w:rsidRDefault="00112EDE" w:rsidP="00C753D0">
      <w:pPr>
        <w:pStyle w:val="Heading2"/>
      </w:pPr>
      <w:bookmarkStart w:id="40" w:name="_Toc482264628"/>
      <w:r>
        <w:t>AWS Test Environment Configuration</w:t>
      </w:r>
      <w:bookmarkEnd w:id="40"/>
    </w:p>
    <w:p w14:paraId="1DB8FFD2" w14:textId="5A7BC29C" w:rsidR="00112EDE" w:rsidRDefault="00112EDE" w:rsidP="001B127E">
      <w:pPr>
        <w:pStyle w:val="BodyText"/>
        <w:spacing w:after="240"/>
      </w:pPr>
      <w:r w:rsidRPr="00112EDE">
        <w:t xml:space="preserve">The </w:t>
      </w:r>
      <w:r w:rsidR="007D3E4C">
        <w:t>Test</w:t>
      </w:r>
      <w:r w:rsidR="007D3E4C" w:rsidRPr="00112EDE">
        <w:t xml:space="preserve"> </w:t>
      </w:r>
      <w:r w:rsidRPr="00112EDE">
        <w:t>Team will work with development and the system administrators to set up users and data required for the SQA environmen</w:t>
      </w:r>
      <w:r w:rsidR="000B13FE">
        <w:t>t. Specifics are identified in S</w:t>
      </w:r>
      <w:r w:rsidRPr="00112EDE">
        <w:t>ections 8.</w:t>
      </w:r>
      <w:r w:rsidR="000B13FE">
        <w:t>3</w:t>
      </w:r>
      <w:r w:rsidRPr="00112EDE">
        <w:t xml:space="preserve"> and 8.</w:t>
      </w:r>
      <w:r w:rsidR="000B13FE">
        <w:t>4.</w:t>
      </w:r>
      <w:r w:rsidRPr="00112EDE">
        <w:t xml:space="preserve"> The test system will </w:t>
      </w:r>
      <w:r w:rsidR="009A2F14">
        <w:t>not contain “live” patient data.</w:t>
      </w:r>
      <w:r w:rsidR="000B13FE">
        <w:t xml:space="preserve"> Table 11 provides information regarding the temporary test environment.</w:t>
      </w:r>
    </w:p>
    <w:p w14:paraId="38F1EF23" w14:textId="3F144BFD" w:rsidR="00957F3A" w:rsidRDefault="00086D0F" w:rsidP="001B127E">
      <w:pPr>
        <w:pStyle w:val="BodyText"/>
        <w:spacing w:before="240"/>
        <w:jc w:val="center"/>
        <w:rPr>
          <w:rFonts w:ascii="Arial" w:hAnsi="Arial" w:cs="Arial"/>
          <w:b/>
          <w:bCs/>
          <w:sz w:val="22"/>
          <w:szCs w:val="22"/>
        </w:rPr>
      </w:pPr>
      <w:r w:rsidRPr="000874DA">
        <w:rPr>
          <w:rFonts w:ascii="Arial" w:hAnsi="Arial" w:cs="Arial"/>
          <w:b/>
          <w:bCs/>
          <w:sz w:val="22"/>
          <w:szCs w:val="22"/>
        </w:rPr>
        <w:t xml:space="preserve">Table </w:t>
      </w:r>
      <w:r w:rsidRPr="000874DA">
        <w:rPr>
          <w:rFonts w:ascii="Arial" w:hAnsi="Arial" w:cs="Arial"/>
          <w:b/>
          <w:bCs/>
          <w:sz w:val="22"/>
          <w:szCs w:val="22"/>
        </w:rPr>
        <w:fldChar w:fldCharType="begin"/>
      </w:r>
      <w:r w:rsidRPr="000874DA">
        <w:rPr>
          <w:rFonts w:ascii="Arial" w:hAnsi="Arial" w:cs="Arial"/>
          <w:b/>
          <w:bCs/>
          <w:sz w:val="22"/>
          <w:szCs w:val="22"/>
        </w:rPr>
        <w:instrText xml:space="preserve"> SEQ Table \* ARABIC </w:instrText>
      </w:r>
      <w:r w:rsidRPr="000874DA">
        <w:rPr>
          <w:rFonts w:ascii="Arial" w:hAnsi="Arial" w:cs="Arial"/>
          <w:b/>
          <w:bCs/>
          <w:sz w:val="22"/>
          <w:szCs w:val="22"/>
        </w:rPr>
        <w:fldChar w:fldCharType="separate"/>
      </w:r>
      <w:r w:rsidR="00965007">
        <w:rPr>
          <w:rFonts w:ascii="Arial" w:hAnsi="Arial" w:cs="Arial"/>
          <w:b/>
          <w:bCs/>
          <w:noProof/>
          <w:sz w:val="22"/>
          <w:szCs w:val="22"/>
        </w:rPr>
        <w:t>11</w:t>
      </w:r>
      <w:r w:rsidRPr="000874DA">
        <w:rPr>
          <w:rFonts w:ascii="Arial" w:hAnsi="Arial" w:cs="Arial"/>
          <w:b/>
          <w:bCs/>
          <w:sz w:val="22"/>
          <w:szCs w:val="22"/>
        </w:rPr>
        <w:fldChar w:fldCharType="end"/>
      </w:r>
      <w:r w:rsidRPr="000874DA">
        <w:rPr>
          <w:rFonts w:ascii="Arial" w:hAnsi="Arial" w:cs="Arial"/>
          <w:b/>
          <w:bCs/>
          <w:sz w:val="22"/>
          <w:szCs w:val="22"/>
        </w:rPr>
        <w:t>:</w:t>
      </w:r>
      <w:r w:rsidRPr="001B127E">
        <w:rPr>
          <w:rFonts w:ascii="Arial" w:hAnsi="Arial" w:cs="Arial"/>
          <w:b/>
          <w:bCs/>
          <w:sz w:val="22"/>
          <w:szCs w:val="22"/>
        </w:rPr>
        <w:t xml:space="preserve"> </w:t>
      </w:r>
      <w:r w:rsidR="00957F3A" w:rsidRPr="000C0C6F">
        <w:rPr>
          <w:rFonts w:ascii="Arial" w:hAnsi="Arial" w:cs="Arial"/>
          <w:b/>
          <w:bCs/>
          <w:sz w:val="22"/>
          <w:szCs w:val="22"/>
        </w:rPr>
        <w:t>Amazon Web Services (AWS) Genisis2 Temporary Test Environment</w:t>
      </w:r>
    </w:p>
    <w:tbl>
      <w:tblPr>
        <w:tblW w:w="5000" w:type="pct"/>
        <w:tblLook w:val="0000" w:firstRow="0" w:lastRow="0" w:firstColumn="0" w:lastColumn="0" w:noHBand="0" w:noVBand="0"/>
        <w:tblDescription w:val="System Hardware Resources, listing the resources, quantities, and names and types of resources."/>
      </w:tblPr>
      <w:tblGrid>
        <w:gridCol w:w="3401"/>
        <w:gridCol w:w="1199"/>
        <w:gridCol w:w="4976"/>
      </w:tblGrid>
      <w:tr w:rsidR="00422FDB" w:rsidRPr="000C0C6F" w14:paraId="096D31C3" w14:textId="77777777" w:rsidTr="007F72D9">
        <w:trPr>
          <w:cantSplit/>
          <w:tblHeader/>
        </w:trPr>
        <w:tc>
          <w:tcPr>
            <w:tcW w:w="1776" w:type="pct"/>
            <w:tcBorders>
              <w:top w:val="single" w:sz="6" w:space="0" w:color="auto"/>
              <w:left w:val="single" w:sz="6" w:space="0" w:color="auto"/>
              <w:bottom w:val="single" w:sz="6" w:space="0" w:color="auto"/>
              <w:right w:val="single" w:sz="6" w:space="0" w:color="auto"/>
            </w:tcBorders>
            <w:shd w:val="clear" w:color="auto" w:fill="F2F2F2"/>
          </w:tcPr>
          <w:p w14:paraId="598361FE"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Resource</w:t>
            </w:r>
          </w:p>
        </w:tc>
        <w:tc>
          <w:tcPr>
            <w:tcW w:w="626" w:type="pct"/>
            <w:tcBorders>
              <w:top w:val="single" w:sz="6" w:space="0" w:color="auto"/>
              <w:left w:val="single" w:sz="6" w:space="0" w:color="auto"/>
              <w:bottom w:val="single" w:sz="6" w:space="0" w:color="auto"/>
              <w:right w:val="single" w:sz="6" w:space="0" w:color="auto"/>
            </w:tcBorders>
            <w:shd w:val="clear" w:color="auto" w:fill="F2F2F2"/>
          </w:tcPr>
          <w:p w14:paraId="20533996"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Quantity</w:t>
            </w:r>
          </w:p>
        </w:tc>
        <w:tc>
          <w:tcPr>
            <w:tcW w:w="2598" w:type="pct"/>
            <w:tcBorders>
              <w:top w:val="single" w:sz="6" w:space="0" w:color="auto"/>
              <w:left w:val="single" w:sz="6" w:space="0" w:color="auto"/>
              <w:bottom w:val="single" w:sz="6" w:space="0" w:color="auto"/>
              <w:right w:val="single" w:sz="6" w:space="0" w:color="auto"/>
            </w:tcBorders>
            <w:shd w:val="clear" w:color="auto" w:fill="F2F2F2"/>
          </w:tcPr>
          <w:p w14:paraId="33D4E54B"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Name and Type</w:t>
            </w:r>
          </w:p>
        </w:tc>
      </w:tr>
      <w:tr w:rsidR="00422FDB" w:rsidRPr="000C0C6F" w14:paraId="31124EB3" w14:textId="77777777" w:rsidTr="007F72D9">
        <w:trPr>
          <w:cantSplit/>
        </w:trPr>
        <w:tc>
          <w:tcPr>
            <w:tcW w:w="1776" w:type="pct"/>
            <w:tcBorders>
              <w:top w:val="single" w:sz="6" w:space="0" w:color="auto"/>
              <w:left w:val="single" w:sz="6" w:space="0" w:color="auto"/>
              <w:bottom w:val="single" w:sz="6" w:space="0" w:color="auto"/>
              <w:right w:val="single" w:sz="6" w:space="0" w:color="auto"/>
            </w:tcBorders>
          </w:tcPr>
          <w:p w14:paraId="3D1AAC34"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Database Server</w:t>
            </w:r>
          </w:p>
        </w:tc>
        <w:tc>
          <w:tcPr>
            <w:tcW w:w="626" w:type="pct"/>
            <w:tcBorders>
              <w:top w:val="single" w:sz="6" w:space="0" w:color="auto"/>
              <w:left w:val="single" w:sz="6" w:space="0" w:color="auto"/>
              <w:bottom w:val="single" w:sz="6" w:space="0" w:color="auto"/>
              <w:right w:val="single" w:sz="6" w:space="0" w:color="auto"/>
            </w:tcBorders>
          </w:tcPr>
          <w:p w14:paraId="434D20BB" w14:textId="77777777" w:rsidR="00422FDB" w:rsidRPr="000C0C6F" w:rsidRDefault="00422FDB" w:rsidP="007F72D9">
            <w:pPr>
              <w:pStyle w:val="BodyText"/>
              <w:jc w:val="center"/>
              <w:rPr>
                <w:rFonts w:ascii="Arial" w:hAnsi="Arial" w:cs="Arial"/>
                <w:sz w:val="22"/>
                <w:szCs w:val="22"/>
              </w:rPr>
            </w:pPr>
            <w:r w:rsidRPr="000C0C6F">
              <w:rPr>
                <w:rFonts w:ascii="Arial" w:hAnsi="Arial" w:cs="Arial"/>
                <w:sz w:val="22"/>
                <w:szCs w:val="22"/>
              </w:rPr>
              <w:t>1</w:t>
            </w:r>
          </w:p>
        </w:tc>
        <w:tc>
          <w:tcPr>
            <w:tcW w:w="2598" w:type="pct"/>
            <w:tcBorders>
              <w:top w:val="single" w:sz="6" w:space="0" w:color="auto"/>
              <w:left w:val="single" w:sz="6" w:space="0" w:color="auto"/>
              <w:bottom w:val="single" w:sz="6" w:space="0" w:color="auto"/>
              <w:right w:val="single" w:sz="6" w:space="0" w:color="auto"/>
            </w:tcBorders>
          </w:tcPr>
          <w:p w14:paraId="00ED779C" w14:textId="2227B57A" w:rsidR="00422FDB" w:rsidRPr="000C0C6F" w:rsidRDefault="003C64FC" w:rsidP="007F72D9">
            <w:pPr>
              <w:pStyle w:val="BodyText"/>
              <w:rPr>
                <w:rFonts w:ascii="Arial" w:hAnsi="Arial" w:cs="Arial"/>
                <w:sz w:val="22"/>
                <w:szCs w:val="22"/>
              </w:rPr>
            </w:pPr>
            <w:r>
              <w:rPr>
                <w:rFonts w:ascii="Arial" w:hAnsi="Arial" w:cs="Arial"/>
                <w:sz w:val="22"/>
                <w:szCs w:val="22"/>
              </w:rPr>
              <w:t>IP</w:t>
            </w:r>
          </w:p>
        </w:tc>
      </w:tr>
      <w:tr w:rsidR="00422FDB" w:rsidRPr="000C0C6F" w14:paraId="0D52A8BA" w14:textId="77777777" w:rsidTr="007F72D9">
        <w:trPr>
          <w:cantSplit/>
        </w:trPr>
        <w:tc>
          <w:tcPr>
            <w:tcW w:w="1776" w:type="pct"/>
            <w:tcBorders>
              <w:top w:val="single" w:sz="6" w:space="0" w:color="auto"/>
              <w:left w:val="single" w:sz="6" w:space="0" w:color="auto"/>
              <w:bottom w:val="single" w:sz="6" w:space="0" w:color="auto"/>
              <w:right w:val="single" w:sz="6" w:space="0" w:color="auto"/>
            </w:tcBorders>
          </w:tcPr>
          <w:p w14:paraId="2661F741"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Network or Subnet</w:t>
            </w:r>
          </w:p>
        </w:tc>
        <w:tc>
          <w:tcPr>
            <w:tcW w:w="626" w:type="pct"/>
            <w:tcBorders>
              <w:top w:val="single" w:sz="6" w:space="0" w:color="auto"/>
              <w:left w:val="single" w:sz="6" w:space="0" w:color="auto"/>
              <w:bottom w:val="single" w:sz="6" w:space="0" w:color="auto"/>
              <w:right w:val="single" w:sz="6" w:space="0" w:color="auto"/>
            </w:tcBorders>
          </w:tcPr>
          <w:p w14:paraId="17574FDF" w14:textId="77777777" w:rsidR="00422FDB" w:rsidRPr="000C0C6F" w:rsidRDefault="00422FDB" w:rsidP="007F72D9">
            <w:pPr>
              <w:pStyle w:val="BodyText"/>
              <w:jc w:val="center"/>
              <w:rPr>
                <w:rFonts w:ascii="Arial" w:hAnsi="Arial" w:cs="Arial"/>
                <w:sz w:val="22"/>
                <w:szCs w:val="22"/>
              </w:rPr>
            </w:pPr>
            <w:r w:rsidRPr="000C0C6F">
              <w:rPr>
                <w:rFonts w:ascii="Arial" w:hAnsi="Arial" w:cs="Arial"/>
                <w:sz w:val="22"/>
                <w:szCs w:val="22"/>
              </w:rPr>
              <w:t>1</w:t>
            </w:r>
          </w:p>
        </w:tc>
        <w:tc>
          <w:tcPr>
            <w:tcW w:w="2598" w:type="pct"/>
            <w:tcBorders>
              <w:top w:val="single" w:sz="6" w:space="0" w:color="auto"/>
              <w:left w:val="single" w:sz="6" w:space="0" w:color="auto"/>
              <w:bottom w:val="single" w:sz="6" w:space="0" w:color="auto"/>
              <w:right w:val="single" w:sz="6" w:space="0" w:color="auto"/>
            </w:tcBorders>
          </w:tcPr>
          <w:p w14:paraId="0B9FD247" w14:textId="3BA4EDF9" w:rsidR="00422FDB" w:rsidRPr="000C0C6F" w:rsidRDefault="003C64FC" w:rsidP="007F72D9">
            <w:pPr>
              <w:pStyle w:val="BodyText"/>
              <w:rPr>
                <w:rFonts w:ascii="Arial" w:hAnsi="Arial" w:cs="Arial"/>
                <w:sz w:val="22"/>
                <w:szCs w:val="22"/>
              </w:rPr>
            </w:pPr>
            <w:r>
              <w:rPr>
                <w:rFonts w:ascii="Arial" w:hAnsi="Arial" w:cs="Arial"/>
                <w:sz w:val="22"/>
                <w:szCs w:val="22"/>
              </w:rPr>
              <w:t>IP</w:t>
            </w:r>
          </w:p>
        </w:tc>
      </w:tr>
      <w:tr w:rsidR="00422FDB" w:rsidRPr="000C0C6F" w14:paraId="1651E02F" w14:textId="77777777" w:rsidTr="007F72D9">
        <w:trPr>
          <w:cantSplit/>
        </w:trPr>
        <w:tc>
          <w:tcPr>
            <w:tcW w:w="1776" w:type="pct"/>
            <w:tcBorders>
              <w:top w:val="single" w:sz="6" w:space="0" w:color="auto"/>
              <w:left w:val="single" w:sz="6" w:space="0" w:color="auto"/>
              <w:bottom w:val="single" w:sz="6" w:space="0" w:color="auto"/>
              <w:right w:val="single" w:sz="6" w:space="0" w:color="auto"/>
            </w:tcBorders>
          </w:tcPr>
          <w:p w14:paraId="371FA8DF"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Database Name</w:t>
            </w:r>
          </w:p>
        </w:tc>
        <w:tc>
          <w:tcPr>
            <w:tcW w:w="626" w:type="pct"/>
            <w:tcBorders>
              <w:top w:val="single" w:sz="6" w:space="0" w:color="auto"/>
              <w:left w:val="single" w:sz="6" w:space="0" w:color="auto"/>
              <w:bottom w:val="single" w:sz="6" w:space="0" w:color="auto"/>
              <w:right w:val="single" w:sz="6" w:space="0" w:color="auto"/>
            </w:tcBorders>
          </w:tcPr>
          <w:p w14:paraId="549E452B" w14:textId="77777777" w:rsidR="00422FDB" w:rsidRPr="000C0C6F" w:rsidRDefault="00422FDB" w:rsidP="007F72D9">
            <w:pPr>
              <w:pStyle w:val="BodyText"/>
              <w:jc w:val="center"/>
              <w:rPr>
                <w:rFonts w:ascii="Arial" w:hAnsi="Arial" w:cs="Arial"/>
                <w:sz w:val="22"/>
                <w:szCs w:val="22"/>
              </w:rPr>
            </w:pPr>
            <w:r w:rsidRPr="000C0C6F">
              <w:rPr>
                <w:rFonts w:ascii="Arial" w:hAnsi="Arial" w:cs="Arial"/>
                <w:sz w:val="22"/>
                <w:szCs w:val="22"/>
              </w:rPr>
              <w:t>2</w:t>
            </w:r>
          </w:p>
        </w:tc>
        <w:tc>
          <w:tcPr>
            <w:tcW w:w="2598" w:type="pct"/>
            <w:tcBorders>
              <w:top w:val="single" w:sz="6" w:space="0" w:color="auto"/>
              <w:left w:val="single" w:sz="6" w:space="0" w:color="auto"/>
              <w:bottom w:val="single" w:sz="6" w:space="0" w:color="auto"/>
              <w:right w:val="single" w:sz="6" w:space="0" w:color="auto"/>
            </w:tcBorders>
          </w:tcPr>
          <w:p w14:paraId="56D07629" w14:textId="77777777" w:rsidR="00422FDB" w:rsidRPr="000C0C6F" w:rsidRDefault="00422FDB" w:rsidP="007F72D9">
            <w:pPr>
              <w:pStyle w:val="BodyText"/>
              <w:rPr>
                <w:rFonts w:ascii="Arial" w:hAnsi="Arial" w:cs="Arial"/>
                <w:sz w:val="22"/>
                <w:szCs w:val="22"/>
              </w:rPr>
            </w:pPr>
            <w:proofErr w:type="spellStart"/>
            <w:r w:rsidRPr="000C0C6F">
              <w:rPr>
                <w:rFonts w:ascii="Arial" w:hAnsi="Arial" w:cs="Arial"/>
                <w:sz w:val="22"/>
                <w:szCs w:val="22"/>
              </w:rPr>
              <w:t>jbpmdb</w:t>
            </w:r>
            <w:proofErr w:type="spellEnd"/>
            <w:r w:rsidRPr="000C0C6F">
              <w:rPr>
                <w:rFonts w:ascii="Arial" w:hAnsi="Arial" w:cs="Arial"/>
                <w:sz w:val="22"/>
                <w:szCs w:val="22"/>
              </w:rPr>
              <w:t xml:space="preserve"> (JBPM), </w:t>
            </w:r>
            <w:proofErr w:type="spellStart"/>
            <w:r w:rsidRPr="000C0C6F">
              <w:rPr>
                <w:rFonts w:ascii="Arial" w:hAnsi="Arial" w:cs="Arial"/>
                <w:sz w:val="22"/>
                <w:szCs w:val="22"/>
              </w:rPr>
              <w:t>Genisisdb</w:t>
            </w:r>
            <w:proofErr w:type="spellEnd"/>
            <w:r w:rsidRPr="000C0C6F">
              <w:rPr>
                <w:rFonts w:ascii="Arial" w:hAnsi="Arial" w:cs="Arial"/>
                <w:sz w:val="22"/>
                <w:szCs w:val="22"/>
              </w:rPr>
              <w:t xml:space="preserve"> (app database)</w:t>
            </w:r>
          </w:p>
        </w:tc>
      </w:tr>
      <w:tr w:rsidR="00422FDB" w:rsidRPr="000C0C6F" w14:paraId="0F5FDB4F" w14:textId="77777777" w:rsidTr="007F72D9">
        <w:trPr>
          <w:cantSplit/>
        </w:trPr>
        <w:tc>
          <w:tcPr>
            <w:tcW w:w="1776" w:type="pct"/>
            <w:tcBorders>
              <w:top w:val="single" w:sz="6" w:space="0" w:color="auto"/>
              <w:left w:val="single" w:sz="6" w:space="0" w:color="auto"/>
              <w:bottom w:val="single" w:sz="6" w:space="0" w:color="auto"/>
              <w:right w:val="single" w:sz="6" w:space="0" w:color="auto"/>
            </w:tcBorders>
          </w:tcPr>
          <w:p w14:paraId="5E122405"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lastRenderedPageBreak/>
              <w:t>Test Repository</w:t>
            </w:r>
          </w:p>
        </w:tc>
        <w:tc>
          <w:tcPr>
            <w:tcW w:w="626" w:type="pct"/>
            <w:tcBorders>
              <w:top w:val="single" w:sz="6" w:space="0" w:color="auto"/>
              <w:left w:val="single" w:sz="6" w:space="0" w:color="auto"/>
              <w:bottom w:val="single" w:sz="6" w:space="0" w:color="auto"/>
              <w:right w:val="single" w:sz="6" w:space="0" w:color="auto"/>
            </w:tcBorders>
          </w:tcPr>
          <w:p w14:paraId="78FCAF73" w14:textId="77777777" w:rsidR="00422FDB" w:rsidRPr="000C0C6F" w:rsidRDefault="00422FDB" w:rsidP="007F72D9">
            <w:pPr>
              <w:pStyle w:val="BodyText"/>
              <w:jc w:val="center"/>
              <w:rPr>
                <w:rFonts w:ascii="Arial" w:hAnsi="Arial" w:cs="Arial"/>
                <w:sz w:val="22"/>
                <w:szCs w:val="22"/>
              </w:rPr>
            </w:pPr>
            <w:r w:rsidRPr="000C0C6F">
              <w:rPr>
                <w:rFonts w:ascii="Arial" w:hAnsi="Arial" w:cs="Arial"/>
                <w:sz w:val="22"/>
                <w:szCs w:val="22"/>
              </w:rPr>
              <w:t>1</w:t>
            </w:r>
          </w:p>
        </w:tc>
        <w:tc>
          <w:tcPr>
            <w:tcW w:w="2598" w:type="pct"/>
            <w:tcBorders>
              <w:top w:val="single" w:sz="6" w:space="0" w:color="auto"/>
              <w:left w:val="single" w:sz="6" w:space="0" w:color="auto"/>
              <w:bottom w:val="single" w:sz="6" w:space="0" w:color="auto"/>
              <w:right w:val="single" w:sz="6" w:space="0" w:color="auto"/>
            </w:tcBorders>
          </w:tcPr>
          <w:p w14:paraId="10E3D49A" w14:textId="560DAE6C" w:rsidR="00422FDB" w:rsidRPr="000C0C6F" w:rsidRDefault="003C64FC" w:rsidP="007F72D9">
            <w:pPr>
              <w:pStyle w:val="BodyText"/>
              <w:rPr>
                <w:rFonts w:ascii="Arial" w:hAnsi="Arial" w:cs="Arial"/>
                <w:sz w:val="22"/>
                <w:szCs w:val="22"/>
              </w:rPr>
            </w:pPr>
            <w:r>
              <w:rPr>
                <w:rFonts w:ascii="Arial" w:hAnsi="Arial" w:cs="Arial"/>
                <w:sz w:val="22"/>
                <w:szCs w:val="22"/>
              </w:rPr>
              <w:t>IP</w:t>
            </w:r>
          </w:p>
        </w:tc>
      </w:tr>
      <w:tr w:rsidR="00422FDB" w:rsidRPr="000C0C6F" w14:paraId="79170FF7" w14:textId="77777777" w:rsidTr="007F72D9">
        <w:trPr>
          <w:cantSplit/>
        </w:trPr>
        <w:tc>
          <w:tcPr>
            <w:tcW w:w="1776" w:type="pct"/>
            <w:tcBorders>
              <w:top w:val="single" w:sz="6" w:space="0" w:color="auto"/>
              <w:left w:val="single" w:sz="6" w:space="0" w:color="auto"/>
              <w:bottom w:val="single" w:sz="6" w:space="0" w:color="auto"/>
              <w:right w:val="single" w:sz="6" w:space="0" w:color="auto"/>
            </w:tcBorders>
          </w:tcPr>
          <w:p w14:paraId="6B6D247D" w14:textId="77777777" w:rsidR="00422FDB" w:rsidRPr="000C0C6F" w:rsidRDefault="00422FDB" w:rsidP="007F72D9">
            <w:pPr>
              <w:pStyle w:val="BodyText"/>
              <w:rPr>
                <w:rFonts w:ascii="Arial" w:hAnsi="Arial" w:cs="Arial"/>
                <w:b/>
                <w:sz w:val="22"/>
                <w:szCs w:val="22"/>
              </w:rPr>
            </w:pPr>
            <w:r w:rsidRPr="000C0C6F">
              <w:rPr>
                <w:rFonts w:ascii="Arial" w:hAnsi="Arial" w:cs="Arial"/>
                <w:b/>
                <w:sz w:val="22"/>
                <w:szCs w:val="22"/>
              </w:rPr>
              <w:t>Test and Development GFEs</w:t>
            </w:r>
          </w:p>
        </w:tc>
        <w:tc>
          <w:tcPr>
            <w:tcW w:w="626" w:type="pct"/>
            <w:tcBorders>
              <w:top w:val="single" w:sz="6" w:space="0" w:color="auto"/>
              <w:left w:val="single" w:sz="6" w:space="0" w:color="auto"/>
              <w:bottom w:val="single" w:sz="6" w:space="0" w:color="auto"/>
              <w:right w:val="single" w:sz="6" w:space="0" w:color="auto"/>
            </w:tcBorders>
          </w:tcPr>
          <w:p w14:paraId="551DB17E" w14:textId="77777777" w:rsidR="00422FDB" w:rsidRPr="000C0C6F" w:rsidRDefault="00422FDB" w:rsidP="007F72D9">
            <w:pPr>
              <w:pStyle w:val="BodyText"/>
              <w:jc w:val="center"/>
              <w:rPr>
                <w:rFonts w:ascii="Arial" w:hAnsi="Arial" w:cs="Arial"/>
                <w:sz w:val="22"/>
                <w:szCs w:val="22"/>
              </w:rPr>
            </w:pPr>
            <w:r w:rsidRPr="000C0C6F">
              <w:rPr>
                <w:rFonts w:ascii="Arial" w:hAnsi="Arial" w:cs="Arial"/>
                <w:sz w:val="22"/>
                <w:szCs w:val="22"/>
              </w:rPr>
              <w:t>8</w:t>
            </w:r>
          </w:p>
        </w:tc>
        <w:tc>
          <w:tcPr>
            <w:tcW w:w="2598" w:type="pct"/>
            <w:tcBorders>
              <w:top w:val="single" w:sz="6" w:space="0" w:color="auto"/>
              <w:left w:val="single" w:sz="6" w:space="0" w:color="auto"/>
              <w:bottom w:val="single" w:sz="6" w:space="0" w:color="auto"/>
              <w:right w:val="single" w:sz="6" w:space="0" w:color="auto"/>
            </w:tcBorders>
          </w:tcPr>
          <w:p w14:paraId="6F2EFFC5" w14:textId="646D3613" w:rsidR="00422FDB" w:rsidRPr="000C0C6F" w:rsidRDefault="00422FDB" w:rsidP="007F72D9">
            <w:pPr>
              <w:pStyle w:val="BodyText"/>
              <w:rPr>
                <w:rFonts w:ascii="Arial" w:hAnsi="Arial" w:cs="Arial"/>
                <w:sz w:val="22"/>
                <w:szCs w:val="22"/>
              </w:rPr>
            </w:pPr>
            <w:r w:rsidRPr="000C0C6F">
              <w:rPr>
                <w:rFonts w:ascii="Arial" w:hAnsi="Arial" w:cs="Arial"/>
                <w:sz w:val="22"/>
                <w:szCs w:val="22"/>
              </w:rPr>
              <w:t>(6) i7 processor (Development)  (2) i5 processor (Test)</w:t>
            </w:r>
          </w:p>
        </w:tc>
      </w:tr>
    </w:tbl>
    <w:p w14:paraId="10F71A03" w14:textId="77777777" w:rsidR="00422FDB" w:rsidRPr="000C0C6F" w:rsidRDefault="00422FDB" w:rsidP="007D3E4C">
      <w:pPr>
        <w:pStyle w:val="BodyText"/>
        <w:spacing w:before="240"/>
        <w:jc w:val="right"/>
        <w:rPr>
          <w:rFonts w:ascii="Arial" w:hAnsi="Arial" w:cs="Arial"/>
          <w:sz w:val="22"/>
          <w:szCs w:val="22"/>
        </w:rPr>
      </w:pPr>
    </w:p>
    <w:p w14:paraId="4FB4F2F0" w14:textId="77777777" w:rsidR="006611BD" w:rsidRDefault="00C753D0" w:rsidP="006611BD">
      <w:pPr>
        <w:pStyle w:val="Heading2"/>
      </w:pPr>
      <w:bookmarkStart w:id="41" w:name="_Toc482264629"/>
      <w:r>
        <w:t xml:space="preserve">VA (AITC) </w:t>
      </w:r>
      <w:r w:rsidR="006611BD">
        <w:t>Test Environment Configurations</w:t>
      </w:r>
      <w:bookmarkEnd w:id="41"/>
      <w:r w:rsidR="006611BD">
        <w:t xml:space="preserve"> </w:t>
      </w:r>
    </w:p>
    <w:p w14:paraId="76D352F5" w14:textId="142B582B" w:rsidR="006009AC" w:rsidRDefault="006009AC" w:rsidP="006009AC">
      <w:pPr>
        <w:pStyle w:val="BodyText"/>
        <w:keepNext/>
        <w:keepLines/>
      </w:pPr>
      <w:r>
        <w:t>Functionally</w:t>
      </w:r>
      <w:r w:rsidR="000B13FE">
        <w:t>,</w:t>
      </w:r>
      <w:r>
        <w:t xml:space="preserve"> exact instances of the </w:t>
      </w:r>
      <w:r w:rsidR="007D3E4C">
        <w:t>Genisis2</w:t>
      </w:r>
      <w:r>
        <w:t xml:space="preserve"> environment will be created an</w:t>
      </w:r>
      <w:r w:rsidR="00472651">
        <w:t xml:space="preserve">d maintained. The </w:t>
      </w:r>
      <w:r w:rsidR="007D3E4C">
        <w:t xml:space="preserve">Test </w:t>
      </w:r>
      <w:r w:rsidR="00472651">
        <w:t>T</w:t>
      </w:r>
      <w:r>
        <w:t xml:space="preserve">eam will use one instance for unit and integration testing, while </w:t>
      </w:r>
      <w:r w:rsidR="001B127E">
        <w:t xml:space="preserve">one </w:t>
      </w:r>
      <w:r>
        <w:t>instance will be reserve</w:t>
      </w:r>
      <w:r w:rsidR="00472651">
        <w:t>d for system testing by the SQA T</w:t>
      </w:r>
      <w:r>
        <w:t>eam.</w:t>
      </w:r>
    </w:p>
    <w:p w14:paraId="24228840" w14:textId="77777777" w:rsidR="006009AC" w:rsidRDefault="006009AC" w:rsidP="006009AC">
      <w:pPr>
        <w:pStyle w:val="BodyText"/>
        <w:keepNext/>
        <w:keepLines/>
      </w:pPr>
      <w:r>
        <w:t>The test system will not contain “live” patient data.</w:t>
      </w:r>
    </w:p>
    <w:p w14:paraId="5BD1D3D8" w14:textId="57D45BFA" w:rsidR="00517F32" w:rsidRDefault="006611BD" w:rsidP="009954C7">
      <w:pPr>
        <w:pStyle w:val="BodyText"/>
        <w:keepNext/>
        <w:keepLines/>
      </w:pPr>
      <w:r>
        <w:t xml:space="preserve">The specific elements of the test system may not be fully understood in early iterations, so this section may be </w:t>
      </w:r>
      <w:proofErr w:type="gramStart"/>
      <w:r>
        <w:t>completed</w:t>
      </w:r>
      <w:r w:rsidR="000B13FE">
        <w:t>/updated</w:t>
      </w:r>
      <w:proofErr w:type="gramEnd"/>
      <w:r>
        <w:t xml:space="preserve"> over time. The test system should simulate the production environment as closely as possible, scaling down concurrent access and database size, and so forth, if and </w:t>
      </w:r>
      <w:r w:rsidR="000B13FE">
        <w:t>where appropriate. Table 12 sets forth the system resources for the test effort presented in this Master Test Plan</w:t>
      </w:r>
      <w:r w:rsidR="009954C7">
        <w:t xml:space="preserve">, and </w:t>
      </w:r>
      <w:r w:rsidR="000B13FE">
        <w:t xml:space="preserve">will be tailored </w:t>
      </w:r>
      <w:r>
        <w:t xml:space="preserve">as </w:t>
      </w:r>
      <w:r w:rsidR="009954C7">
        <w:t>needed</w:t>
      </w:r>
      <w:r>
        <w:t>.</w:t>
      </w:r>
    </w:p>
    <w:p w14:paraId="3C50DC87" w14:textId="5BA7F23E" w:rsidR="00957F3A" w:rsidRPr="001B127E" w:rsidRDefault="001418F1" w:rsidP="001B127E">
      <w:pPr>
        <w:pStyle w:val="Caption"/>
        <w:spacing w:before="240" w:after="120"/>
        <w:jc w:val="center"/>
        <w:rPr>
          <w:b w:val="0"/>
          <w:sz w:val="22"/>
          <w:szCs w:val="22"/>
        </w:rPr>
      </w:pPr>
      <w:bookmarkStart w:id="42" w:name="ColumnTitle_07"/>
      <w:bookmarkEnd w:id="42"/>
      <w:r w:rsidRPr="001B127E">
        <w:rPr>
          <w:b w:val="0"/>
        </w:rPr>
        <w:tab/>
      </w:r>
      <w:r w:rsidR="00086D0F" w:rsidRPr="00086D0F">
        <w:rPr>
          <w:bCs w:val="0"/>
          <w:sz w:val="22"/>
          <w:szCs w:val="22"/>
        </w:rPr>
        <w:t xml:space="preserve">Table </w:t>
      </w:r>
      <w:r w:rsidR="00086D0F" w:rsidRPr="00086D0F">
        <w:rPr>
          <w:bCs w:val="0"/>
          <w:sz w:val="22"/>
          <w:szCs w:val="22"/>
        </w:rPr>
        <w:fldChar w:fldCharType="begin"/>
      </w:r>
      <w:r w:rsidR="00086D0F" w:rsidRPr="00086D0F">
        <w:rPr>
          <w:bCs w:val="0"/>
          <w:sz w:val="22"/>
          <w:szCs w:val="22"/>
        </w:rPr>
        <w:instrText xml:space="preserve"> SEQ Table \* ARABIC </w:instrText>
      </w:r>
      <w:r w:rsidR="00086D0F" w:rsidRPr="00086D0F">
        <w:rPr>
          <w:bCs w:val="0"/>
          <w:sz w:val="22"/>
          <w:szCs w:val="22"/>
        </w:rPr>
        <w:fldChar w:fldCharType="separate"/>
      </w:r>
      <w:r w:rsidR="000B13FE">
        <w:rPr>
          <w:bCs w:val="0"/>
          <w:noProof/>
          <w:sz w:val="22"/>
          <w:szCs w:val="22"/>
        </w:rPr>
        <w:t>12</w:t>
      </w:r>
      <w:r w:rsidR="00086D0F" w:rsidRPr="00086D0F">
        <w:rPr>
          <w:bCs w:val="0"/>
          <w:sz w:val="22"/>
          <w:szCs w:val="22"/>
        </w:rPr>
        <w:fldChar w:fldCharType="end"/>
      </w:r>
      <w:r w:rsidR="00086D0F" w:rsidRPr="00086D0F">
        <w:rPr>
          <w:bCs w:val="0"/>
          <w:sz w:val="22"/>
          <w:szCs w:val="22"/>
        </w:rPr>
        <w:t>:</w:t>
      </w:r>
      <w:r w:rsidR="00086D0F" w:rsidRPr="001B127E">
        <w:rPr>
          <w:b w:val="0"/>
          <w:bCs w:val="0"/>
          <w:sz w:val="22"/>
          <w:szCs w:val="22"/>
        </w:rPr>
        <w:t xml:space="preserve"> </w:t>
      </w:r>
      <w:r w:rsidR="00957F3A" w:rsidRPr="001B127E">
        <w:rPr>
          <w:sz w:val="22"/>
          <w:szCs w:val="22"/>
        </w:rPr>
        <w:t>System Hardware Resources</w:t>
      </w:r>
    </w:p>
    <w:tbl>
      <w:tblPr>
        <w:tblW w:w="5000" w:type="pct"/>
        <w:tblLook w:val="0000" w:firstRow="0" w:lastRow="0" w:firstColumn="0" w:lastColumn="0" w:noHBand="0" w:noVBand="0"/>
        <w:tblDescription w:val="System Hardware Resources, listing the resources, quantities, and names and types of resources."/>
      </w:tblPr>
      <w:tblGrid>
        <w:gridCol w:w="3405"/>
        <w:gridCol w:w="1383"/>
        <w:gridCol w:w="4788"/>
      </w:tblGrid>
      <w:tr w:rsidR="00957F3A" w:rsidRPr="006611BD" w14:paraId="427787E3" w14:textId="77777777" w:rsidTr="001B127E">
        <w:trPr>
          <w:cantSplit/>
          <w:tblHeader/>
        </w:trPr>
        <w:tc>
          <w:tcPr>
            <w:tcW w:w="1778" w:type="pct"/>
            <w:tcBorders>
              <w:top w:val="single" w:sz="6" w:space="0" w:color="auto"/>
              <w:left w:val="single" w:sz="6" w:space="0" w:color="auto"/>
              <w:bottom w:val="single" w:sz="6" w:space="0" w:color="auto"/>
              <w:right w:val="single" w:sz="6" w:space="0" w:color="auto"/>
            </w:tcBorders>
            <w:shd w:val="clear" w:color="auto" w:fill="F2F2F2"/>
          </w:tcPr>
          <w:p w14:paraId="0528F7F8" w14:textId="77777777" w:rsidR="00957F3A" w:rsidRPr="001B127E" w:rsidRDefault="00957F3A" w:rsidP="001B127E">
            <w:pPr>
              <w:pStyle w:val="TableHeading"/>
            </w:pPr>
            <w:r w:rsidRPr="001B127E">
              <w:t>Resource</w:t>
            </w:r>
          </w:p>
        </w:tc>
        <w:tc>
          <w:tcPr>
            <w:tcW w:w="722" w:type="pct"/>
            <w:tcBorders>
              <w:top w:val="single" w:sz="6" w:space="0" w:color="auto"/>
              <w:left w:val="single" w:sz="6" w:space="0" w:color="auto"/>
              <w:bottom w:val="single" w:sz="6" w:space="0" w:color="auto"/>
              <w:right w:val="single" w:sz="6" w:space="0" w:color="auto"/>
            </w:tcBorders>
            <w:shd w:val="clear" w:color="auto" w:fill="F2F2F2"/>
          </w:tcPr>
          <w:p w14:paraId="0FBD9F2B" w14:textId="77777777" w:rsidR="00957F3A" w:rsidRPr="001B127E" w:rsidRDefault="00957F3A" w:rsidP="001B127E">
            <w:pPr>
              <w:pStyle w:val="TableHeading"/>
            </w:pPr>
            <w:r w:rsidRPr="001B127E">
              <w:t>Quantity</w:t>
            </w:r>
          </w:p>
        </w:tc>
        <w:tc>
          <w:tcPr>
            <w:tcW w:w="2500" w:type="pct"/>
            <w:tcBorders>
              <w:top w:val="single" w:sz="6" w:space="0" w:color="auto"/>
              <w:left w:val="single" w:sz="6" w:space="0" w:color="auto"/>
              <w:bottom w:val="single" w:sz="6" w:space="0" w:color="auto"/>
              <w:right w:val="single" w:sz="6" w:space="0" w:color="auto"/>
            </w:tcBorders>
            <w:shd w:val="clear" w:color="auto" w:fill="F2F2F2"/>
          </w:tcPr>
          <w:p w14:paraId="788FDF54" w14:textId="77777777" w:rsidR="00957F3A" w:rsidRPr="001B127E" w:rsidRDefault="00957F3A" w:rsidP="001B127E">
            <w:pPr>
              <w:pStyle w:val="TableHeading"/>
            </w:pPr>
            <w:r w:rsidRPr="001B127E">
              <w:t>Name and Type</w:t>
            </w:r>
          </w:p>
        </w:tc>
      </w:tr>
      <w:tr w:rsidR="00957F3A" w:rsidRPr="00E106FF" w14:paraId="2F95EC4D"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7EA4D85E"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Database Server</w:t>
            </w:r>
          </w:p>
        </w:tc>
        <w:tc>
          <w:tcPr>
            <w:tcW w:w="722" w:type="pct"/>
            <w:tcBorders>
              <w:top w:val="single" w:sz="6" w:space="0" w:color="auto"/>
              <w:left w:val="single" w:sz="6" w:space="0" w:color="auto"/>
              <w:bottom w:val="single" w:sz="6" w:space="0" w:color="auto"/>
              <w:right w:val="single" w:sz="6" w:space="0" w:color="auto"/>
            </w:tcBorders>
          </w:tcPr>
          <w:p w14:paraId="150D843D" w14:textId="77777777" w:rsidR="00957F3A" w:rsidRPr="001B127E" w:rsidRDefault="00957F3A" w:rsidP="001B127E">
            <w:pPr>
              <w:pStyle w:val="TableText"/>
              <w:jc w:val="center"/>
              <w:rPr>
                <w:szCs w:val="22"/>
              </w:rPr>
            </w:pPr>
            <w:r w:rsidRPr="001B127E">
              <w:rPr>
                <w:szCs w:val="22"/>
              </w:rPr>
              <w:t>1</w:t>
            </w:r>
          </w:p>
        </w:tc>
        <w:tc>
          <w:tcPr>
            <w:tcW w:w="2500" w:type="pct"/>
            <w:tcBorders>
              <w:top w:val="single" w:sz="6" w:space="0" w:color="auto"/>
              <w:left w:val="single" w:sz="6" w:space="0" w:color="auto"/>
              <w:bottom w:val="single" w:sz="6" w:space="0" w:color="auto"/>
              <w:right w:val="single" w:sz="6" w:space="0" w:color="auto"/>
            </w:tcBorders>
          </w:tcPr>
          <w:p w14:paraId="4296D5D4" w14:textId="24460CD3" w:rsidR="00957F3A" w:rsidRPr="001B127E" w:rsidRDefault="00702D0C" w:rsidP="001B127E">
            <w:pPr>
              <w:pStyle w:val="TableText"/>
              <w:rPr>
                <w:szCs w:val="22"/>
              </w:rPr>
            </w:pPr>
            <w:r>
              <w:rPr>
                <w:szCs w:val="22"/>
              </w:rPr>
              <w:t>DNS</w:t>
            </w:r>
          </w:p>
        </w:tc>
      </w:tr>
      <w:tr w:rsidR="00957F3A" w:rsidRPr="00E106FF" w14:paraId="029FBA30"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259707FD"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Network or Subnet</w:t>
            </w:r>
          </w:p>
        </w:tc>
        <w:tc>
          <w:tcPr>
            <w:tcW w:w="722" w:type="pct"/>
            <w:tcBorders>
              <w:top w:val="single" w:sz="6" w:space="0" w:color="auto"/>
              <w:left w:val="single" w:sz="6" w:space="0" w:color="auto"/>
              <w:bottom w:val="single" w:sz="6" w:space="0" w:color="auto"/>
              <w:right w:val="single" w:sz="6" w:space="0" w:color="auto"/>
            </w:tcBorders>
          </w:tcPr>
          <w:p w14:paraId="2E1A295D" w14:textId="6C8FAC61" w:rsidR="00957F3A" w:rsidRPr="001B127E" w:rsidRDefault="00615635" w:rsidP="001B127E">
            <w:pPr>
              <w:pStyle w:val="TableText"/>
              <w:jc w:val="center"/>
              <w:rPr>
                <w:szCs w:val="22"/>
              </w:rPr>
            </w:pPr>
            <w:r>
              <w:rPr>
                <w:szCs w:val="22"/>
              </w:rPr>
              <w:t>TBD</w:t>
            </w:r>
          </w:p>
        </w:tc>
        <w:tc>
          <w:tcPr>
            <w:tcW w:w="2500" w:type="pct"/>
            <w:tcBorders>
              <w:top w:val="single" w:sz="6" w:space="0" w:color="auto"/>
              <w:left w:val="single" w:sz="6" w:space="0" w:color="auto"/>
              <w:bottom w:val="single" w:sz="6" w:space="0" w:color="auto"/>
              <w:right w:val="single" w:sz="6" w:space="0" w:color="auto"/>
            </w:tcBorders>
          </w:tcPr>
          <w:p w14:paraId="3CB18DF5" w14:textId="3477F68F" w:rsidR="00957F3A" w:rsidRPr="001B127E" w:rsidRDefault="00702D0C" w:rsidP="001B127E">
            <w:pPr>
              <w:pStyle w:val="InstructionalTable"/>
              <w:spacing w:before="60" w:after="60"/>
              <w:rPr>
                <w:rFonts w:ascii="Arial" w:hAnsi="Arial" w:cs="Arial"/>
                <w:i w:val="0"/>
                <w:color w:val="auto"/>
                <w:szCs w:val="22"/>
              </w:rPr>
            </w:pPr>
            <w:r>
              <w:rPr>
                <w:rFonts w:ascii="Arial" w:hAnsi="Arial" w:cs="Arial"/>
                <w:i w:val="0"/>
                <w:color w:val="auto"/>
                <w:szCs w:val="22"/>
              </w:rPr>
              <w:t>IP</w:t>
            </w:r>
          </w:p>
        </w:tc>
      </w:tr>
      <w:tr w:rsidR="00957F3A" w:rsidRPr="00E106FF" w14:paraId="1020A439"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44B6702B"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Server Name</w:t>
            </w:r>
          </w:p>
        </w:tc>
        <w:tc>
          <w:tcPr>
            <w:tcW w:w="722" w:type="pct"/>
            <w:tcBorders>
              <w:top w:val="single" w:sz="6" w:space="0" w:color="auto"/>
              <w:left w:val="single" w:sz="6" w:space="0" w:color="auto"/>
              <w:bottom w:val="single" w:sz="6" w:space="0" w:color="auto"/>
              <w:right w:val="single" w:sz="6" w:space="0" w:color="auto"/>
            </w:tcBorders>
          </w:tcPr>
          <w:p w14:paraId="25FA0C53" w14:textId="012939B1" w:rsidR="00957F3A" w:rsidRPr="001B127E" w:rsidRDefault="002C1D36" w:rsidP="001B127E">
            <w:pPr>
              <w:pStyle w:val="TableText"/>
              <w:jc w:val="center"/>
              <w:rPr>
                <w:szCs w:val="22"/>
              </w:rPr>
            </w:pPr>
            <w:r w:rsidRPr="001B127E">
              <w:rPr>
                <w:szCs w:val="22"/>
              </w:rPr>
              <w:t>1</w:t>
            </w:r>
          </w:p>
        </w:tc>
        <w:tc>
          <w:tcPr>
            <w:tcW w:w="2500" w:type="pct"/>
            <w:tcBorders>
              <w:top w:val="single" w:sz="6" w:space="0" w:color="auto"/>
              <w:left w:val="single" w:sz="6" w:space="0" w:color="auto"/>
              <w:bottom w:val="single" w:sz="6" w:space="0" w:color="auto"/>
              <w:right w:val="single" w:sz="6" w:space="0" w:color="auto"/>
            </w:tcBorders>
          </w:tcPr>
          <w:p w14:paraId="04B78973" w14:textId="5692EF1C" w:rsidR="00957F3A" w:rsidRPr="001B127E" w:rsidRDefault="00702D0C" w:rsidP="001B127E">
            <w:pPr>
              <w:pStyle w:val="InstructionalTable"/>
              <w:spacing w:before="60" w:after="60"/>
              <w:rPr>
                <w:rFonts w:ascii="Arial" w:hAnsi="Arial" w:cs="Arial"/>
                <w:i w:val="0"/>
                <w:color w:val="auto"/>
                <w:szCs w:val="22"/>
              </w:rPr>
            </w:pPr>
            <w:r>
              <w:rPr>
                <w:rFonts w:ascii="Arial" w:hAnsi="Arial" w:cs="Arial"/>
                <w:i w:val="0"/>
                <w:color w:val="auto"/>
                <w:szCs w:val="22"/>
              </w:rPr>
              <w:t>DNS</w:t>
            </w:r>
          </w:p>
        </w:tc>
      </w:tr>
      <w:tr w:rsidR="00957F3A" w:rsidRPr="00E106FF" w14:paraId="29B995CD"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4F48CEF6"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Database Name</w:t>
            </w:r>
          </w:p>
        </w:tc>
        <w:tc>
          <w:tcPr>
            <w:tcW w:w="722" w:type="pct"/>
            <w:tcBorders>
              <w:top w:val="single" w:sz="6" w:space="0" w:color="auto"/>
              <w:left w:val="single" w:sz="6" w:space="0" w:color="auto"/>
              <w:bottom w:val="single" w:sz="6" w:space="0" w:color="auto"/>
              <w:right w:val="single" w:sz="6" w:space="0" w:color="auto"/>
            </w:tcBorders>
          </w:tcPr>
          <w:p w14:paraId="37388C4F" w14:textId="2E598500" w:rsidR="00957F3A" w:rsidRPr="001B127E" w:rsidRDefault="007A0AE0" w:rsidP="001B127E">
            <w:pPr>
              <w:pStyle w:val="TableText"/>
              <w:jc w:val="center"/>
              <w:rPr>
                <w:szCs w:val="22"/>
              </w:rPr>
            </w:pPr>
            <w:r w:rsidRPr="001B127E">
              <w:rPr>
                <w:szCs w:val="22"/>
              </w:rPr>
              <w:t>1</w:t>
            </w:r>
          </w:p>
        </w:tc>
        <w:tc>
          <w:tcPr>
            <w:tcW w:w="2500" w:type="pct"/>
            <w:tcBorders>
              <w:top w:val="single" w:sz="6" w:space="0" w:color="auto"/>
              <w:left w:val="single" w:sz="6" w:space="0" w:color="auto"/>
              <w:bottom w:val="single" w:sz="6" w:space="0" w:color="auto"/>
              <w:right w:val="single" w:sz="6" w:space="0" w:color="auto"/>
            </w:tcBorders>
          </w:tcPr>
          <w:p w14:paraId="0F6B7D7B" w14:textId="3F4FAB4F" w:rsidR="00957F3A" w:rsidRPr="001B127E" w:rsidRDefault="00702D0C" w:rsidP="001B127E">
            <w:pPr>
              <w:pStyle w:val="InstructionalTable"/>
              <w:spacing w:before="60" w:after="60"/>
              <w:rPr>
                <w:rFonts w:ascii="Arial" w:hAnsi="Arial" w:cs="Arial"/>
                <w:i w:val="0"/>
                <w:color w:val="auto"/>
                <w:szCs w:val="22"/>
              </w:rPr>
            </w:pPr>
            <w:r>
              <w:rPr>
                <w:rFonts w:ascii="Arial" w:hAnsi="Arial" w:cs="Arial"/>
                <w:i w:val="0"/>
                <w:color w:val="auto"/>
                <w:szCs w:val="22"/>
              </w:rPr>
              <w:t>IP</w:t>
            </w:r>
          </w:p>
        </w:tc>
      </w:tr>
      <w:tr w:rsidR="00957F3A" w:rsidRPr="00E106FF" w14:paraId="56A3E091"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4FB4A334"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Test Repository</w:t>
            </w:r>
          </w:p>
        </w:tc>
        <w:tc>
          <w:tcPr>
            <w:tcW w:w="722" w:type="pct"/>
            <w:tcBorders>
              <w:top w:val="single" w:sz="6" w:space="0" w:color="auto"/>
              <w:left w:val="single" w:sz="6" w:space="0" w:color="auto"/>
              <w:bottom w:val="single" w:sz="6" w:space="0" w:color="auto"/>
              <w:right w:val="single" w:sz="6" w:space="0" w:color="auto"/>
            </w:tcBorders>
          </w:tcPr>
          <w:p w14:paraId="5FE5D18A" w14:textId="31EF0DF6" w:rsidR="00957F3A" w:rsidRPr="001B127E" w:rsidRDefault="002C1D36" w:rsidP="001B127E">
            <w:pPr>
              <w:pStyle w:val="TableText"/>
              <w:jc w:val="center"/>
              <w:rPr>
                <w:szCs w:val="22"/>
              </w:rPr>
            </w:pPr>
            <w:r w:rsidRPr="001B127E">
              <w:rPr>
                <w:szCs w:val="22"/>
              </w:rPr>
              <w:t>1</w:t>
            </w:r>
          </w:p>
        </w:tc>
        <w:tc>
          <w:tcPr>
            <w:tcW w:w="2500" w:type="pct"/>
            <w:tcBorders>
              <w:top w:val="single" w:sz="6" w:space="0" w:color="auto"/>
              <w:left w:val="single" w:sz="6" w:space="0" w:color="auto"/>
              <w:bottom w:val="single" w:sz="6" w:space="0" w:color="auto"/>
              <w:right w:val="single" w:sz="6" w:space="0" w:color="auto"/>
            </w:tcBorders>
          </w:tcPr>
          <w:p w14:paraId="0EA47832" w14:textId="3B10DB45" w:rsidR="00957F3A" w:rsidRPr="001B127E" w:rsidRDefault="00702D0C" w:rsidP="001B127E">
            <w:pPr>
              <w:pStyle w:val="TableText"/>
              <w:rPr>
                <w:szCs w:val="22"/>
              </w:rPr>
            </w:pPr>
            <w:r>
              <w:rPr>
                <w:szCs w:val="22"/>
              </w:rPr>
              <w:t>DNS</w:t>
            </w:r>
          </w:p>
        </w:tc>
      </w:tr>
      <w:tr w:rsidR="00CD4781" w:rsidRPr="00E106FF" w14:paraId="6474D85D"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2BD82BF1" w14:textId="1FDA794C" w:rsidR="00CD4781" w:rsidRPr="001B127E" w:rsidRDefault="00CD4781"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Address</w:t>
            </w:r>
          </w:p>
        </w:tc>
        <w:tc>
          <w:tcPr>
            <w:tcW w:w="722" w:type="pct"/>
            <w:tcBorders>
              <w:top w:val="single" w:sz="6" w:space="0" w:color="auto"/>
              <w:left w:val="single" w:sz="6" w:space="0" w:color="auto"/>
              <w:bottom w:val="single" w:sz="6" w:space="0" w:color="auto"/>
              <w:right w:val="single" w:sz="6" w:space="0" w:color="auto"/>
            </w:tcBorders>
          </w:tcPr>
          <w:p w14:paraId="1F1A8289" w14:textId="0C6BCF0A" w:rsidR="00CD4781" w:rsidRPr="001B127E" w:rsidRDefault="00CD4781" w:rsidP="001B127E">
            <w:pPr>
              <w:pStyle w:val="TableText"/>
              <w:jc w:val="center"/>
              <w:rPr>
                <w:szCs w:val="22"/>
              </w:rPr>
            </w:pPr>
            <w:r w:rsidRPr="001B127E">
              <w:rPr>
                <w:szCs w:val="22"/>
              </w:rPr>
              <w:t>1</w:t>
            </w:r>
          </w:p>
        </w:tc>
        <w:tc>
          <w:tcPr>
            <w:tcW w:w="2500" w:type="pct"/>
            <w:tcBorders>
              <w:top w:val="single" w:sz="6" w:space="0" w:color="auto"/>
              <w:left w:val="single" w:sz="6" w:space="0" w:color="auto"/>
              <w:bottom w:val="single" w:sz="6" w:space="0" w:color="auto"/>
              <w:right w:val="single" w:sz="6" w:space="0" w:color="auto"/>
            </w:tcBorders>
          </w:tcPr>
          <w:p w14:paraId="570E8E45" w14:textId="176B1E34" w:rsidR="00CD4781" w:rsidRPr="001B127E" w:rsidRDefault="00702D0C" w:rsidP="001B127E">
            <w:pPr>
              <w:pStyle w:val="TableText"/>
              <w:rPr>
                <w:szCs w:val="22"/>
              </w:rPr>
            </w:pPr>
            <w:r>
              <w:rPr>
                <w:szCs w:val="22"/>
              </w:rPr>
              <w:t>IP</w:t>
            </w:r>
          </w:p>
        </w:tc>
      </w:tr>
      <w:tr w:rsidR="00957F3A" w:rsidRPr="00E106FF" w14:paraId="14EE5881" w14:textId="77777777" w:rsidTr="00BD735B">
        <w:trPr>
          <w:cantSplit/>
        </w:trPr>
        <w:tc>
          <w:tcPr>
            <w:tcW w:w="1778" w:type="pct"/>
            <w:tcBorders>
              <w:top w:val="single" w:sz="6" w:space="0" w:color="auto"/>
              <w:left w:val="single" w:sz="6" w:space="0" w:color="auto"/>
              <w:bottom w:val="single" w:sz="6" w:space="0" w:color="auto"/>
              <w:right w:val="single" w:sz="6" w:space="0" w:color="auto"/>
            </w:tcBorders>
          </w:tcPr>
          <w:p w14:paraId="67EB02AD" w14:textId="77777777" w:rsidR="00957F3A" w:rsidRPr="001B127E" w:rsidRDefault="00957F3A"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Test Development PCs</w:t>
            </w:r>
          </w:p>
        </w:tc>
        <w:tc>
          <w:tcPr>
            <w:tcW w:w="722" w:type="pct"/>
            <w:tcBorders>
              <w:top w:val="single" w:sz="6" w:space="0" w:color="auto"/>
              <w:left w:val="single" w:sz="6" w:space="0" w:color="auto"/>
              <w:bottom w:val="single" w:sz="6" w:space="0" w:color="auto"/>
              <w:right w:val="single" w:sz="6" w:space="0" w:color="auto"/>
            </w:tcBorders>
          </w:tcPr>
          <w:p w14:paraId="3DD2852F" w14:textId="08AC4F0E" w:rsidR="00957F3A" w:rsidRPr="001B127E" w:rsidRDefault="00615635" w:rsidP="001B127E">
            <w:pPr>
              <w:pStyle w:val="TableText"/>
              <w:jc w:val="center"/>
              <w:rPr>
                <w:szCs w:val="22"/>
              </w:rPr>
            </w:pPr>
            <w:r>
              <w:rPr>
                <w:szCs w:val="22"/>
              </w:rPr>
              <w:t>TBD</w:t>
            </w:r>
          </w:p>
        </w:tc>
        <w:tc>
          <w:tcPr>
            <w:tcW w:w="2500" w:type="pct"/>
            <w:tcBorders>
              <w:top w:val="single" w:sz="6" w:space="0" w:color="auto"/>
              <w:left w:val="single" w:sz="6" w:space="0" w:color="auto"/>
              <w:bottom w:val="single" w:sz="6" w:space="0" w:color="auto"/>
              <w:right w:val="single" w:sz="6" w:space="0" w:color="auto"/>
            </w:tcBorders>
          </w:tcPr>
          <w:p w14:paraId="504C29D9" w14:textId="01450AC6" w:rsidR="00957F3A" w:rsidRPr="001B127E" w:rsidRDefault="00CD4781" w:rsidP="001B127E">
            <w:pPr>
              <w:pStyle w:val="InstructionalTable"/>
              <w:spacing w:before="60" w:after="60"/>
              <w:rPr>
                <w:rFonts w:ascii="Arial" w:hAnsi="Arial" w:cs="Arial"/>
                <w:i w:val="0"/>
                <w:color w:val="auto"/>
                <w:szCs w:val="22"/>
              </w:rPr>
            </w:pPr>
            <w:r w:rsidRPr="001B127E">
              <w:rPr>
                <w:rFonts w:ascii="Arial" w:hAnsi="Arial" w:cs="Arial"/>
                <w:i w:val="0"/>
                <w:color w:val="auto"/>
                <w:szCs w:val="22"/>
              </w:rPr>
              <w:t xml:space="preserve">Using </w:t>
            </w:r>
            <w:r w:rsidR="00EE335B">
              <w:rPr>
                <w:rFonts w:ascii="Arial" w:hAnsi="Arial" w:cs="Arial"/>
                <w:i w:val="0"/>
                <w:color w:val="auto"/>
                <w:szCs w:val="22"/>
              </w:rPr>
              <w:t xml:space="preserve">a combination of GFEs and </w:t>
            </w:r>
            <w:r w:rsidRPr="001B127E">
              <w:rPr>
                <w:rFonts w:ascii="Arial" w:hAnsi="Arial" w:cs="Arial"/>
                <w:i w:val="0"/>
                <w:color w:val="auto"/>
                <w:szCs w:val="22"/>
              </w:rPr>
              <w:t>CAG Access to VA</w:t>
            </w:r>
          </w:p>
        </w:tc>
      </w:tr>
    </w:tbl>
    <w:p w14:paraId="16C60B35" w14:textId="77777777" w:rsidR="001418F1" w:rsidRDefault="001418F1" w:rsidP="001418F1">
      <w:pPr>
        <w:pStyle w:val="Heading2"/>
      </w:pPr>
      <w:r w:rsidRPr="00957F3A">
        <w:br w:type="page"/>
      </w:r>
      <w:bookmarkStart w:id="43" w:name="_Toc482264630"/>
      <w:r>
        <w:lastRenderedPageBreak/>
        <w:t>Base Software Elements in the Test Environments</w:t>
      </w:r>
      <w:bookmarkEnd w:id="43"/>
    </w:p>
    <w:p w14:paraId="4E8F8F98" w14:textId="1D1D613D" w:rsidR="009954C7" w:rsidRDefault="001418F1" w:rsidP="009954C7">
      <w:pPr>
        <w:pStyle w:val="BodyText"/>
      </w:pPr>
      <w:r>
        <w:t xml:space="preserve">Table </w:t>
      </w:r>
      <w:r w:rsidR="009954C7">
        <w:t>13</w:t>
      </w:r>
      <w:r>
        <w:t xml:space="preserve"> describes the base software elements that are required in the test environment for this Master Test Plan.</w:t>
      </w:r>
      <w:r w:rsidR="009954C7">
        <w:t xml:space="preserve"> Software elements will be adjusted, as appropriate. If necessary, software patches will be provided or referenced in the table.</w:t>
      </w:r>
    </w:p>
    <w:p w14:paraId="5E0E8B32" w14:textId="43FD39F0" w:rsidR="009954C7" w:rsidRPr="001B127E" w:rsidRDefault="009954C7" w:rsidP="009954C7">
      <w:pPr>
        <w:pStyle w:val="Caption"/>
        <w:spacing w:before="240" w:after="120"/>
        <w:jc w:val="center"/>
        <w:rPr>
          <w:b w:val="0"/>
          <w:sz w:val="22"/>
          <w:szCs w:val="22"/>
        </w:rPr>
      </w:pPr>
      <w:r w:rsidRPr="001B127E">
        <w:rPr>
          <w:b w:val="0"/>
        </w:rPr>
        <w:tab/>
      </w:r>
      <w:r w:rsidRPr="00086D0F">
        <w:rPr>
          <w:bCs w:val="0"/>
          <w:sz w:val="22"/>
          <w:szCs w:val="22"/>
        </w:rPr>
        <w:t xml:space="preserve">Table </w:t>
      </w:r>
      <w:r w:rsidRPr="00086D0F">
        <w:rPr>
          <w:bCs w:val="0"/>
          <w:sz w:val="22"/>
          <w:szCs w:val="22"/>
        </w:rPr>
        <w:fldChar w:fldCharType="begin"/>
      </w:r>
      <w:r w:rsidRPr="00086D0F">
        <w:rPr>
          <w:bCs w:val="0"/>
          <w:sz w:val="22"/>
          <w:szCs w:val="22"/>
        </w:rPr>
        <w:instrText xml:space="preserve"> SEQ Table \* ARABIC </w:instrText>
      </w:r>
      <w:r w:rsidRPr="00086D0F">
        <w:rPr>
          <w:bCs w:val="0"/>
          <w:sz w:val="22"/>
          <w:szCs w:val="22"/>
        </w:rPr>
        <w:fldChar w:fldCharType="separate"/>
      </w:r>
      <w:r>
        <w:rPr>
          <w:bCs w:val="0"/>
          <w:noProof/>
          <w:sz w:val="22"/>
          <w:szCs w:val="22"/>
        </w:rPr>
        <w:t>13</w:t>
      </w:r>
      <w:r w:rsidRPr="00086D0F">
        <w:rPr>
          <w:bCs w:val="0"/>
          <w:sz w:val="22"/>
          <w:szCs w:val="22"/>
        </w:rPr>
        <w:fldChar w:fldCharType="end"/>
      </w:r>
      <w:r w:rsidRPr="00086D0F">
        <w:rPr>
          <w:bCs w:val="0"/>
          <w:sz w:val="22"/>
          <w:szCs w:val="22"/>
        </w:rPr>
        <w:t>:</w:t>
      </w:r>
      <w:r w:rsidRPr="001B127E">
        <w:rPr>
          <w:b w:val="0"/>
          <w:bCs w:val="0"/>
          <w:sz w:val="22"/>
          <w:szCs w:val="22"/>
        </w:rPr>
        <w:t xml:space="preserve"> </w:t>
      </w:r>
      <w:r>
        <w:rPr>
          <w:sz w:val="22"/>
          <w:szCs w:val="22"/>
        </w:rPr>
        <w:t>Software Elements</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Software Elements, listing the element name, version, and type (and other notes), showing examples"/>
      </w:tblPr>
      <w:tblGrid>
        <w:gridCol w:w="3497"/>
        <w:gridCol w:w="2672"/>
        <w:gridCol w:w="3407"/>
      </w:tblGrid>
      <w:tr w:rsidR="001B127E" w:rsidRPr="001B127E" w14:paraId="618AECF3" w14:textId="77777777" w:rsidTr="009954C7">
        <w:trPr>
          <w:cantSplit/>
          <w:tblHeader/>
        </w:trPr>
        <w:tc>
          <w:tcPr>
            <w:tcW w:w="1826" w:type="pct"/>
            <w:tcBorders>
              <w:top w:val="single" w:sz="6" w:space="0" w:color="000000"/>
              <w:left w:val="single" w:sz="6" w:space="0" w:color="000000"/>
              <w:bottom w:val="single" w:sz="6" w:space="0" w:color="000000"/>
            </w:tcBorders>
            <w:shd w:val="clear" w:color="auto" w:fill="F2F2F2"/>
          </w:tcPr>
          <w:p w14:paraId="0B9C6C6C" w14:textId="77777777" w:rsidR="001B127E" w:rsidRPr="001B127E" w:rsidRDefault="001B127E" w:rsidP="001B127E">
            <w:pPr>
              <w:pStyle w:val="TableHeading"/>
            </w:pPr>
            <w:r w:rsidRPr="001B127E">
              <w:t>Software Element Name</w:t>
            </w:r>
          </w:p>
        </w:tc>
        <w:tc>
          <w:tcPr>
            <w:tcW w:w="1395" w:type="pct"/>
            <w:tcBorders>
              <w:top w:val="single" w:sz="6" w:space="0" w:color="000000"/>
              <w:bottom w:val="single" w:sz="6" w:space="0" w:color="000000"/>
            </w:tcBorders>
            <w:shd w:val="clear" w:color="auto" w:fill="F2F2F2"/>
          </w:tcPr>
          <w:p w14:paraId="0AF82FB9" w14:textId="77777777" w:rsidR="001B127E" w:rsidRPr="001B127E" w:rsidRDefault="001B127E" w:rsidP="001B127E">
            <w:pPr>
              <w:pStyle w:val="TableHeading"/>
            </w:pPr>
            <w:r w:rsidRPr="001B127E">
              <w:t>Version</w:t>
            </w:r>
          </w:p>
        </w:tc>
        <w:tc>
          <w:tcPr>
            <w:tcW w:w="1779" w:type="pct"/>
            <w:tcBorders>
              <w:top w:val="single" w:sz="6" w:space="0" w:color="000000"/>
              <w:bottom w:val="single" w:sz="6" w:space="0" w:color="000000"/>
              <w:right w:val="single" w:sz="6" w:space="0" w:color="000000"/>
            </w:tcBorders>
            <w:shd w:val="clear" w:color="auto" w:fill="F2F2F2"/>
          </w:tcPr>
          <w:p w14:paraId="6E4B806E" w14:textId="77777777" w:rsidR="001B127E" w:rsidRPr="001B127E" w:rsidRDefault="001B127E" w:rsidP="001B127E">
            <w:pPr>
              <w:pStyle w:val="TableHeading"/>
            </w:pPr>
            <w:r w:rsidRPr="001B127E">
              <w:t>Type and Other Notes</w:t>
            </w:r>
          </w:p>
        </w:tc>
      </w:tr>
      <w:tr w:rsidR="001B127E" w:rsidRPr="001B127E" w14:paraId="76F64B14" w14:textId="77777777" w:rsidTr="009954C7">
        <w:trPr>
          <w:cantSplit/>
        </w:trPr>
        <w:tc>
          <w:tcPr>
            <w:tcW w:w="1826" w:type="pct"/>
            <w:tcBorders>
              <w:top w:val="single" w:sz="6" w:space="0" w:color="000000"/>
              <w:left w:val="single" w:sz="6" w:space="0" w:color="000000"/>
              <w:bottom w:val="single" w:sz="6" w:space="0" w:color="000000"/>
            </w:tcBorders>
          </w:tcPr>
          <w:p w14:paraId="29B1232F" w14:textId="77777777" w:rsidR="001B127E" w:rsidRPr="001B127E" w:rsidRDefault="001B127E" w:rsidP="009954C7">
            <w:pPr>
              <w:pStyle w:val="InstructionalTable"/>
              <w:spacing w:before="60" w:after="60"/>
              <w:rPr>
                <w:rFonts w:ascii="Arial" w:hAnsi="Arial" w:cs="Arial"/>
                <w:b/>
                <w:i w:val="0"/>
                <w:color w:val="auto"/>
                <w:szCs w:val="22"/>
              </w:rPr>
            </w:pPr>
            <w:r w:rsidRPr="001B127E">
              <w:rPr>
                <w:rFonts w:ascii="Arial" w:hAnsi="Arial" w:cs="Arial"/>
                <w:b/>
                <w:i w:val="0"/>
                <w:color w:val="auto"/>
                <w:szCs w:val="22"/>
              </w:rPr>
              <w:t>Linux</w:t>
            </w:r>
          </w:p>
        </w:tc>
        <w:tc>
          <w:tcPr>
            <w:tcW w:w="1395" w:type="pct"/>
            <w:tcBorders>
              <w:top w:val="single" w:sz="6" w:space="0" w:color="000000"/>
              <w:bottom w:val="single" w:sz="6" w:space="0" w:color="000000"/>
            </w:tcBorders>
          </w:tcPr>
          <w:p w14:paraId="0B9F940D" w14:textId="77777777" w:rsidR="001B127E" w:rsidRPr="001B127E" w:rsidRDefault="001B127E" w:rsidP="009954C7">
            <w:pPr>
              <w:pStyle w:val="TableText"/>
              <w:rPr>
                <w:szCs w:val="22"/>
              </w:rPr>
            </w:pPr>
            <w:r w:rsidRPr="001B127E">
              <w:rPr>
                <w:szCs w:val="22"/>
              </w:rPr>
              <w:t>RHEL</w:t>
            </w:r>
          </w:p>
        </w:tc>
        <w:tc>
          <w:tcPr>
            <w:tcW w:w="1779" w:type="pct"/>
            <w:tcBorders>
              <w:top w:val="single" w:sz="6" w:space="0" w:color="000000"/>
              <w:bottom w:val="single" w:sz="6" w:space="0" w:color="000000"/>
              <w:right w:val="single" w:sz="6" w:space="0" w:color="000000"/>
            </w:tcBorders>
          </w:tcPr>
          <w:p w14:paraId="03FF5F43" w14:textId="77777777" w:rsidR="001B127E" w:rsidRPr="001B127E" w:rsidRDefault="001B127E" w:rsidP="009954C7">
            <w:pPr>
              <w:pStyle w:val="InstructionalTable"/>
              <w:spacing w:before="60" w:after="60"/>
              <w:rPr>
                <w:rFonts w:ascii="Arial" w:hAnsi="Arial" w:cs="Arial"/>
                <w:i w:val="0"/>
                <w:color w:val="auto"/>
                <w:szCs w:val="22"/>
              </w:rPr>
            </w:pPr>
            <w:r w:rsidRPr="001B127E">
              <w:rPr>
                <w:rFonts w:ascii="Arial" w:hAnsi="Arial" w:cs="Arial"/>
                <w:i w:val="0"/>
                <w:color w:val="auto"/>
                <w:szCs w:val="22"/>
              </w:rPr>
              <w:t>Operating System</w:t>
            </w:r>
          </w:p>
        </w:tc>
      </w:tr>
      <w:tr w:rsidR="001B127E" w:rsidRPr="001B127E" w14:paraId="686CFBEB" w14:textId="77777777" w:rsidTr="009954C7">
        <w:trPr>
          <w:cantSplit/>
        </w:trPr>
        <w:tc>
          <w:tcPr>
            <w:tcW w:w="1826" w:type="pct"/>
            <w:tcBorders>
              <w:top w:val="single" w:sz="6" w:space="0" w:color="000000"/>
              <w:left w:val="single" w:sz="6" w:space="0" w:color="000000"/>
              <w:bottom w:val="single" w:sz="6" w:space="0" w:color="000000"/>
            </w:tcBorders>
          </w:tcPr>
          <w:p w14:paraId="61AB31E1" w14:textId="77777777" w:rsidR="001B127E" w:rsidRPr="001B127E" w:rsidRDefault="001B127E" w:rsidP="009954C7">
            <w:pPr>
              <w:pStyle w:val="InstructionalTable"/>
              <w:spacing w:before="60" w:after="60"/>
              <w:rPr>
                <w:rFonts w:ascii="Arial" w:hAnsi="Arial" w:cs="Arial"/>
                <w:b/>
                <w:i w:val="0"/>
                <w:color w:val="auto"/>
                <w:szCs w:val="22"/>
              </w:rPr>
            </w:pPr>
            <w:r w:rsidRPr="001B127E">
              <w:rPr>
                <w:rFonts w:ascii="Arial" w:hAnsi="Arial" w:cs="Arial"/>
                <w:b/>
                <w:i w:val="0"/>
                <w:color w:val="auto"/>
                <w:szCs w:val="22"/>
              </w:rPr>
              <w:t xml:space="preserve">Windows Server </w:t>
            </w:r>
          </w:p>
        </w:tc>
        <w:tc>
          <w:tcPr>
            <w:tcW w:w="1395" w:type="pct"/>
            <w:tcBorders>
              <w:top w:val="single" w:sz="6" w:space="0" w:color="000000"/>
              <w:bottom w:val="single" w:sz="6" w:space="0" w:color="000000"/>
            </w:tcBorders>
          </w:tcPr>
          <w:p w14:paraId="7FA56910" w14:textId="77777777" w:rsidR="001B127E" w:rsidRPr="001B127E" w:rsidRDefault="001B127E" w:rsidP="009954C7">
            <w:pPr>
              <w:pStyle w:val="TableText"/>
              <w:rPr>
                <w:szCs w:val="22"/>
              </w:rPr>
            </w:pPr>
            <w:r w:rsidRPr="001B127E">
              <w:rPr>
                <w:szCs w:val="22"/>
              </w:rPr>
              <w:t>2008 R2</w:t>
            </w:r>
          </w:p>
        </w:tc>
        <w:tc>
          <w:tcPr>
            <w:tcW w:w="1779" w:type="pct"/>
            <w:tcBorders>
              <w:top w:val="single" w:sz="6" w:space="0" w:color="000000"/>
              <w:bottom w:val="single" w:sz="6" w:space="0" w:color="000000"/>
              <w:right w:val="single" w:sz="6" w:space="0" w:color="000000"/>
            </w:tcBorders>
          </w:tcPr>
          <w:p w14:paraId="07BC9356" w14:textId="77777777" w:rsidR="001B127E" w:rsidRPr="001B127E" w:rsidRDefault="001B127E" w:rsidP="009954C7">
            <w:pPr>
              <w:pStyle w:val="InstructionalTable"/>
              <w:spacing w:before="60" w:after="60"/>
              <w:rPr>
                <w:rFonts w:ascii="Arial" w:hAnsi="Arial" w:cs="Arial"/>
                <w:i w:val="0"/>
                <w:color w:val="auto"/>
                <w:szCs w:val="22"/>
              </w:rPr>
            </w:pPr>
            <w:r w:rsidRPr="001B127E">
              <w:rPr>
                <w:rFonts w:ascii="Arial" w:hAnsi="Arial" w:cs="Arial"/>
                <w:i w:val="0"/>
                <w:color w:val="auto"/>
                <w:szCs w:val="22"/>
              </w:rPr>
              <w:t>Operating System</w:t>
            </w:r>
          </w:p>
        </w:tc>
      </w:tr>
      <w:tr w:rsidR="001B127E" w:rsidRPr="001B127E" w14:paraId="6F50490F" w14:textId="77777777" w:rsidTr="009954C7">
        <w:trPr>
          <w:cantSplit/>
        </w:trPr>
        <w:tc>
          <w:tcPr>
            <w:tcW w:w="1826" w:type="pct"/>
            <w:tcBorders>
              <w:top w:val="single" w:sz="6" w:space="0" w:color="000000"/>
              <w:left w:val="single" w:sz="6" w:space="0" w:color="000000"/>
              <w:bottom w:val="single" w:sz="6" w:space="0" w:color="000000"/>
            </w:tcBorders>
          </w:tcPr>
          <w:p w14:paraId="3809509F" w14:textId="77777777" w:rsidR="001B127E" w:rsidRPr="001B127E" w:rsidRDefault="001B127E" w:rsidP="009954C7">
            <w:pPr>
              <w:pStyle w:val="InstructionalTable"/>
              <w:spacing w:before="60" w:after="60"/>
              <w:rPr>
                <w:rFonts w:ascii="Arial" w:hAnsi="Arial" w:cs="Arial"/>
                <w:b/>
                <w:i w:val="0"/>
                <w:color w:val="auto"/>
                <w:szCs w:val="22"/>
              </w:rPr>
            </w:pPr>
            <w:r w:rsidRPr="001B127E">
              <w:rPr>
                <w:rFonts w:ascii="Arial" w:hAnsi="Arial" w:cs="Arial"/>
                <w:b/>
                <w:i w:val="0"/>
                <w:color w:val="auto"/>
                <w:szCs w:val="22"/>
              </w:rPr>
              <w:t>Internet Explorer 11</w:t>
            </w:r>
          </w:p>
        </w:tc>
        <w:tc>
          <w:tcPr>
            <w:tcW w:w="1395" w:type="pct"/>
            <w:tcBorders>
              <w:top w:val="single" w:sz="6" w:space="0" w:color="000000"/>
              <w:bottom w:val="single" w:sz="6" w:space="0" w:color="000000"/>
            </w:tcBorders>
          </w:tcPr>
          <w:p w14:paraId="5866ACF7" w14:textId="77777777" w:rsidR="001B127E" w:rsidRPr="001B127E" w:rsidRDefault="001B127E" w:rsidP="009954C7">
            <w:pPr>
              <w:pStyle w:val="TableText"/>
              <w:rPr>
                <w:szCs w:val="22"/>
              </w:rPr>
            </w:pPr>
            <w:r w:rsidRPr="001B127E">
              <w:rPr>
                <w:szCs w:val="22"/>
              </w:rPr>
              <w:t>Version 11</w:t>
            </w:r>
          </w:p>
        </w:tc>
        <w:tc>
          <w:tcPr>
            <w:tcW w:w="1779" w:type="pct"/>
            <w:tcBorders>
              <w:top w:val="single" w:sz="6" w:space="0" w:color="000000"/>
              <w:bottom w:val="single" w:sz="6" w:space="0" w:color="000000"/>
              <w:right w:val="single" w:sz="6" w:space="0" w:color="000000"/>
            </w:tcBorders>
          </w:tcPr>
          <w:p w14:paraId="76066B53" w14:textId="77777777" w:rsidR="001B127E" w:rsidRPr="001B127E" w:rsidRDefault="001B127E" w:rsidP="009954C7">
            <w:pPr>
              <w:pStyle w:val="InstructionalTable"/>
              <w:spacing w:before="60" w:after="60"/>
              <w:rPr>
                <w:rFonts w:ascii="Arial" w:hAnsi="Arial" w:cs="Arial"/>
                <w:i w:val="0"/>
                <w:color w:val="auto"/>
                <w:szCs w:val="22"/>
              </w:rPr>
            </w:pPr>
            <w:r w:rsidRPr="001B127E">
              <w:rPr>
                <w:rFonts w:ascii="Arial" w:hAnsi="Arial" w:cs="Arial"/>
                <w:i w:val="0"/>
                <w:color w:val="auto"/>
                <w:szCs w:val="22"/>
              </w:rPr>
              <w:t>Internet Browser</w:t>
            </w:r>
          </w:p>
        </w:tc>
      </w:tr>
      <w:tr w:rsidR="001B127E" w:rsidRPr="001B127E" w14:paraId="3681A3F6" w14:textId="77777777" w:rsidTr="009954C7">
        <w:trPr>
          <w:cantSplit/>
        </w:trPr>
        <w:tc>
          <w:tcPr>
            <w:tcW w:w="1826" w:type="pct"/>
            <w:tcBorders>
              <w:top w:val="single" w:sz="6" w:space="0" w:color="000000"/>
              <w:left w:val="single" w:sz="6" w:space="0" w:color="000000"/>
              <w:bottom w:val="single" w:sz="6" w:space="0" w:color="000000"/>
            </w:tcBorders>
          </w:tcPr>
          <w:p w14:paraId="760FB2AA" w14:textId="77777777" w:rsidR="001B127E" w:rsidRPr="001B127E" w:rsidRDefault="001B127E" w:rsidP="009954C7">
            <w:pPr>
              <w:pStyle w:val="InstructionalTable"/>
              <w:spacing w:before="60" w:after="60"/>
              <w:rPr>
                <w:rFonts w:ascii="Arial" w:hAnsi="Arial" w:cs="Arial"/>
                <w:b/>
                <w:i w:val="0"/>
                <w:color w:val="auto"/>
                <w:szCs w:val="22"/>
              </w:rPr>
            </w:pPr>
            <w:r w:rsidRPr="001B127E">
              <w:rPr>
                <w:rFonts w:ascii="Arial" w:hAnsi="Arial" w:cs="Arial"/>
                <w:b/>
                <w:i w:val="0"/>
                <w:color w:val="auto"/>
                <w:szCs w:val="22"/>
              </w:rPr>
              <w:t>MS Outlook 2010</w:t>
            </w:r>
          </w:p>
        </w:tc>
        <w:tc>
          <w:tcPr>
            <w:tcW w:w="1395" w:type="pct"/>
            <w:tcBorders>
              <w:top w:val="single" w:sz="6" w:space="0" w:color="000000"/>
              <w:bottom w:val="single" w:sz="6" w:space="0" w:color="000000"/>
            </w:tcBorders>
          </w:tcPr>
          <w:p w14:paraId="53462B74" w14:textId="77777777" w:rsidR="001B127E" w:rsidRPr="001B127E" w:rsidRDefault="001B127E" w:rsidP="009954C7">
            <w:pPr>
              <w:pStyle w:val="TableText"/>
              <w:rPr>
                <w:szCs w:val="22"/>
              </w:rPr>
            </w:pPr>
            <w:r w:rsidRPr="001B127E">
              <w:rPr>
                <w:szCs w:val="22"/>
              </w:rPr>
              <w:t>Version 14</w:t>
            </w:r>
          </w:p>
        </w:tc>
        <w:tc>
          <w:tcPr>
            <w:tcW w:w="1779" w:type="pct"/>
            <w:tcBorders>
              <w:top w:val="single" w:sz="6" w:space="0" w:color="000000"/>
              <w:bottom w:val="single" w:sz="6" w:space="0" w:color="000000"/>
              <w:right w:val="single" w:sz="6" w:space="0" w:color="000000"/>
            </w:tcBorders>
          </w:tcPr>
          <w:p w14:paraId="45FDD92E" w14:textId="77777777" w:rsidR="001B127E" w:rsidRPr="001B127E" w:rsidRDefault="001B127E" w:rsidP="009954C7">
            <w:pPr>
              <w:pStyle w:val="InstructionalTable"/>
              <w:spacing w:before="60" w:after="60"/>
              <w:rPr>
                <w:rFonts w:ascii="Arial" w:hAnsi="Arial" w:cs="Arial"/>
                <w:i w:val="0"/>
                <w:color w:val="auto"/>
                <w:szCs w:val="22"/>
              </w:rPr>
            </w:pPr>
            <w:r w:rsidRPr="001B127E">
              <w:rPr>
                <w:rFonts w:ascii="Arial" w:hAnsi="Arial" w:cs="Arial"/>
                <w:i w:val="0"/>
                <w:color w:val="auto"/>
                <w:szCs w:val="22"/>
              </w:rPr>
              <w:t>Email Client software</w:t>
            </w:r>
          </w:p>
        </w:tc>
      </w:tr>
    </w:tbl>
    <w:p w14:paraId="769C273F" w14:textId="77777777" w:rsidR="001B127E" w:rsidRPr="001B127E" w:rsidRDefault="001B127E" w:rsidP="001B127E">
      <w:pPr>
        <w:pStyle w:val="BodyText"/>
      </w:pPr>
    </w:p>
    <w:p w14:paraId="355FF38E" w14:textId="77777777" w:rsidR="00D731C1" w:rsidRDefault="00D731C1" w:rsidP="00D731C1">
      <w:pPr>
        <w:pStyle w:val="Heading1"/>
        <w:pageBreakBefore w:val="0"/>
      </w:pPr>
      <w:bookmarkStart w:id="44" w:name="ColumnTitle_08"/>
      <w:bookmarkStart w:id="45" w:name="_Toc482264631"/>
      <w:bookmarkEnd w:id="44"/>
      <w:r>
        <w:t>Staffing and Training Needs</w:t>
      </w:r>
      <w:bookmarkEnd w:id="45"/>
    </w:p>
    <w:p w14:paraId="3D0F5FE2" w14:textId="5AA7F46C" w:rsidR="001418F1" w:rsidRDefault="003727C2" w:rsidP="00D731C1">
      <w:pPr>
        <w:pStyle w:val="BodyText"/>
      </w:pPr>
      <w:r>
        <w:t xml:space="preserve">Table </w:t>
      </w:r>
      <w:r w:rsidR="00CD4F2A">
        <w:t>14</w:t>
      </w:r>
      <w:r w:rsidR="00D731C1">
        <w:t xml:space="preserve"> </w:t>
      </w:r>
      <w:r w:rsidR="00CD4F2A">
        <w:t>indicates</w:t>
      </w:r>
      <w:r w:rsidR="00D731C1">
        <w:t xml:space="preserve"> the </w:t>
      </w:r>
      <w:r w:rsidR="00CD4F2A">
        <w:t xml:space="preserve">number of </w:t>
      </w:r>
      <w:r w:rsidR="00D731C1">
        <w:t>personnel resources needed to plan, prepare, an</w:t>
      </w:r>
      <w:r>
        <w:t xml:space="preserve">d execute </w:t>
      </w:r>
      <w:r w:rsidR="00CD4F2A">
        <w:t>the testing tasks</w:t>
      </w:r>
      <w:r>
        <w:t xml:space="preserve">. </w:t>
      </w:r>
    </w:p>
    <w:p w14:paraId="11DE3E04" w14:textId="7817F7FF" w:rsidR="00AD5BF0" w:rsidRPr="001B127E" w:rsidRDefault="00AD5BF0" w:rsidP="001B127E">
      <w:pPr>
        <w:pStyle w:val="Caption"/>
        <w:spacing w:before="240"/>
        <w:jc w:val="center"/>
        <w:rPr>
          <w:sz w:val="22"/>
          <w:szCs w:val="22"/>
        </w:rPr>
      </w:pPr>
      <w:r w:rsidRPr="001B127E">
        <w:rPr>
          <w:sz w:val="22"/>
          <w:szCs w:val="22"/>
        </w:rPr>
        <w:t xml:space="preserve">Table </w:t>
      </w:r>
      <w:r w:rsidR="00F7347E" w:rsidRPr="001B127E">
        <w:rPr>
          <w:sz w:val="22"/>
          <w:szCs w:val="22"/>
        </w:rPr>
        <w:fldChar w:fldCharType="begin"/>
      </w:r>
      <w:r w:rsidR="00F7347E" w:rsidRPr="001B127E">
        <w:rPr>
          <w:sz w:val="22"/>
          <w:szCs w:val="22"/>
        </w:rPr>
        <w:instrText xml:space="preserve"> SEQ Table \* ARABIC </w:instrText>
      </w:r>
      <w:r w:rsidR="00F7347E" w:rsidRPr="001B127E">
        <w:rPr>
          <w:sz w:val="22"/>
          <w:szCs w:val="22"/>
        </w:rPr>
        <w:fldChar w:fldCharType="separate"/>
      </w:r>
      <w:r w:rsidR="00CD4F2A">
        <w:rPr>
          <w:noProof/>
          <w:sz w:val="22"/>
          <w:szCs w:val="22"/>
        </w:rPr>
        <w:t>14</w:t>
      </w:r>
      <w:r w:rsidR="00F7347E" w:rsidRPr="001B127E">
        <w:rPr>
          <w:sz w:val="22"/>
          <w:szCs w:val="22"/>
        </w:rPr>
        <w:fldChar w:fldCharType="end"/>
      </w:r>
      <w:r w:rsidRPr="001B127E">
        <w:rPr>
          <w:sz w:val="22"/>
          <w:szCs w:val="22"/>
        </w:rPr>
        <w:t>: Staffing Resources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taffing Resources Table, listing testing task, quantity of personnel needed, test process, and duration/days, including some instructional text."/>
      </w:tblPr>
      <w:tblGrid>
        <w:gridCol w:w="4235"/>
        <w:gridCol w:w="2212"/>
        <w:gridCol w:w="1936"/>
        <w:gridCol w:w="1193"/>
      </w:tblGrid>
      <w:tr w:rsidR="00D731C1" w:rsidRPr="00D731C1" w14:paraId="74903947" w14:textId="77777777" w:rsidTr="00343B2E">
        <w:trPr>
          <w:cantSplit/>
          <w:tblHeader/>
        </w:trPr>
        <w:tc>
          <w:tcPr>
            <w:tcW w:w="2211" w:type="pct"/>
            <w:shd w:val="clear" w:color="auto" w:fill="F2F2F2"/>
          </w:tcPr>
          <w:p w14:paraId="15FDDBEC" w14:textId="77777777" w:rsidR="00D731C1" w:rsidRPr="001B127E" w:rsidRDefault="00D731C1" w:rsidP="00D731C1">
            <w:pPr>
              <w:pStyle w:val="TableHeading"/>
            </w:pPr>
            <w:bookmarkStart w:id="46" w:name="ColumnTitle_09"/>
            <w:bookmarkEnd w:id="46"/>
            <w:r w:rsidRPr="001B127E">
              <w:t>Testing Task</w:t>
            </w:r>
          </w:p>
        </w:tc>
        <w:tc>
          <w:tcPr>
            <w:tcW w:w="1155" w:type="pct"/>
            <w:shd w:val="clear" w:color="auto" w:fill="F2F2F2"/>
          </w:tcPr>
          <w:p w14:paraId="46EAB69D" w14:textId="77777777" w:rsidR="00D731C1" w:rsidRPr="001B127E" w:rsidRDefault="00D731C1" w:rsidP="00D731C1">
            <w:pPr>
              <w:pStyle w:val="TableHeading"/>
            </w:pPr>
            <w:r w:rsidRPr="001B127E">
              <w:t>Quantity of Personnel Needed</w:t>
            </w:r>
          </w:p>
        </w:tc>
        <w:tc>
          <w:tcPr>
            <w:tcW w:w="1011" w:type="pct"/>
            <w:shd w:val="clear" w:color="auto" w:fill="F2F2F2"/>
          </w:tcPr>
          <w:p w14:paraId="356C829F" w14:textId="77777777" w:rsidR="00D731C1" w:rsidRPr="001B127E" w:rsidRDefault="00D731C1" w:rsidP="00D731C1">
            <w:pPr>
              <w:pStyle w:val="TableHeading"/>
            </w:pPr>
            <w:r w:rsidRPr="001B127E">
              <w:t>Test Process</w:t>
            </w:r>
          </w:p>
        </w:tc>
        <w:tc>
          <w:tcPr>
            <w:tcW w:w="623" w:type="pct"/>
            <w:shd w:val="clear" w:color="auto" w:fill="F2F2F2"/>
          </w:tcPr>
          <w:p w14:paraId="1EDBE295" w14:textId="256E8D3C" w:rsidR="00D731C1" w:rsidRPr="001B127E" w:rsidRDefault="00D731C1" w:rsidP="003954BA">
            <w:pPr>
              <w:pStyle w:val="TableHeading"/>
              <w:jc w:val="center"/>
            </w:pPr>
            <w:r w:rsidRPr="001B127E">
              <w:t>Duration</w:t>
            </w:r>
            <w:r w:rsidR="00343B2E">
              <w:t xml:space="preserve"> (</w:t>
            </w:r>
            <w:r w:rsidRPr="001B127E">
              <w:t>Days</w:t>
            </w:r>
            <w:r w:rsidR="00343B2E">
              <w:t>)</w:t>
            </w:r>
          </w:p>
        </w:tc>
      </w:tr>
      <w:tr w:rsidR="00DA47BC" w:rsidRPr="009A2F14" w14:paraId="36ABDC15" w14:textId="77777777" w:rsidTr="00343B2E">
        <w:trPr>
          <w:cantSplit/>
        </w:trPr>
        <w:tc>
          <w:tcPr>
            <w:tcW w:w="2211" w:type="pct"/>
          </w:tcPr>
          <w:p w14:paraId="5BF2601D" w14:textId="77777777" w:rsidR="00DA47BC" w:rsidRPr="001B127E" w:rsidRDefault="00DA47BC" w:rsidP="00343B2E">
            <w:pPr>
              <w:pStyle w:val="TableText"/>
              <w:rPr>
                <w:b/>
                <w:szCs w:val="22"/>
                <w:highlight w:val="yellow"/>
              </w:rPr>
            </w:pPr>
            <w:r w:rsidRPr="001B127E">
              <w:rPr>
                <w:b/>
                <w:szCs w:val="22"/>
              </w:rPr>
              <w:t>Develop the Master Test Plan</w:t>
            </w:r>
          </w:p>
        </w:tc>
        <w:tc>
          <w:tcPr>
            <w:tcW w:w="1155" w:type="pct"/>
          </w:tcPr>
          <w:p w14:paraId="7C5E142B" w14:textId="77777777" w:rsidR="00DA47BC" w:rsidRPr="001B127E" w:rsidRDefault="00DA47BC" w:rsidP="00343B2E">
            <w:pPr>
              <w:pStyle w:val="TableText"/>
              <w:rPr>
                <w:szCs w:val="22"/>
              </w:rPr>
            </w:pPr>
            <w:r w:rsidRPr="001B127E">
              <w:rPr>
                <w:szCs w:val="22"/>
              </w:rPr>
              <w:t>1 FTE</w:t>
            </w:r>
          </w:p>
        </w:tc>
        <w:tc>
          <w:tcPr>
            <w:tcW w:w="1011" w:type="pct"/>
          </w:tcPr>
          <w:p w14:paraId="4038BB71" w14:textId="77777777" w:rsidR="00DA47BC" w:rsidRPr="001B127E" w:rsidRDefault="00DA47BC" w:rsidP="00343B2E">
            <w:pPr>
              <w:pStyle w:val="InstructionalTable"/>
              <w:spacing w:before="60" w:after="60"/>
              <w:rPr>
                <w:rFonts w:ascii="Arial" w:hAnsi="Arial" w:cs="Arial"/>
                <w:i w:val="0"/>
                <w:color w:val="auto"/>
                <w:szCs w:val="22"/>
                <w:highlight w:val="yellow"/>
              </w:rPr>
            </w:pPr>
            <w:r w:rsidRPr="001B127E">
              <w:rPr>
                <w:rFonts w:ascii="Arial" w:hAnsi="Arial" w:cs="Arial"/>
                <w:i w:val="0"/>
                <w:color w:val="auto"/>
                <w:szCs w:val="22"/>
              </w:rPr>
              <w:t>Test Planning</w:t>
            </w:r>
          </w:p>
        </w:tc>
        <w:tc>
          <w:tcPr>
            <w:tcW w:w="623" w:type="pct"/>
          </w:tcPr>
          <w:p w14:paraId="5B7BC7C6" w14:textId="1E48A23B" w:rsidR="00DA47BC" w:rsidRPr="001B127E" w:rsidRDefault="00250B05" w:rsidP="003954BA">
            <w:pPr>
              <w:pStyle w:val="InstructionalTable"/>
              <w:spacing w:before="60" w:after="60"/>
              <w:jc w:val="center"/>
              <w:rPr>
                <w:rFonts w:ascii="Arial" w:hAnsi="Arial" w:cs="Arial"/>
                <w:i w:val="0"/>
                <w:color w:val="auto"/>
                <w:szCs w:val="22"/>
              </w:rPr>
            </w:pPr>
            <w:r>
              <w:rPr>
                <w:rFonts w:ascii="Arial" w:hAnsi="Arial" w:cs="Arial"/>
                <w:i w:val="0"/>
                <w:color w:val="auto"/>
                <w:szCs w:val="22"/>
              </w:rPr>
              <w:t>5</w:t>
            </w:r>
            <w:r w:rsidRPr="001B127E">
              <w:rPr>
                <w:rFonts w:ascii="Arial" w:hAnsi="Arial" w:cs="Arial"/>
                <w:i w:val="0"/>
                <w:color w:val="auto"/>
                <w:szCs w:val="22"/>
              </w:rPr>
              <w:t xml:space="preserve"> </w:t>
            </w:r>
            <w:r w:rsidR="00DA47BC" w:rsidRPr="001B127E">
              <w:rPr>
                <w:rFonts w:ascii="Arial" w:hAnsi="Arial" w:cs="Arial"/>
                <w:i w:val="0"/>
                <w:color w:val="auto"/>
                <w:szCs w:val="22"/>
              </w:rPr>
              <w:t>days</w:t>
            </w:r>
          </w:p>
        </w:tc>
      </w:tr>
      <w:tr w:rsidR="00DA47BC" w:rsidRPr="009A2F14" w14:paraId="46F45E42" w14:textId="77777777" w:rsidTr="00343B2E">
        <w:trPr>
          <w:cantSplit/>
        </w:trPr>
        <w:tc>
          <w:tcPr>
            <w:tcW w:w="2211" w:type="pct"/>
          </w:tcPr>
          <w:p w14:paraId="7A26F3B5" w14:textId="45CB51E8" w:rsidR="00DA47BC" w:rsidRPr="001B127E" w:rsidRDefault="00DA47BC" w:rsidP="00343B2E">
            <w:pPr>
              <w:pStyle w:val="TableText"/>
              <w:rPr>
                <w:b/>
                <w:szCs w:val="22"/>
                <w:highlight w:val="yellow"/>
              </w:rPr>
            </w:pPr>
            <w:r w:rsidRPr="001B127E">
              <w:rPr>
                <w:b/>
                <w:szCs w:val="22"/>
              </w:rPr>
              <w:t xml:space="preserve">Set up </w:t>
            </w:r>
            <w:proofErr w:type="spellStart"/>
            <w:r w:rsidRPr="001B127E">
              <w:rPr>
                <w:b/>
                <w:szCs w:val="22"/>
              </w:rPr>
              <w:t>Genisis</w:t>
            </w:r>
            <w:proofErr w:type="spellEnd"/>
            <w:r w:rsidRPr="001B127E">
              <w:rPr>
                <w:b/>
                <w:szCs w:val="22"/>
              </w:rPr>
              <w:t xml:space="preserve"> in the </w:t>
            </w:r>
            <w:r w:rsidR="00343B2E">
              <w:rPr>
                <w:b/>
                <w:szCs w:val="22"/>
              </w:rPr>
              <w:t>RQM</w:t>
            </w:r>
            <w:r w:rsidRPr="001B127E">
              <w:rPr>
                <w:b/>
                <w:szCs w:val="22"/>
              </w:rPr>
              <w:t xml:space="preserve"> Instance</w:t>
            </w:r>
          </w:p>
        </w:tc>
        <w:tc>
          <w:tcPr>
            <w:tcW w:w="1155" w:type="pct"/>
          </w:tcPr>
          <w:p w14:paraId="43605E0A" w14:textId="77777777" w:rsidR="00DA47BC" w:rsidRPr="001B127E" w:rsidRDefault="00DA47BC" w:rsidP="00343B2E">
            <w:pPr>
              <w:pStyle w:val="TableText"/>
              <w:rPr>
                <w:szCs w:val="22"/>
              </w:rPr>
            </w:pPr>
            <w:r w:rsidRPr="001B127E">
              <w:rPr>
                <w:szCs w:val="22"/>
              </w:rPr>
              <w:t>1 FTE</w:t>
            </w:r>
          </w:p>
        </w:tc>
        <w:tc>
          <w:tcPr>
            <w:tcW w:w="1011" w:type="pct"/>
          </w:tcPr>
          <w:p w14:paraId="63048610" w14:textId="77777777" w:rsidR="00DA47BC" w:rsidRPr="001B127E" w:rsidRDefault="00DA47BC" w:rsidP="00343B2E">
            <w:pPr>
              <w:pStyle w:val="InstructionalTable"/>
              <w:spacing w:before="60" w:after="60"/>
              <w:rPr>
                <w:rFonts w:ascii="Arial" w:hAnsi="Arial" w:cs="Arial"/>
                <w:i w:val="0"/>
                <w:color w:val="auto"/>
                <w:szCs w:val="22"/>
                <w:highlight w:val="yellow"/>
              </w:rPr>
            </w:pPr>
            <w:r w:rsidRPr="001B127E">
              <w:rPr>
                <w:rFonts w:ascii="Arial" w:hAnsi="Arial" w:cs="Arial"/>
                <w:i w:val="0"/>
                <w:color w:val="auto"/>
                <w:szCs w:val="22"/>
              </w:rPr>
              <w:t>Test Planning</w:t>
            </w:r>
          </w:p>
        </w:tc>
        <w:tc>
          <w:tcPr>
            <w:tcW w:w="623" w:type="pct"/>
          </w:tcPr>
          <w:p w14:paraId="3F980B40" w14:textId="5BE377A7" w:rsidR="00DA47BC" w:rsidRPr="001B127E" w:rsidRDefault="008C6597" w:rsidP="003954BA">
            <w:pPr>
              <w:pStyle w:val="InstructionalTable"/>
              <w:spacing w:before="60" w:after="60"/>
              <w:jc w:val="center"/>
              <w:rPr>
                <w:rFonts w:ascii="Arial" w:hAnsi="Arial" w:cs="Arial"/>
                <w:i w:val="0"/>
                <w:color w:val="auto"/>
                <w:szCs w:val="22"/>
              </w:rPr>
            </w:pPr>
            <w:r w:rsidRPr="001B127E">
              <w:rPr>
                <w:rFonts w:ascii="Arial" w:hAnsi="Arial" w:cs="Arial"/>
                <w:i w:val="0"/>
                <w:color w:val="auto"/>
                <w:szCs w:val="22"/>
              </w:rPr>
              <w:t>2</w:t>
            </w:r>
            <w:r w:rsidR="00DA47BC" w:rsidRPr="001B127E">
              <w:rPr>
                <w:rFonts w:ascii="Arial" w:hAnsi="Arial" w:cs="Arial"/>
                <w:i w:val="0"/>
                <w:color w:val="auto"/>
                <w:szCs w:val="22"/>
              </w:rPr>
              <w:t xml:space="preserve"> days</w:t>
            </w:r>
          </w:p>
        </w:tc>
      </w:tr>
      <w:tr w:rsidR="009A2F14" w:rsidRPr="009A2F14" w14:paraId="47886A91" w14:textId="77777777" w:rsidTr="00343B2E">
        <w:trPr>
          <w:cantSplit/>
        </w:trPr>
        <w:tc>
          <w:tcPr>
            <w:tcW w:w="2211" w:type="pct"/>
          </w:tcPr>
          <w:p w14:paraId="27D0D2CF" w14:textId="77777777" w:rsidR="00D731C1" w:rsidRPr="001B127E" w:rsidRDefault="00E2736C" w:rsidP="00343B2E">
            <w:pPr>
              <w:pStyle w:val="TableText"/>
              <w:rPr>
                <w:b/>
                <w:szCs w:val="22"/>
                <w:highlight w:val="yellow"/>
              </w:rPr>
            </w:pPr>
            <w:r w:rsidRPr="001B127E">
              <w:rPr>
                <w:b/>
                <w:szCs w:val="22"/>
              </w:rPr>
              <w:t xml:space="preserve">Create </w:t>
            </w:r>
            <w:r w:rsidR="00D731C1" w:rsidRPr="001B127E">
              <w:rPr>
                <w:b/>
                <w:szCs w:val="22"/>
              </w:rPr>
              <w:t>Test Plan</w:t>
            </w:r>
            <w:r w:rsidRPr="001B127E">
              <w:rPr>
                <w:b/>
                <w:szCs w:val="22"/>
              </w:rPr>
              <w:t xml:space="preserve">s for each Release </w:t>
            </w:r>
            <w:r w:rsidR="00DA47BC" w:rsidRPr="001B127E">
              <w:rPr>
                <w:b/>
                <w:szCs w:val="22"/>
              </w:rPr>
              <w:t xml:space="preserve">within Rational </w:t>
            </w:r>
          </w:p>
        </w:tc>
        <w:tc>
          <w:tcPr>
            <w:tcW w:w="1155" w:type="pct"/>
          </w:tcPr>
          <w:p w14:paraId="113417F5" w14:textId="23B2FA92" w:rsidR="00D731C1" w:rsidRPr="001B127E" w:rsidRDefault="008C6597" w:rsidP="00343B2E">
            <w:pPr>
              <w:pStyle w:val="TableText"/>
              <w:rPr>
                <w:szCs w:val="22"/>
              </w:rPr>
            </w:pPr>
            <w:r w:rsidRPr="001B127E">
              <w:rPr>
                <w:szCs w:val="22"/>
              </w:rPr>
              <w:t>1.</w:t>
            </w:r>
            <w:r w:rsidR="00250B05">
              <w:rPr>
                <w:szCs w:val="22"/>
              </w:rPr>
              <w:t>0</w:t>
            </w:r>
            <w:r w:rsidR="00DA47BC" w:rsidRPr="001B127E">
              <w:rPr>
                <w:szCs w:val="22"/>
              </w:rPr>
              <w:t xml:space="preserve"> FTE</w:t>
            </w:r>
          </w:p>
        </w:tc>
        <w:tc>
          <w:tcPr>
            <w:tcW w:w="1011" w:type="pct"/>
          </w:tcPr>
          <w:p w14:paraId="1687D3CB" w14:textId="77777777" w:rsidR="00D731C1" w:rsidRPr="001B127E" w:rsidRDefault="00D731C1" w:rsidP="00343B2E">
            <w:pPr>
              <w:pStyle w:val="InstructionalTable"/>
              <w:spacing w:before="60" w:after="60"/>
              <w:rPr>
                <w:rFonts w:ascii="Arial" w:hAnsi="Arial" w:cs="Arial"/>
                <w:i w:val="0"/>
                <w:color w:val="auto"/>
                <w:szCs w:val="22"/>
                <w:highlight w:val="yellow"/>
              </w:rPr>
            </w:pPr>
            <w:r w:rsidRPr="001B127E">
              <w:rPr>
                <w:rFonts w:ascii="Arial" w:hAnsi="Arial" w:cs="Arial"/>
                <w:i w:val="0"/>
                <w:color w:val="auto"/>
                <w:szCs w:val="22"/>
              </w:rPr>
              <w:t xml:space="preserve">Test </w:t>
            </w:r>
            <w:r w:rsidR="00DA47BC" w:rsidRPr="001B127E">
              <w:rPr>
                <w:rFonts w:ascii="Arial" w:hAnsi="Arial" w:cs="Arial"/>
                <w:i w:val="0"/>
                <w:color w:val="auto"/>
                <w:szCs w:val="22"/>
              </w:rPr>
              <w:t>Planning</w:t>
            </w:r>
          </w:p>
        </w:tc>
        <w:tc>
          <w:tcPr>
            <w:tcW w:w="623" w:type="pct"/>
          </w:tcPr>
          <w:p w14:paraId="73D4D8A7" w14:textId="77777777" w:rsidR="00D731C1" w:rsidRPr="001B127E" w:rsidRDefault="00DA47BC" w:rsidP="003954BA">
            <w:pPr>
              <w:pStyle w:val="InstructionalTable"/>
              <w:spacing w:before="60" w:after="60"/>
              <w:jc w:val="center"/>
              <w:rPr>
                <w:rFonts w:ascii="Arial" w:hAnsi="Arial" w:cs="Arial"/>
                <w:i w:val="0"/>
                <w:color w:val="auto"/>
                <w:szCs w:val="22"/>
              </w:rPr>
            </w:pPr>
            <w:r w:rsidRPr="001B127E">
              <w:rPr>
                <w:rFonts w:ascii="Arial" w:hAnsi="Arial" w:cs="Arial"/>
                <w:i w:val="0"/>
                <w:color w:val="auto"/>
                <w:szCs w:val="22"/>
              </w:rPr>
              <w:t xml:space="preserve">2 </w:t>
            </w:r>
            <w:r w:rsidR="00D731C1" w:rsidRPr="001B127E">
              <w:rPr>
                <w:rFonts w:ascii="Arial" w:hAnsi="Arial" w:cs="Arial"/>
                <w:i w:val="0"/>
                <w:color w:val="auto"/>
                <w:szCs w:val="22"/>
              </w:rPr>
              <w:t>days</w:t>
            </w:r>
          </w:p>
        </w:tc>
      </w:tr>
      <w:tr w:rsidR="009A2F14" w:rsidRPr="009A2F14" w14:paraId="0A3659D0" w14:textId="77777777" w:rsidTr="00343B2E">
        <w:trPr>
          <w:cantSplit/>
        </w:trPr>
        <w:tc>
          <w:tcPr>
            <w:tcW w:w="2211" w:type="pct"/>
          </w:tcPr>
          <w:p w14:paraId="576D05BB" w14:textId="77777777" w:rsidR="00D731C1" w:rsidRPr="001B127E" w:rsidRDefault="00DA47BC" w:rsidP="00343B2E">
            <w:pPr>
              <w:pStyle w:val="TableText"/>
              <w:rPr>
                <w:b/>
                <w:szCs w:val="22"/>
              </w:rPr>
            </w:pPr>
            <w:r w:rsidRPr="001B127E">
              <w:rPr>
                <w:b/>
                <w:szCs w:val="22"/>
              </w:rPr>
              <w:t>Establish the TEST</w:t>
            </w:r>
            <w:r w:rsidR="00D731C1" w:rsidRPr="001B127E">
              <w:rPr>
                <w:b/>
                <w:szCs w:val="22"/>
              </w:rPr>
              <w:t xml:space="preserve"> Environment</w:t>
            </w:r>
          </w:p>
        </w:tc>
        <w:tc>
          <w:tcPr>
            <w:tcW w:w="1155" w:type="pct"/>
          </w:tcPr>
          <w:p w14:paraId="0C81B499" w14:textId="77777777" w:rsidR="00D731C1" w:rsidRPr="001B127E" w:rsidRDefault="00DA47BC" w:rsidP="00343B2E">
            <w:pPr>
              <w:pStyle w:val="TableText"/>
              <w:rPr>
                <w:szCs w:val="22"/>
              </w:rPr>
            </w:pPr>
            <w:r w:rsidRPr="001B127E">
              <w:rPr>
                <w:szCs w:val="22"/>
              </w:rPr>
              <w:t>1.5 FTE</w:t>
            </w:r>
          </w:p>
        </w:tc>
        <w:tc>
          <w:tcPr>
            <w:tcW w:w="1011" w:type="pct"/>
          </w:tcPr>
          <w:p w14:paraId="66FA0701" w14:textId="77777777" w:rsidR="00D731C1" w:rsidRPr="001B127E" w:rsidRDefault="00D731C1" w:rsidP="00343B2E">
            <w:pPr>
              <w:pStyle w:val="InstructionalTable"/>
              <w:spacing w:before="60" w:after="60"/>
              <w:rPr>
                <w:rFonts w:ascii="Arial" w:hAnsi="Arial" w:cs="Arial"/>
                <w:i w:val="0"/>
                <w:color w:val="auto"/>
                <w:szCs w:val="22"/>
                <w:highlight w:val="yellow"/>
              </w:rPr>
            </w:pPr>
            <w:r w:rsidRPr="001B127E">
              <w:rPr>
                <w:rFonts w:ascii="Arial" w:hAnsi="Arial" w:cs="Arial"/>
                <w:i w:val="0"/>
                <w:color w:val="auto"/>
                <w:szCs w:val="22"/>
              </w:rPr>
              <w:t>Test Preparation</w:t>
            </w:r>
          </w:p>
        </w:tc>
        <w:tc>
          <w:tcPr>
            <w:tcW w:w="623" w:type="pct"/>
          </w:tcPr>
          <w:p w14:paraId="20EB9EC3" w14:textId="77777777" w:rsidR="00D731C1" w:rsidRPr="001B127E" w:rsidRDefault="00DA47BC" w:rsidP="003954BA">
            <w:pPr>
              <w:pStyle w:val="InstructionalTable"/>
              <w:spacing w:before="60" w:after="60"/>
              <w:jc w:val="center"/>
              <w:rPr>
                <w:rFonts w:ascii="Arial" w:hAnsi="Arial" w:cs="Arial"/>
                <w:i w:val="0"/>
                <w:color w:val="auto"/>
                <w:szCs w:val="22"/>
              </w:rPr>
            </w:pPr>
            <w:r w:rsidRPr="001B127E">
              <w:rPr>
                <w:rFonts w:ascii="Arial" w:hAnsi="Arial" w:cs="Arial"/>
                <w:i w:val="0"/>
                <w:color w:val="auto"/>
                <w:szCs w:val="22"/>
              </w:rPr>
              <w:t>2</w:t>
            </w:r>
            <w:r w:rsidR="00D731C1" w:rsidRPr="001B127E">
              <w:rPr>
                <w:rFonts w:ascii="Arial" w:hAnsi="Arial" w:cs="Arial"/>
                <w:i w:val="0"/>
                <w:color w:val="auto"/>
                <w:szCs w:val="22"/>
              </w:rPr>
              <w:t xml:space="preserve"> days</w:t>
            </w:r>
          </w:p>
        </w:tc>
      </w:tr>
      <w:tr w:rsidR="009A2F14" w:rsidRPr="009A2F14" w14:paraId="0219C8A4" w14:textId="77777777" w:rsidTr="00343B2E">
        <w:trPr>
          <w:cantSplit/>
        </w:trPr>
        <w:tc>
          <w:tcPr>
            <w:tcW w:w="2211" w:type="pct"/>
          </w:tcPr>
          <w:p w14:paraId="6220322A" w14:textId="77777777" w:rsidR="00D731C1" w:rsidRPr="001B127E" w:rsidRDefault="009A2F14" w:rsidP="00343B2E">
            <w:pPr>
              <w:pStyle w:val="TableText"/>
              <w:rPr>
                <w:b/>
                <w:szCs w:val="22"/>
              </w:rPr>
            </w:pPr>
            <w:r w:rsidRPr="001B127E">
              <w:rPr>
                <w:b/>
                <w:szCs w:val="22"/>
              </w:rPr>
              <w:t xml:space="preserve">Create test cases and/or scripts for each </w:t>
            </w:r>
            <w:r w:rsidR="00DA47BC" w:rsidRPr="001B127E">
              <w:rPr>
                <w:b/>
                <w:szCs w:val="22"/>
              </w:rPr>
              <w:t xml:space="preserve">Sprint </w:t>
            </w:r>
          </w:p>
        </w:tc>
        <w:tc>
          <w:tcPr>
            <w:tcW w:w="1155" w:type="pct"/>
          </w:tcPr>
          <w:p w14:paraId="0831588B" w14:textId="55B197B3" w:rsidR="00D731C1" w:rsidRPr="001B127E" w:rsidRDefault="009E68DA" w:rsidP="00343B2E">
            <w:pPr>
              <w:pStyle w:val="TableText"/>
              <w:rPr>
                <w:szCs w:val="22"/>
              </w:rPr>
            </w:pPr>
            <w:r>
              <w:rPr>
                <w:szCs w:val="22"/>
              </w:rPr>
              <w:t>3</w:t>
            </w:r>
            <w:r w:rsidRPr="001B127E">
              <w:rPr>
                <w:szCs w:val="22"/>
              </w:rPr>
              <w:t xml:space="preserve"> </w:t>
            </w:r>
            <w:r w:rsidR="00E2736C" w:rsidRPr="001B127E">
              <w:rPr>
                <w:szCs w:val="22"/>
              </w:rPr>
              <w:t>FTE</w:t>
            </w:r>
          </w:p>
        </w:tc>
        <w:tc>
          <w:tcPr>
            <w:tcW w:w="1011" w:type="pct"/>
          </w:tcPr>
          <w:p w14:paraId="681E7375" w14:textId="77777777" w:rsidR="00D731C1" w:rsidRPr="001B127E" w:rsidRDefault="00DA47BC" w:rsidP="00343B2E">
            <w:pPr>
              <w:pStyle w:val="InstructionalTable"/>
              <w:spacing w:before="60" w:after="60"/>
              <w:rPr>
                <w:rFonts w:ascii="Arial" w:hAnsi="Arial" w:cs="Arial"/>
                <w:i w:val="0"/>
                <w:color w:val="auto"/>
                <w:szCs w:val="22"/>
              </w:rPr>
            </w:pPr>
            <w:r w:rsidRPr="001B127E">
              <w:rPr>
                <w:rFonts w:ascii="Arial" w:hAnsi="Arial" w:cs="Arial"/>
                <w:i w:val="0"/>
                <w:color w:val="auto"/>
                <w:szCs w:val="22"/>
              </w:rPr>
              <w:t>Test Preparation</w:t>
            </w:r>
          </w:p>
        </w:tc>
        <w:tc>
          <w:tcPr>
            <w:tcW w:w="623" w:type="pct"/>
          </w:tcPr>
          <w:p w14:paraId="73403AB9" w14:textId="51A0FC8E" w:rsidR="00D731C1" w:rsidRPr="001B127E" w:rsidRDefault="00250B05" w:rsidP="003954BA">
            <w:pPr>
              <w:pStyle w:val="InstructionalTable"/>
              <w:spacing w:before="60" w:after="60"/>
              <w:jc w:val="center"/>
              <w:rPr>
                <w:rFonts w:ascii="Arial" w:hAnsi="Arial" w:cs="Arial"/>
                <w:i w:val="0"/>
                <w:color w:val="auto"/>
                <w:szCs w:val="22"/>
              </w:rPr>
            </w:pPr>
            <w:r>
              <w:rPr>
                <w:rFonts w:ascii="Arial" w:hAnsi="Arial" w:cs="Arial"/>
                <w:i w:val="0"/>
                <w:color w:val="auto"/>
                <w:szCs w:val="22"/>
              </w:rPr>
              <w:t>5</w:t>
            </w:r>
            <w:r w:rsidR="003954BA">
              <w:rPr>
                <w:rFonts w:ascii="Arial" w:hAnsi="Arial" w:cs="Arial"/>
                <w:i w:val="0"/>
                <w:color w:val="auto"/>
                <w:szCs w:val="22"/>
              </w:rPr>
              <w:t xml:space="preserve"> </w:t>
            </w:r>
            <w:r w:rsidR="00D731C1" w:rsidRPr="001B127E">
              <w:rPr>
                <w:rFonts w:ascii="Arial" w:hAnsi="Arial" w:cs="Arial"/>
                <w:i w:val="0"/>
                <w:color w:val="auto"/>
                <w:szCs w:val="22"/>
              </w:rPr>
              <w:t>days</w:t>
            </w:r>
          </w:p>
        </w:tc>
      </w:tr>
      <w:tr w:rsidR="009E68DA" w:rsidRPr="009A2F14" w14:paraId="0AA32746" w14:textId="77777777" w:rsidTr="00343B2E">
        <w:trPr>
          <w:cantSplit/>
        </w:trPr>
        <w:tc>
          <w:tcPr>
            <w:tcW w:w="2211" w:type="pct"/>
          </w:tcPr>
          <w:p w14:paraId="1BA3ED22" w14:textId="259ACEC4" w:rsidR="009E68DA" w:rsidRPr="001B127E" w:rsidRDefault="00A855CB" w:rsidP="00343B2E">
            <w:pPr>
              <w:pStyle w:val="TableText"/>
              <w:rPr>
                <w:b/>
                <w:szCs w:val="22"/>
              </w:rPr>
            </w:pPr>
            <w:r>
              <w:rPr>
                <w:b/>
                <w:szCs w:val="22"/>
              </w:rPr>
              <w:t>Enter data</w:t>
            </w:r>
            <w:r w:rsidR="009E68DA">
              <w:rPr>
                <w:b/>
                <w:szCs w:val="22"/>
              </w:rPr>
              <w:t xml:space="preserve"> elements (test cases/scripts) into RQM, create test records and link scenarios to requirements in RM for traceability (RTM)</w:t>
            </w:r>
            <w:r>
              <w:rPr>
                <w:b/>
                <w:szCs w:val="22"/>
              </w:rPr>
              <w:t>. Perform after final development sprint.</w:t>
            </w:r>
          </w:p>
        </w:tc>
        <w:tc>
          <w:tcPr>
            <w:tcW w:w="1155" w:type="pct"/>
          </w:tcPr>
          <w:p w14:paraId="7ACD00B3" w14:textId="6150F0C5" w:rsidR="009E68DA" w:rsidRPr="001B127E" w:rsidRDefault="009E68DA" w:rsidP="00343B2E">
            <w:pPr>
              <w:pStyle w:val="TableText"/>
              <w:rPr>
                <w:szCs w:val="22"/>
              </w:rPr>
            </w:pPr>
            <w:r>
              <w:rPr>
                <w:szCs w:val="22"/>
              </w:rPr>
              <w:t>1 FTE</w:t>
            </w:r>
          </w:p>
        </w:tc>
        <w:tc>
          <w:tcPr>
            <w:tcW w:w="1011" w:type="pct"/>
          </w:tcPr>
          <w:p w14:paraId="25A0C838" w14:textId="255013AA" w:rsidR="009E68DA" w:rsidRPr="001B127E" w:rsidRDefault="009E68DA" w:rsidP="00343B2E">
            <w:pPr>
              <w:pStyle w:val="InstructionalTable"/>
              <w:spacing w:before="60" w:after="60"/>
              <w:rPr>
                <w:rFonts w:ascii="Arial" w:hAnsi="Arial" w:cs="Arial"/>
                <w:i w:val="0"/>
                <w:color w:val="auto"/>
                <w:szCs w:val="22"/>
              </w:rPr>
            </w:pPr>
            <w:r>
              <w:rPr>
                <w:rFonts w:ascii="Arial" w:hAnsi="Arial" w:cs="Arial"/>
                <w:i w:val="0"/>
                <w:color w:val="auto"/>
                <w:szCs w:val="22"/>
              </w:rPr>
              <w:t>Test Preparation &amp; Test Execution</w:t>
            </w:r>
          </w:p>
        </w:tc>
        <w:tc>
          <w:tcPr>
            <w:tcW w:w="623" w:type="pct"/>
          </w:tcPr>
          <w:p w14:paraId="242DC31E" w14:textId="49D81BE7" w:rsidR="009E68DA" w:rsidRPr="001B127E" w:rsidDel="00250B05" w:rsidRDefault="00A855CB" w:rsidP="003954BA">
            <w:pPr>
              <w:pStyle w:val="InstructionalTable"/>
              <w:spacing w:before="60" w:after="60"/>
              <w:jc w:val="center"/>
              <w:rPr>
                <w:rFonts w:ascii="Arial" w:hAnsi="Arial" w:cs="Arial"/>
                <w:i w:val="0"/>
                <w:color w:val="auto"/>
                <w:szCs w:val="22"/>
              </w:rPr>
            </w:pPr>
            <w:r>
              <w:rPr>
                <w:rFonts w:ascii="Arial" w:hAnsi="Arial" w:cs="Arial"/>
                <w:i w:val="0"/>
                <w:color w:val="auto"/>
                <w:szCs w:val="22"/>
              </w:rPr>
              <w:t>10 days</w:t>
            </w:r>
          </w:p>
        </w:tc>
      </w:tr>
      <w:tr w:rsidR="009A2F14" w:rsidRPr="009A2F14" w14:paraId="7FE760EB" w14:textId="77777777" w:rsidTr="00343B2E">
        <w:trPr>
          <w:cantSplit/>
        </w:trPr>
        <w:tc>
          <w:tcPr>
            <w:tcW w:w="2211" w:type="pct"/>
          </w:tcPr>
          <w:p w14:paraId="3232F1C1" w14:textId="77777777" w:rsidR="00D731C1" w:rsidRPr="001B127E" w:rsidRDefault="00E2736C" w:rsidP="00343B2E">
            <w:pPr>
              <w:pStyle w:val="InstructionalTable"/>
              <w:spacing w:before="60" w:after="60"/>
              <w:rPr>
                <w:rFonts w:ascii="Arial" w:hAnsi="Arial" w:cs="Arial"/>
                <w:b/>
                <w:i w:val="0"/>
                <w:color w:val="auto"/>
                <w:szCs w:val="22"/>
              </w:rPr>
            </w:pPr>
            <w:r w:rsidRPr="001B127E">
              <w:rPr>
                <w:rFonts w:ascii="Arial" w:hAnsi="Arial" w:cs="Arial"/>
                <w:b/>
                <w:i w:val="0"/>
                <w:color w:val="auto"/>
                <w:szCs w:val="22"/>
              </w:rPr>
              <w:t>Execute tests for each</w:t>
            </w:r>
            <w:r w:rsidR="009A2F14" w:rsidRPr="001B127E">
              <w:rPr>
                <w:rFonts w:ascii="Arial" w:hAnsi="Arial" w:cs="Arial"/>
                <w:b/>
                <w:i w:val="0"/>
                <w:color w:val="auto"/>
                <w:szCs w:val="22"/>
              </w:rPr>
              <w:t xml:space="preserve"> module per sprint</w:t>
            </w:r>
          </w:p>
        </w:tc>
        <w:tc>
          <w:tcPr>
            <w:tcW w:w="1155" w:type="pct"/>
          </w:tcPr>
          <w:p w14:paraId="6771391A" w14:textId="48527B54" w:rsidR="00D731C1" w:rsidRPr="001B127E" w:rsidRDefault="009E68DA" w:rsidP="00343B2E">
            <w:pPr>
              <w:pStyle w:val="TableText"/>
              <w:rPr>
                <w:szCs w:val="22"/>
              </w:rPr>
            </w:pPr>
            <w:r>
              <w:rPr>
                <w:szCs w:val="22"/>
              </w:rPr>
              <w:t>3</w:t>
            </w:r>
            <w:r w:rsidRPr="001B127E">
              <w:rPr>
                <w:szCs w:val="22"/>
              </w:rPr>
              <w:t xml:space="preserve"> </w:t>
            </w:r>
            <w:r w:rsidR="00E2736C" w:rsidRPr="001B127E">
              <w:rPr>
                <w:szCs w:val="22"/>
              </w:rPr>
              <w:t>FTE</w:t>
            </w:r>
          </w:p>
        </w:tc>
        <w:tc>
          <w:tcPr>
            <w:tcW w:w="1011" w:type="pct"/>
          </w:tcPr>
          <w:p w14:paraId="7DA88FEE" w14:textId="77777777" w:rsidR="00D731C1" w:rsidRPr="001B127E" w:rsidRDefault="009A2F14" w:rsidP="00343B2E">
            <w:pPr>
              <w:pStyle w:val="TableText"/>
              <w:rPr>
                <w:iCs/>
                <w:szCs w:val="22"/>
              </w:rPr>
            </w:pPr>
            <w:r w:rsidRPr="001B127E">
              <w:rPr>
                <w:iCs/>
                <w:szCs w:val="22"/>
              </w:rPr>
              <w:t>Test Execution</w:t>
            </w:r>
          </w:p>
        </w:tc>
        <w:tc>
          <w:tcPr>
            <w:tcW w:w="623" w:type="pct"/>
          </w:tcPr>
          <w:p w14:paraId="46A69678" w14:textId="77777777" w:rsidR="00D731C1" w:rsidRPr="001B127E" w:rsidRDefault="00E2736C" w:rsidP="003954BA">
            <w:pPr>
              <w:pStyle w:val="TableText"/>
              <w:jc w:val="center"/>
              <w:rPr>
                <w:iCs/>
                <w:szCs w:val="22"/>
              </w:rPr>
            </w:pPr>
            <w:r w:rsidRPr="001B127E">
              <w:rPr>
                <w:iCs/>
                <w:szCs w:val="22"/>
              </w:rPr>
              <w:t>4 days</w:t>
            </w:r>
          </w:p>
        </w:tc>
      </w:tr>
      <w:tr w:rsidR="00D731C1" w:rsidRPr="00E2736C" w14:paraId="7AC12212" w14:textId="77777777" w:rsidTr="00343B2E">
        <w:trPr>
          <w:cantSplit/>
        </w:trPr>
        <w:tc>
          <w:tcPr>
            <w:tcW w:w="2211" w:type="pct"/>
          </w:tcPr>
          <w:p w14:paraId="6A7E03B7" w14:textId="77777777" w:rsidR="00D731C1" w:rsidRPr="001B127E" w:rsidRDefault="00E2736C" w:rsidP="00343B2E">
            <w:pPr>
              <w:pStyle w:val="TableText"/>
              <w:rPr>
                <w:b/>
                <w:szCs w:val="22"/>
              </w:rPr>
            </w:pPr>
            <w:r w:rsidRPr="001B127E">
              <w:rPr>
                <w:b/>
                <w:szCs w:val="22"/>
              </w:rPr>
              <w:t>Document Test Results</w:t>
            </w:r>
          </w:p>
        </w:tc>
        <w:tc>
          <w:tcPr>
            <w:tcW w:w="1155" w:type="pct"/>
          </w:tcPr>
          <w:p w14:paraId="7F61767E" w14:textId="41DB7B0D" w:rsidR="00D731C1" w:rsidRPr="001B127E" w:rsidRDefault="009E68DA" w:rsidP="00343B2E">
            <w:pPr>
              <w:pStyle w:val="TableText"/>
              <w:rPr>
                <w:szCs w:val="22"/>
              </w:rPr>
            </w:pPr>
            <w:r>
              <w:rPr>
                <w:szCs w:val="22"/>
              </w:rPr>
              <w:t>3</w:t>
            </w:r>
            <w:r w:rsidRPr="001B127E">
              <w:rPr>
                <w:szCs w:val="22"/>
              </w:rPr>
              <w:t xml:space="preserve"> </w:t>
            </w:r>
            <w:r w:rsidR="00E2736C" w:rsidRPr="001B127E">
              <w:rPr>
                <w:szCs w:val="22"/>
              </w:rPr>
              <w:t xml:space="preserve">FTE </w:t>
            </w:r>
          </w:p>
        </w:tc>
        <w:tc>
          <w:tcPr>
            <w:tcW w:w="1011" w:type="pct"/>
          </w:tcPr>
          <w:p w14:paraId="590BB902" w14:textId="77777777" w:rsidR="00D731C1" w:rsidRPr="001B127E" w:rsidRDefault="00E2736C" w:rsidP="00343B2E">
            <w:pPr>
              <w:pStyle w:val="TableText"/>
              <w:rPr>
                <w:iCs/>
                <w:szCs w:val="22"/>
              </w:rPr>
            </w:pPr>
            <w:r w:rsidRPr="001B127E">
              <w:rPr>
                <w:iCs/>
                <w:szCs w:val="22"/>
              </w:rPr>
              <w:t>Test Reporting</w:t>
            </w:r>
          </w:p>
        </w:tc>
        <w:tc>
          <w:tcPr>
            <w:tcW w:w="623" w:type="pct"/>
          </w:tcPr>
          <w:p w14:paraId="31C557AC" w14:textId="77777777" w:rsidR="00D731C1" w:rsidRPr="001B127E" w:rsidRDefault="00E2736C" w:rsidP="003954BA">
            <w:pPr>
              <w:pStyle w:val="TableText"/>
              <w:jc w:val="center"/>
              <w:rPr>
                <w:iCs/>
                <w:color w:val="0000FF"/>
                <w:szCs w:val="22"/>
              </w:rPr>
            </w:pPr>
            <w:r w:rsidRPr="001B127E">
              <w:rPr>
                <w:iCs/>
                <w:szCs w:val="22"/>
              </w:rPr>
              <w:t>1 day</w:t>
            </w:r>
          </w:p>
        </w:tc>
      </w:tr>
    </w:tbl>
    <w:p w14:paraId="4EAC2C9C" w14:textId="1138BC53" w:rsidR="00CD4F2A" w:rsidRPr="00CD4F2A" w:rsidRDefault="00CD4F2A" w:rsidP="00CD4F2A">
      <w:pPr>
        <w:pStyle w:val="Caption"/>
        <w:spacing w:before="240"/>
        <w:rPr>
          <w:b w:val="0"/>
        </w:rPr>
      </w:pPr>
      <w:r w:rsidRPr="00CD4F2A">
        <w:rPr>
          <w:b w:val="0"/>
        </w:rPr>
        <w:lastRenderedPageBreak/>
        <w:t xml:space="preserve">Table 15 identifies the training needs required to execute </w:t>
      </w:r>
      <w:r>
        <w:rPr>
          <w:b w:val="0"/>
        </w:rPr>
        <w:t>the activities outlined in the</w:t>
      </w:r>
      <w:r w:rsidRPr="00CD4F2A">
        <w:rPr>
          <w:b w:val="0"/>
        </w:rPr>
        <w:t xml:space="preserve"> Master Test Plan.</w:t>
      </w:r>
    </w:p>
    <w:p w14:paraId="179402F7" w14:textId="2D8A4332" w:rsidR="00AD5BF0" w:rsidRDefault="00086D0F" w:rsidP="001B127E">
      <w:pPr>
        <w:pStyle w:val="Caption"/>
        <w:spacing w:before="240"/>
        <w:jc w:val="center"/>
        <w:rPr>
          <w:sz w:val="22"/>
          <w:szCs w:val="22"/>
        </w:rPr>
      </w:pPr>
      <w:r w:rsidRPr="00086D0F">
        <w:rPr>
          <w:bCs w:val="0"/>
          <w:sz w:val="22"/>
          <w:szCs w:val="22"/>
        </w:rPr>
        <w:t xml:space="preserve">Table </w:t>
      </w:r>
      <w:r w:rsidRPr="00086D0F">
        <w:rPr>
          <w:bCs w:val="0"/>
          <w:sz w:val="22"/>
          <w:szCs w:val="22"/>
        </w:rPr>
        <w:fldChar w:fldCharType="begin"/>
      </w:r>
      <w:r w:rsidRPr="00086D0F">
        <w:rPr>
          <w:bCs w:val="0"/>
          <w:sz w:val="22"/>
          <w:szCs w:val="22"/>
        </w:rPr>
        <w:instrText xml:space="preserve"> SEQ Table \* ARABIC </w:instrText>
      </w:r>
      <w:r w:rsidRPr="00086D0F">
        <w:rPr>
          <w:bCs w:val="0"/>
          <w:sz w:val="22"/>
          <w:szCs w:val="22"/>
        </w:rPr>
        <w:fldChar w:fldCharType="separate"/>
      </w:r>
      <w:r w:rsidR="00CD4F2A">
        <w:rPr>
          <w:bCs w:val="0"/>
          <w:noProof/>
          <w:sz w:val="22"/>
          <w:szCs w:val="22"/>
        </w:rPr>
        <w:t>15</w:t>
      </w:r>
      <w:r w:rsidRPr="00086D0F">
        <w:rPr>
          <w:bCs w:val="0"/>
          <w:sz w:val="22"/>
          <w:szCs w:val="22"/>
        </w:rPr>
        <w:fldChar w:fldCharType="end"/>
      </w:r>
      <w:r w:rsidRPr="00086D0F">
        <w:rPr>
          <w:bCs w:val="0"/>
          <w:sz w:val="22"/>
          <w:szCs w:val="22"/>
        </w:rPr>
        <w:t>:</w:t>
      </w:r>
      <w:r w:rsidRPr="001B127E">
        <w:rPr>
          <w:b w:val="0"/>
          <w:bCs w:val="0"/>
          <w:sz w:val="22"/>
          <w:szCs w:val="22"/>
        </w:rPr>
        <w:t xml:space="preserve"> </w:t>
      </w:r>
      <w:r w:rsidR="00AD5BF0" w:rsidRPr="001B127E">
        <w:rPr>
          <w:sz w:val="22"/>
          <w:szCs w:val="22"/>
        </w:rPr>
        <w:t>Training Needs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raining Needs Table listing names, training need, training option, and estimated training hours, with examples."/>
      </w:tblPr>
      <w:tblGrid>
        <w:gridCol w:w="3037"/>
        <w:gridCol w:w="2396"/>
        <w:gridCol w:w="2214"/>
        <w:gridCol w:w="1929"/>
      </w:tblGrid>
      <w:tr w:rsidR="00422FDB" w:rsidRPr="00D404D5" w14:paraId="4A70A724" w14:textId="77777777" w:rsidTr="007F72D9">
        <w:trPr>
          <w:cantSplit/>
          <w:tblHeader/>
        </w:trPr>
        <w:tc>
          <w:tcPr>
            <w:tcW w:w="1586" w:type="pct"/>
            <w:shd w:val="clear" w:color="auto" w:fill="F2F2F2"/>
          </w:tcPr>
          <w:p w14:paraId="3E262E8D" w14:textId="77777777" w:rsidR="00422FDB" w:rsidRPr="001B127E" w:rsidRDefault="00422FDB" w:rsidP="007F72D9">
            <w:pPr>
              <w:keepNext/>
              <w:keepLines/>
              <w:spacing w:before="60" w:after="60"/>
              <w:rPr>
                <w:rFonts w:ascii="Arial" w:hAnsi="Arial" w:cs="Arial"/>
                <w:b/>
                <w:color w:val="auto"/>
                <w:sz w:val="22"/>
                <w:szCs w:val="22"/>
              </w:rPr>
            </w:pPr>
            <w:r w:rsidRPr="001B127E">
              <w:rPr>
                <w:rFonts w:ascii="Arial" w:hAnsi="Arial" w:cs="Arial"/>
                <w:b/>
                <w:color w:val="auto"/>
                <w:sz w:val="22"/>
                <w:szCs w:val="22"/>
              </w:rPr>
              <w:t>Name</w:t>
            </w:r>
          </w:p>
        </w:tc>
        <w:tc>
          <w:tcPr>
            <w:tcW w:w="1251" w:type="pct"/>
            <w:shd w:val="clear" w:color="auto" w:fill="F2F2F2"/>
          </w:tcPr>
          <w:p w14:paraId="59D4A1A0" w14:textId="77777777" w:rsidR="00422FDB" w:rsidRPr="001B127E" w:rsidRDefault="00422FDB" w:rsidP="007F72D9">
            <w:pPr>
              <w:keepNext/>
              <w:keepLines/>
              <w:spacing w:before="60" w:after="60"/>
              <w:rPr>
                <w:rFonts w:ascii="Arial" w:hAnsi="Arial" w:cs="Arial"/>
                <w:b/>
                <w:color w:val="auto"/>
                <w:sz w:val="22"/>
                <w:szCs w:val="22"/>
              </w:rPr>
            </w:pPr>
            <w:r w:rsidRPr="001B127E">
              <w:rPr>
                <w:rFonts w:ascii="Arial" w:hAnsi="Arial" w:cs="Arial"/>
                <w:b/>
                <w:color w:val="auto"/>
                <w:sz w:val="22"/>
                <w:szCs w:val="22"/>
              </w:rPr>
              <w:t>Training Need</w:t>
            </w:r>
          </w:p>
        </w:tc>
        <w:tc>
          <w:tcPr>
            <w:tcW w:w="1156" w:type="pct"/>
            <w:shd w:val="clear" w:color="auto" w:fill="F2F2F2"/>
          </w:tcPr>
          <w:p w14:paraId="4D495F20" w14:textId="77777777" w:rsidR="00422FDB" w:rsidRPr="001B127E" w:rsidRDefault="00422FDB" w:rsidP="007F72D9">
            <w:pPr>
              <w:keepNext/>
              <w:keepLines/>
              <w:spacing w:before="60" w:after="60"/>
              <w:rPr>
                <w:rFonts w:ascii="Arial" w:hAnsi="Arial" w:cs="Arial"/>
                <w:b/>
                <w:color w:val="auto"/>
                <w:sz w:val="22"/>
                <w:szCs w:val="22"/>
              </w:rPr>
            </w:pPr>
            <w:r w:rsidRPr="001B127E">
              <w:rPr>
                <w:rFonts w:ascii="Arial" w:hAnsi="Arial" w:cs="Arial"/>
                <w:b/>
                <w:color w:val="auto"/>
                <w:sz w:val="22"/>
                <w:szCs w:val="22"/>
              </w:rPr>
              <w:t>Training Option</w:t>
            </w:r>
          </w:p>
        </w:tc>
        <w:tc>
          <w:tcPr>
            <w:tcW w:w="1007" w:type="pct"/>
            <w:shd w:val="clear" w:color="auto" w:fill="F2F2F2"/>
          </w:tcPr>
          <w:p w14:paraId="12D32CF6" w14:textId="77777777" w:rsidR="00422FDB" w:rsidRPr="001B127E" w:rsidRDefault="00422FDB" w:rsidP="007F72D9">
            <w:pPr>
              <w:keepNext/>
              <w:keepLines/>
              <w:spacing w:before="60" w:after="60"/>
              <w:rPr>
                <w:rFonts w:ascii="Arial" w:hAnsi="Arial" w:cs="Arial"/>
                <w:b/>
                <w:color w:val="auto"/>
                <w:sz w:val="22"/>
                <w:szCs w:val="22"/>
              </w:rPr>
            </w:pPr>
            <w:r w:rsidRPr="001B127E">
              <w:rPr>
                <w:rFonts w:ascii="Arial" w:hAnsi="Arial" w:cs="Arial"/>
                <w:b/>
                <w:color w:val="auto"/>
                <w:sz w:val="22"/>
                <w:szCs w:val="22"/>
              </w:rPr>
              <w:t>Estimated Training Hours</w:t>
            </w:r>
          </w:p>
        </w:tc>
      </w:tr>
      <w:tr w:rsidR="00422FDB" w:rsidRPr="003727C2" w14:paraId="70F17F4B" w14:textId="77777777" w:rsidTr="007F72D9">
        <w:trPr>
          <w:cantSplit/>
        </w:trPr>
        <w:tc>
          <w:tcPr>
            <w:tcW w:w="1586" w:type="pct"/>
          </w:tcPr>
          <w:p w14:paraId="5EC8FEBF"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 xml:space="preserve">Stakeholders </w:t>
            </w:r>
          </w:p>
          <w:p w14:paraId="5FE1CA17"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(PM, COR)</w:t>
            </w:r>
          </w:p>
        </w:tc>
        <w:tc>
          <w:tcPr>
            <w:tcW w:w="1251" w:type="pct"/>
          </w:tcPr>
          <w:p w14:paraId="7412B2FD"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(RM, RQM)</w:t>
            </w:r>
          </w:p>
        </w:tc>
        <w:tc>
          <w:tcPr>
            <w:tcW w:w="1156" w:type="pct"/>
          </w:tcPr>
          <w:p w14:paraId="0C697D90"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4602B549" w14:textId="77777777" w:rsidR="00422FDB" w:rsidRPr="001B127E" w:rsidRDefault="00422FDB" w:rsidP="007F72D9">
            <w:pPr>
              <w:pStyle w:val="TableText"/>
              <w:keepNext/>
              <w:keepLines/>
              <w:rPr>
                <w:szCs w:val="22"/>
              </w:rPr>
            </w:pPr>
            <w:r w:rsidRPr="001B127E">
              <w:rPr>
                <w:szCs w:val="22"/>
              </w:rPr>
              <w:t>8 hours</w:t>
            </w:r>
          </w:p>
        </w:tc>
      </w:tr>
      <w:tr w:rsidR="00422FDB" w:rsidRPr="003727C2" w14:paraId="4D1C2F55" w14:textId="77777777" w:rsidTr="007F72D9">
        <w:trPr>
          <w:cantSplit/>
        </w:trPr>
        <w:tc>
          <w:tcPr>
            <w:tcW w:w="1586" w:type="pct"/>
          </w:tcPr>
          <w:p w14:paraId="7BAD4EE9"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Architect &amp; Developers</w:t>
            </w:r>
          </w:p>
        </w:tc>
        <w:tc>
          <w:tcPr>
            <w:tcW w:w="1251" w:type="pct"/>
          </w:tcPr>
          <w:p w14:paraId="42B94BC9"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(RTC)</w:t>
            </w:r>
          </w:p>
        </w:tc>
        <w:tc>
          <w:tcPr>
            <w:tcW w:w="1156" w:type="pct"/>
          </w:tcPr>
          <w:p w14:paraId="599D43B2"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013AF02A" w14:textId="77777777" w:rsidR="00422FDB" w:rsidRPr="001B127E" w:rsidRDefault="00422FDB" w:rsidP="007F72D9">
            <w:pPr>
              <w:pStyle w:val="TableText"/>
              <w:keepNext/>
              <w:keepLines/>
              <w:rPr>
                <w:szCs w:val="22"/>
              </w:rPr>
            </w:pPr>
            <w:r w:rsidRPr="001B127E">
              <w:rPr>
                <w:szCs w:val="22"/>
              </w:rPr>
              <w:t>8 hours</w:t>
            </w:r>
          </w:p>
        </w:tc>
      </w:tr>
      <w:tr w:rsidR="00422FDB" w:rsidRPr="003727C2" w14:paraId="2E5B4F54" w14:textId="77777777" w:rsidTr="007F72D9">
        <w:trPr>
          <w:cantSplit/>
        </w:trPr>
        <w:tc>
          <w:tcPr>
            <w:tcW w:w="1586" w:type="pct"/>
          </w:tcPr>
          <w:p w14:paraId="4D50B2EF"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Scrum Master</w:t>
            </w:r>
          </w:p>
        </w:tc>
        <w:tc>
          <w:tcPr>
            <w:tcW w:w="1251" w:type="pct"/>
          </w:tcPr>
          <w:p w14:paraId="2BED6513"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(RTC)</w:t>
            </w:r>
          </w:p>
        </w:tc>
        <w:tc>
          <w:tcPr>
            <w:tcW w:w="1156" w:type="pct"/>
          </w:tcPr>
          <w:p w14:paraId="4D4B531B"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5DC01E67" w14:textId="77777777" w:rsidR="00422FDB" w:rsidRPr="001B127E" w:rsidRDefault="00422FDB" w:rsidP="007F72D9">
            <w:pPr>
              <w:pStyle w:val="TableText"/>
              <w:keepNext/>
              <w:keepLines/>
              <w:rPr>
                <w:szCs w:val="22"/>
              </w:rPr>
            </w:pPr>
            <w:r w:rsidRPr="001B127E">
              <w:rPr>
                <w:szCs w:val="22"/>
              </w:rPr>
              <w:t>8 hours</w:t>
            </w:r>
          </w:p>
        </w:tc>
      </w:tr>
      <w:tr w:rsidR="00422FDB" w:rsidRPr="003727C2" w14:paraId="189852D4" w14:textId="77777777" w:rsidTr="007F72D9">
        <w:trPr>
          <w:cantSplit/>
        </w:trPr>
        <w:tc>
          <w:tcPr>
            <w:tcW w:w="1586" w:type="pct"/>
          </w:tcPr>
          <w:p w14:paraId="7FFF114B"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Business Analyst</w:t>
            </w:r>
          </w:p>
        </w:tc>
        <w:tc>
          <w:tcPr>
            <w:tcW w:w="1251" w:type="pct"/>
          </w:tcPr>
          <w:p w14:paraId="77476AE5"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(RM)</w:t>
            </w:r>
          </w:p>
        </w:tc>
        <w:tc>
          <w:tcPr>
            <w:tcW w:w="1156" w:type="pct"/>
          </w:tcPr>
          <w:p w14:paraId="09DCCEC0"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76F46374" w14:textId="77777777" w:rsidR="00422FDB" w:rsidRPr="001B127E" w:rsidRDefault="00422FDB" w:rsidP="007F72D9">
            <w:pPr>
              <w:pStyle w:val="TableText"/>
              <w:keepNext/>
              <w:keepLines/>
              <w:rPr>
                <w:szCs w:val="22"/>
              </w:rPr>
            </w:pPr>
            <w:r w:rsidRPr="001B127E">
              <w:rPr>
                <w:szCs w:val="22"/>
              </w:rPr>
              <w:t>8 hours</w:t>
            </w:r>
          </w:p>
        </w:tc>
      </w:tr>
      <w:tr w:rsidR="00422FDB" w:rsidRPr="003727C2" w14:paraId="7B128E9C" w14:textId="77777777" w:rsidTr="007F72D9">
        <w:trPr>
          <w:cantSplit/>
          <w:trHeight w:val="368"/>
        </w:trPr>
        <w:tc>
          <w:tcPr>
            <w:tcW w:w="1586" w:type="pct"/>
            <w:tcBorders>
              <w:top w:val="single" w:sz="4" w:space="0" w:color="auto"/>
              <w:left w:val="single" w:sz="4" w:space="0" w:color="auto"/>
              <w:bottom w:val="single" w:sz="4" w:space="0" w:color="auto"/>
              <w:right w:val="single" w:sz="4" w:space="0" w:color="auto"/>
            </w:tcBorders>
          </w:tcPr>
          <w:p w14:paraId="26AE41E5"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Subject Matter Experts (SME)</w:t>
            </w:r>
          </w:p>
        </w:tc>
        <w:tc>
          <w:tcPr>
            <w:tcW w:w="1251" w:type="pct"/>
            <w:tcBorders>
              <w:top w:val="single" w:sz="4" w:space="0" w:color="auto"/>
              <w:left w:val="single" w:sz="4" w:space="0" w:color="auto"/>
              <w:bottom w:val="single" w:sz="4" w:space="0" w:color="auto"/>
              <w:right w:val="single" w:sz="4" w:space="0" w:color="auto"/>
            </w:tcBorders>
          </w:tcPr>
          <w:p w14:paraId="0622AE7C" w14:textId="4002ED2A"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(RM,</w:t>
            </w:r>
            <w:r w:rsidR="003954BA">
              <w:rPr>
                <w:rFonts w:ascii="Arial" w:hAnsi="Arial" w:cs="Arial"/>
                <w:i w:val="0"/>
                <w:color w:val="auto"/>
                <w:szCs w:val="22"/>
              </w:rPr>
              <w:t xml:space="preserve"> </w:t>
            </w:r>
            <w:r w:rsidRPr="001B127E">
              <w:rPr>
                <w:rFonts w:ascii="Arial" w:hAnsi="Arial" w:cs="Arial"/>
                <w:i w:val="0"/>
                <w:color w:val="auto"/>
                <w:szCs w:val="22"/>
              </w:rPr>
              <w:t>RQM)</w:t>
            </w:r>
          </w:p>
        </w:tc>
        <w:tc>
          <w:tcPr>
            <w:tcW w:w="1156" w:type="pct"/>
            <w:tcBorders>
              <w:top w:val="single" w:sz="4" w:space="0" w:color="auto"/>
              <w:left w:val="single" w:sz="4" w:space="0" w:color="auto"/>
              <w:bottom w:val="single" w:sz="4" w:space="0" w:color="auto"/>
              <w:right w:val="single" w:sz="4" w:space="0" w:color="auto"/>
            </w:tcBorders>
          </w:tcPr>
          <w:p w14:paraId="7B8C78AD"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Borders>
              <w:top w:val="single" w:sz="4" w:space="0" w:color="auto"/>
              <w:left w:val="single" w:sz="4" w:space="0" w:color="auto"/>
              <w:bottom w:val="single" w:sz="4" w:space="0" w:color="auto"/>
              <w:right w:val="single" w:sz="4" w:space="0" w:color="auto"/>
            </w:tcBorders>
          </w:tcPr>
          <w:p w14:paraId="56FE7670" w14:textId="77777777" w:rsidR="00422FDB" w:rsidRPr="001B127E" w:rsidRDefault="00422FDB" w:rsidP="007F72D9">
            <w:pPr>
              <w:pStyle w:val="TableText"/>
              <w:keepNext/>
              <w:keepLines/>
              <w:rPr>
                <w:szCs w:val="22"/>
              </w:rPr>
            </w:pPr>
            <w:r w:rsidRPr="001B127E">
              <w:rPr>
                <w:szCs w:val="22"/>
              </w:rPr>
              <w:t>8 hours</w:t>
            </w:r>
          </w:p>
        </w:tc>
      </w:tr>
      <w:tr w:rsidR="00422FDB" w:rsidRPr="003727C2" w14:paraId="3853D8CD" w14:textId="77777777" w:rsidTr="007F72D9">
        <w:trPr>
          <w:cantSplit/>
        </w:trPr>
        <w:tc>
          <w:tcPr>
            <w:tcW w:w="1586" w:type="pct"/>
          </w:tcPr>
          <w:p w14:paraId="11F5F468"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Test Engineers</w:t>
            </w:r>
          </w:p>
        </w:tc>
        <w:tc>
          <w:tcPr>
            <w:tcW w:w="1251" w:type="pct"/>
          </w:tcPr>
          <w:p w14:paraId="23ADE577"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(RQM)</w:t>
            </w:r>
          </w:p>
        </w:tc>
        <w:tc>
          <w:tcPr>
            <w:tcW w:w="1156" w:type="pct"/>
          </w:tcPr>
          <w:p w14:paraId="6148DC19"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43308B11" w14:textId="77777777" w:rsidR="00422FDB" w:rsidRPr="001B127E" w:rsidRDefault="00422FDB" w:rsidP="007F72D9">
            <w:pPr>
              <w:pStyle w:val="TableText"/>
              <w:keepNext/>
              <w:keepLines/>
              <w:rPr>
                <w:szCs w:val="22"/>
              </w:rPr>
            </w:pPr>
            <w:r w:rsidRPr="001B127E">
              <w:rPr>
                <w:szCs w:val="22"/>
              </w:rPr>
              <w:t>8 hours</w:t>
            </w:r>
          </w:p>
        </w:tc>
      </w:tr>
      <w:tr w:rsidR="00422FDB" w:rsidRPr="003727C2" w14:paraId="32D14FF6" w14:textId="77777777" w:rsidTr="007F72D9">
        <w:trPr>
          <w:cantSplit/>
        </w:trPr>
        <w:tc>
          <w:tcPr>
            <w:tcW w:w="1586" w:type="pct"/>
          </w:tcPr>
          <w:p w14:paraId="03B11136"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UAT/UFT Testers</w:t>
            </w:r>
          </w:p>
        </w:tc>
        <w:tc>
          <w:tcPr>
            <w:tcW w:w="1251" w:type="pct"/>
          </w:tcPr>
          <w:p w14:paraId="3AEDE4D6"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(RQM)</w:t>
            </w:r>
          </w:p>
        </w:tc>
        <w:tc>
          <w:tcPr>
            <w:tcW w:w="1156" w:type="pct"/>
          </w:tcPr>
          <w:p w14:paraId="5370C3A0"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w:t>
            </w:r>
          </w:p>
        </w:tc>
        <w:tc>
          <w:tcPr>
            <w:tcW w:w="1007" w:type="pct"/>
          </w:tcPr>
          <w:p w14:paraId="280DC1D2" w14:textId="77777777" w:rsidR="00422FDB" w:rsidRPr="001B127E" w:rsidRDefault="00422FDB" w:rsidP="007F72D9">
            <w:pPr>
              <w:pStyle w:val="TableText"/>
              <w:keepNext/>
              <w:keepLines/>
              <w:rPr>
                <w:szCs w:val="22"/>
              </w:rPr>
            </w:pPr>
            <w:r w:rsidRPr="001B127E">
              <w:rPr>
                <w:szCs w:val="22"/>
              </w:rPr>
              <w:t>8 hours</w:t>
            </w:r>
          </w:p>
        </w:tc>
      </w:tr>
      <w:tr w:rsidR="00422FDB" w:rsidRPr="003727C2" w14:paraId="06707A2E" w14:textId="77777777" w:rsidTr="00086D0F">
        <w:trPr>
          <w:cantSplit/>
        </w:trPr>
        <w:tc>
          <w:tcPr>
            <w:tcW w:w="1586" w:type="pct"/>
            <w:tcBorders>
              <w:bottom w:val="single" w:sz="4" w:space="0" w:color="auto"/>
            </w:tcBorders>
          </w:tcPr>
          <w:p w14:paraId="22F54C76"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Newly on-boarded</w:t>
            </w:r>
          </w:p>
          <w:p w14:paraId="37831845" w14:textId="77777777" w:rsidR="00422FDB" w:rsidRPr="001B127E" w:rsidRDefault="00422FDB" w:rsidP="007F72D9">
            <w:pPr>
              <w:pStyle w:val="InstructionalTable"/>
              <w:keepNext/>
              <w:keepLines/>
              <w:spacing w:before="60" w:after="60"/>
              <w:rPr>
                <w:rFonts w:ascii="Arial" w:hAnsi="Arial" w:cs="Arial"/>
                <w:b/>
                <w:i w:val="0"/>
                <w:color w:val="auto"/>
                <w:szCs w:val="22"/>
              </w:rPr>
            </w:pPr>
            <w:r w:rsidRPr="001B127E">
              <w:rPr>
                <w:rFonts w:ascii="Arial" w:hAnsi="Arial" w:cs="Arial"/>
                <w:b/>
                <w:i w:val="0"/>
                <w:color w:val="auto"/>
                <w:szCs w:val="22"/>
              </w:rPr>
              <w:t>Testers/Developers</w:t>
            </w:r>
          </w:p>
        </w:tc>
        <w:tc>
          <w:tcPr>
            <w:tcW w:w="1251" w:type="pct"/>
            <w:tcBorders>
              <w:bottom w:val="single" w:sz="4" w:space="0" w:color="auto"/>
            </w:tcBorders>
          </w:tcPr>
          <w:p w14:paraId="3B46DAE5"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(RTC &amp; RQM)</w:t>
            </w:r>
          </w:p>
        </w:tc>
        <w:tc>
          <w:tcPr>
            <w:tcW w:w="1156" w:type="pct"/>
            <w:tcBorders>
              <w:bottom w:val="single" w:sz="4" w:space="0" w:color="auto"/>
            </w:tcBorders>
          </w:tcPr>
          <w:p w14:paraId="28485624"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 xml:space="preserve">VA-TMS training &amp; </w:t>
            </w:r>
          </w:p>
          <w:p w14:paraId="7A1D5979"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Hands-on</w:t>
            </w:r>
          </w:p>
        </w:tc>
        <w:tc>
          <w:tcPr>
            <w:tcW w:w="1007" w:type="pct"/>
            <w:tcBorders>
              <w:bottom w:val="single" w:sz="4" w:space="0" w:color="auto"/>
            </w:tcBorders>
          </w:tcPr>
          <w:p w14:paraId="52FE7237" w14:textId="77777777" w:rsidR="00422FDB" w:rsidRPr="001B127E" w:rsidRDefault="00422FDB" w:rsidP="007F72D9">
            <w:pPr>
              <w:pStyle w:val="TableText"/>
              <w:keepNext/>
              <w:keepLines/>
              <w:rPr>
                <w:szCs w:val="22"/>
              </w:rPr>
            </w:pPr>
            <w:r w:rsidRPr="001B127E">
              <w:rPr>
                <w:szCs w:val="22"/>
              </w:rPr>
              <w:t>8 hours</w:t>
            </w:r>
          </w:p>
        </w:tc>
      </w:tr>
      <w:tr w:rsidR="00422FDB" w:rsidRPr="003727C2" w14:paraId="28DD73B4" w14:textId="77777777" w:rsidTr="007F72D9">
        <w:trPr>
          <w:cantSplit/>
        </w:trPr>
        <w:tc>
          <w:tcPr>
            <w:tcW w:w="1586" w:type="pct"/>
          </w:tcPr>
          <w:p w14:paraId="240BF427" w14:textId="77777777" w:rsidR="00422FDB" w:rsidRPr="001B127E" w:rsidRDefault="00422FDB" w:rsidP="007F72D9">
            <w:pPr>
              <w:pStyle w:val="TableText"/>
              <w:rPr>
                <w:b/>
                <w:szCs w:val="22"/>
              </w:rPr>
            </w:pPr>
            <w:r w:rsidRPr="001B127E">
              <w:rPr>
                <w:b/>
                <w:szCs w:val="22"/>
              </w:rPr>
              <w:t>Functional Testers (2)</w:t>
            </w:r>
          </w:p>
        </w:tc>
        <w:tc>
          <w:tcPr>
            <w:tcW w:w="1251" w:type="pct"/>
          </w:tcPr>
          <w:p w14:paraId="79A253E8"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IBM Rational Functional Tester</w:t>
            </w:r>
          </w:p>
        </w:tc>
        <w:tc>
          <w:tcPr>
            <w:tcW w:w="1156" w:type="pct"/>
          </w:tcPr>
          <w:p w14:paraId="6379E005" w14:textId="77777777" w:rsidR="00422FDB" w:rsidRPr="001B127E" w:rsidRDefault="00422FDB" w:rsidP="007F72D9">
            <w:pPr>
              <w:pStyle w:val="InstructionalTable"/>
              <w:keepNext/>
              <w:keepLines/>
              <w:spacing w:before="60" w:after="60"/>
              <w:rPr>
                <w:rFonts w:ascii="Arial" w:hAnsi="Arial" w:cs="Arial"/>
                <w:i w:val="0"/>
                <w:color w:val="auto"/>
                <w:szCs w:val="22"/>
              </w:rPr>
            </w:pPr>
            <w:r w:rsidRPr="001B127E">
              <w:rPr>
                <w:rFonts w:ascii="Arial" w:hAnsi="Arial" w:cs="Arial"/>
                <w:i w:val="0"/>
                <w:color w:val="auto"/>
                <w:szCs w:val="22"/>
              </w:rPr>
              <w:t>VA Sponsored Training</w:t>
            </w:r>
          </w:p>
        </w:tc>
        <w:tc>
          <w:tcPr>
            <w:tcW w:w="1007" w:type="pct"/>
          </w:tcPr>
          <w:p w14:paraId="5593F9A8" w14:textId="77777777" w:rsidR="00422FDB" w:rsidRPr="001B127E" w:rsidRDefault="00422FDB" w:rsidP="007F72D9">
            <w:pPr>
              <w:pStyle w:val="TableText"/>
              <w:keepNext/>
              <w:keepLines/>
              <w:rPr>
                <w:szCs w:val="22"/>
              </w:rPr>
            </w:pPr>
            <w:r w:rsidRPr="001B127E">
              <w:rPr>
                <w:szCs w:val="22"/>
              </w:rPr>
              <w:t>16 hours</w:t>
            </w:r>
          </w:p>
        </w:tc>
      </w:tr>
    </w:tbl>
    <w:p w14:paraId="2254DE21" w14:textId="77777777" w:rsidR="00422FDB" w:rsidRPr="00422FDB" w:rsidRDefault="00422FDB" w:rsidP="00422FDB">
      <w:pPr>
        <w:pStyle w:val="BodyText"/>
      </w:pPr>
    </w:p>
    <w:p w14:paraId="02BB68F9" w14:textId="77777777" w:rsidR="00727EFF" w:rsidRDefault="00727EFF" w:rsidP="00727EFF">
      <w:pPr>
        <w:pStyle w:val="Heading1"/>
        <w:pageBreakBefore w:val="0"/>
      </w:pPr>
      <w:bookmarkStart w:id="47" w:name="ColumnTitle_10"/>
      <w:bookmarkStart w:id="48" w:name="_Toc482264632"/>
      <w:bookmarkEnd w:id="47"/>
      <w:r>
        <w:t>Risks and Constraints</w:t>
      </w:r>
      <w:bookmarkEnd w:id="48"/>
    </w:p>
    <w:p w14:paraId="1B29BDA5" w14:textId="7D10D6E7" w:rsidR="00727EFF" w:rsidRDefault="006009AC" w:rsidP="00727EFF">
      <w:pPr>
        <w:pStyle w:val="BodyText"/>
      </w:pPr>
      <w:r w:rsidRPr="006009AC">
        <w:t>Risks associated with testing are potential problems/events that may cause damage to the software, system, operating systems, schedule, scope, budget</w:t>
      </w:r>
      <w:r w:rsidR="00CE0DFF">
        <w:t>, or resources</w:t>
      </w:r>
      <w:r w:rsidRPr="006009AC">
        <w:t xml:space="preserve">. </w:t>
      </w:r>
      <w:r w:rsidR="006D4B42">
        <w:t xml:space="preserve">The risk log was taken into consideration in the development of this test plan. </w:t>
      </w:r>
      <w:r w:rsidRPr="006009AC">
        <w:t xml:space="preserve">The risks outlined may impact </w:t>
      </w:r>
      <w:r w:rsidR="00CD4F2A">
        <w:t xml:space="preserve">the </w:t>
      </w:r>
      <w:r w:rsidRPr="006009AC">
        <w:t xml:space="preserve">scope and </w:t>
      </w:r>
      <w:r w:rsidR="00CD4F2A">
        <w:t xml:space="preserve">the </w:t>
      </w:r>
      <w:r w:rsidRPr="006009AC">
        <w:t>schedule, necessitating a deviation from this test plan. T</w:t>
      </w:r>
      <w:r w:rsidR="00CD4F2A">
        <w:t>able 16</w:t>
      </w:r>
      <w:r w:rsidRPr="006009AC">
        <w:t xml:space="preserve"> </w:t>
      </w:r>
      <w:r w:rsidR="00CD4F2A">
        <w:t>lists the r</w:t>
      </w:r>
      <w:r w:rsidRPr="006009AC">
        <w:t>isks identified for this test plan.</w:t>
      </w:r>
      <w:r w:rsidR="00CD4F2A">
        <w:t xml:space="preserve"> </w:t>
      </w:r>
      <w:r w:rsidR="00727EFF">
        <w:t xml:space="preserve">The risks identified in this Master Test Plan can be found in the risk log and </w:t>
      </w:r>
      <w:r w:rsidR="00615635">
        <w:t xml:space="preserve">is recorded and tracked in </w:t>
      </w:r>
      <w:r w:rsidR="00C90C72">
        <w:t>RTC.</w:t>
      </w:r>
      <w:r w:rsidR="00727EFF">
        <w:t xml:space="preserve"> </w:t>
      </w:r>
    </w:p>
    <w:p w14:paraId="4D4CA0D3" w14:textId="48B01B2D" w:rsidR="00422FDB" w:rsidRDefault="00086D0F" w:rsidP="00422FDB">
      <w:pPr>
        <w:pStyle w:val="Caption"/>
        <w:spacing w:before="240"/>
        <w:jc w:val="center"/>
        <w:rPr>
          <w:sz w:val="22"/>
          <w:szCs w:val="22"/>
        </w:rPr>
      </w:pPr>
      <w:r w:rsidRPr="00086D0F">
        <w:rPr>
          <w:bCs w:val="0"/>
          <w:sz w:val="22"/>
          <w:szCs w:val="22"/>
        </w:rPr>
        <w:t xml:space="preserve">Table </w:t>
      </w:r>
      <w:r w:rsidRPr="00086D0F">
        <w:rPr>
          <w:bCs w:val="0"/>
          <w:sz w:val="22"/>
          <w:szCs w:val="22"/>
        </w:rPr>
        <w:fldChar w:fldCharType="begin"/>
      </w:r>
      <w:r w:rsidRPr="00086D0F">
        <w:rPr>
          <w:bCs w:val="0"/>
          <w:sz w:val="22"/>
          <w:szCs w:val="22"/>
        </w:rPr>
        <w:instrText xml:space="preserve"> SEQ Table \* ARABIC </w:instrText>
      </w:r>
      <w:r w:rsidRPr="00086D0F">
        <w:rPr>
          <w:bCs w:val="0"/>
          <w:sz w:val="22"/>
          <w:szCs w:val="22"/>
        </w:rPr>
        <w:fldChar w:fldCharType="separate"/>
      </w:r>
      <w:r w:rsidR="00CD4F2A">
        <w:rPr>
          <w:bCs w:val="0"/>
          <w:noProof/>
          <w:sz w:val="22"/>
          <w:szCs w:val="22"/>
        </w:rPr>
        <w:t>16</w:t>
      </w:r>
      <w:r w:rsidRPr="00086D0F">
        <w:rPr>
          <w:bCs w:val="0"/>
          <w:sz w:val="22"/>
          <w:szCs w:val="22"/>
        </w:rPr>
        <w:fldChar w:fldCharType="end"/>
      </w:r>
      <w:r w:rsidRPr="00086D0F">
        <w:rPr>
          <w:bCs w:val="0"/>
          <w:sz w:val="22"/>
          <w:szCs w:val="22"/>
        </w:rPr>
        <w:t>:</w:t>
      </w:r>
      <w:r w:rsidRPr="001B127E">
        <w:rPr>
          <w:b w:val="0"/>
          <w:bCs w:val="0"/>
          <w:sz w:val="22"/>
          <w:szCs w:val="22"/>
        </w:rPr>
        <w:t xml:space="preserve"> </w:t>
      </w:r>
      <w:r w:rsidR="00422FDB">
        <w:rPr>
          <w:sz w:val="22"/>
          <w:szCs w:val="22"/>
        </w:rPr>
        <w:t>Risk Li</w:t>
      </w:r>
      <w:r>
        <w:rPr>
          <w:sz w:val="22"/>
          <w:szCs w:val="22"/>
        </w:rPr>
        <w:t>s</w:t>
      </w:r>
      <w:r w:rsidR="00422FDB">
        <w:rPr>
          <w:sz w:val="22"/>
          <w:szCs w:val="22"/>
        </w:rPr>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1198"/>
        <w:gridCol w:w="5802"/>
      </w:tblGrid>
      <w:tr w:rsidR="006009AC" w:rsidRPr="006009AC" w14:paraId="464ADCC6" w14:textId="77777777" w:rsidTr="001B127E">
        <w:trPr>
          <w:cantSplit/>
          <w:tblHeader/>
        </w:trPr>
        <w:tc>
          <w:tcPr>
            <w:tcW w:w="2515" w:type="dxa"/>
            <w:shd w:val="clear" w:color="auto" w:fill="F2F2F2"/>
          </w:tcPr>
          <w:p w14:paraId="3139E11F" w14:textId="77777777" w:rsidR="006009AC" w:rsidRPr="006009AC" w:rsidRDefault="006009AC" w:rsidP="001B127E">
            <w:pPr>
              <w:pStyle w:val="BodyText"/>
              <w:spacing w:before="60" w:after="60"/>
              <w:rPr>
                <w:rFonts w:ascii="Arial" w:hAnsi="Arial" w:cs="Arial"/>
                <w:b/>
                <w:sz w:val="22"/>
                <w:szCs w:val="22"/>
              </w:rPr>
            </w:pPr>
            <w:r w:rsidRPr="006009AC">
              <w:rPr>
                <w:rFonts w:ascii="Arial" w:hAnsi="Arial" w:cs="Arial"/>
                <w:b/>
                <w:sz w:val="22"/>
                <w:szCs w:val="22"/>
              </w:rPr>
              <w:t>Risk Description</w:t>
            </w:r>
          </w:p>
        </w:tc>
        <w:tc>
          <w:tcPr>
            <w:tcW w:w="1170" w:type="dxa"/>
            <w:shd w:val="clear" w:color="auto" w:fill="F2F2F2"/>
          </w:tcPr>
          <w:p w14:paraId="147E1CEF" w14:textId="77777777" w:rsidR="006009AC" w:rsidRPr="006009AC" w:rsidRDefault="006009AC" w:rsidP="001B127E">
            <w:pPr>
              <w:pStyle w:val="BodyText"/>
              <w:spacing w:before="60" w:after="60"/>
              <w:rPr>
                <w:rFonts w:ascii="Arial" w:hAnsi="Arial" w:cs="Arial"/>
                <w:b/>
                <w:sz w:val="22"/>
                <w:szCs w:val="22"/>
              </w:rPr>
            </w:pPr>
            <w:r w:rsidRPr="006009AC">
              <w:rPr>
                <w:rFonts w:ascii="Arial" w:hAnsi="Arial" w:cs="Arial"/>
                <w:b/>
                <w:sz w:val="22"/>
                <w:szCs w:val="22"/>
              </w:rPr>
              <w:t>Potential Impact</w:t>
            </w:r>
          </w:p>
        </w:tc>
        <w:tc>
          <w:tcPr>
            <w:tcW w:w="5665" w:type="dxa"/>
            <w:shd w:val="clear" w:color="auto" w:fill="F2F2F2"/>
          </w:tcPr>
          <w:p w14:paraId="4528B8EB" w14:textId="527B1E4C" w:rsidR="006009AC" w:rsidRPr="006009AC" w:rsidRDefault="006009AC" w:rsidP="001B127E">
            <w:pPr>
              <w:pStyle w:val="BodyText"/>
              <w:spacing w:before="60" w:after="60"/>
              <w:rPr>
                <w:rFonts w:ascii="Arial" w:hAnsi="Arial" w:cs="Arial"/>
                <w:b/>
                <w:sz w:val="22"/>
                <w:szCs w:val="22"/>
              </w:rPr>
            </w:pPr>
            <w:r w:rsidRPr="006009AC">
              <w:rPr>
                <w:rFonts w:ascii="Arial" w:hAnsi="Arial" w:cs="Arial"/>
                <w:b/>
                <w:sz w:val="22"/>
                <w:szCs w:val="22"/>
              </w:rPr>
              <w:t>Mitigation</w:t>
            </w:r>
            <w:r w:rsidR="001B127E">
              <w:rPr>
                <w:rFonts w:ascii="Arial" w:hAnsi="Arial" w:cs="Arial"/>
                <w:b/>
                <w:sz w:val="22"/>
                <w:szCs w:val="22"/>
              </w:rPr>
              <w:t xml:space="preserve"> </w:t>
            </w:r>
            <w:r w:rsidRPr="006009AC">
              <w:rPr>
                <w:rFonts w:ascii="Arial" w:hAnsi="Arial" w:cs="Arial"/>
                <w:b/>
                <w:sz w:val="22"/>
                <w:szCs w:val="22"/>
              </w:rPr>
              <w:t>/</w:t>
            </w:r>
            <w:r w:rsidR="001B127E">
              <w:rPr>
                <w:rFonts w:ascii="Arial" w:hAnsi="Arial" w:cs="Arial"/>
                <w:b/>
                <w:sz w:val="22"/>
                <w:szCs w:val="22"/>
              </w:rPr>
              <w:t xml:space="preserve"> </w:t>
            </w:r>
            <w:r w:rsidRPr="006009AC">
              <w:rPr>
                <w:rFonts w:ascii="Arial" w:hAnsi="Arial" w:cs="Arial"/>
                <w:b/>
                <w:sz w:val="22"/>
                <w:szCs w:val="22"/>
              </w:rPr>
              <w:t>Avoidance</w:t>
            </w:r>
          </w:p>
        </w:tc>
      </w:tr>
      <w:tr w:rsidR="006009AC" w:rsidRPr="00753700" w14:paraId="50E2D79A" w14:textId="77777777" w:rsidTr="00CE490A">
        <w:trPr>
          <w:cantSplit/>
        </w:trPr>
        <w:tc>
          <w:tcPr>
            <w:tcW w:w="2515" w:type="dxa"/>
          </w:tcPr>
          <w:p w14:paraId="410463C2" w14:textId="77777777" w:rsidR="006009AC" w:rsidRPr="00F27CD2" w:rsidRDefault="006009AC" w:rsidP="00EE6977">
            <w:pPr>
              <w:pStyle w:val="BodyText"/>
              <w:spacing w:before="60" w:after="60"/>
              <w:rPr>
                <w:rFonts w:ascii="Arial" w:hAnsi="Arial" w:cs="Arial"/>
                <w:b/>
                <w:sz w:val="22"/>
                <w:szCs w:val="22"/>
              </w:rPr>
            </w:pPr>
            <w:r w:rsidRPr="00F27CD2">
              <w:rPr>
                <w:rFonts w:ascii="Arial" w:hAnsi="Arial" w:cs="Arial"/>
                <w:b/>
                <w:sz w:val="22"/>
                <w:szCs w:val="22"/>
              </w:rPr>
              <w:t>Requirement specification updates late in the development cycle</w:t>
            </w:r>
          </w:p>
        </w:tc>
        <w:tc>
          <w:tcPr>
            <w:tcW w:w="1170" w:type="dxa"/>
          </w:tcPr>
          <w:p w14:paraId="6073DC6C" w14:textId="77777777" w:rsidR="006009AC" w:rsidRPr="001B127E" w:rsidRDefault="006009AC" w:rsidP="00EE6977">
            <w:pPr>
              <w:pStyle w:val="BodyText"/>
              <w:spacing w:before="60" w:after="60"/>
              <w:rPr>
                <w:rFonts w:ascii="Arial" w:hAnsi="Arial" w:cs="Arial"/>
                <w:sz w:val="22"/>
                <w:szCs w:val="22"/>
              </w:rPr>
            </w:pPr>
            <w:r w:rsidRPr="001B127E">
              <w:rPr>
                <w:rFonts w:ascii="Arial" w:hAnsi="Arial" w:cs="Arial"/>
                <w:sz w:val="22"/>
                <w:szCs w:val="22"/>
              </w:rPr>
              <w:t>High</w:t>
            </w:r>
          </w:p>
        </w:tc>
        <w:tc>
          <w:tcPr>
            <w:tcW w:w="5665" w:type="dxa"/>
          </w:tcPr>
          <w:p w14:paraId="57DBF7FF" w14:textId="22FDEBEA" w:rsidR="006009AC" w:rsidRPr="001B127E" w:rsidRDefault="006009AC" w:rsidP="00EE6977">
            <w:pPr>
              <w:pStyle w:val="BodyText"/>
              <w:numPr>
                <w:ilvl w:val="0"/>
                <w:numId w:val="17"/>
              </w:numPr>
              <w:tabs>
                <w:tab w:val="clear" w:pos="720"/>
              </w:tabs>
              <w:spacing w:before="60" w:after="60"/>
              <w:ind w:left="336"/>
              <w:rPr>
                <w:rFonts w:ascii="Arial" w:hAnsi="Arial" w:cs="Arial"/>
                <w:sz w:val="22"/>
                <w:szCs w:val="22"/>
              </w:rPr>
            </w:pPr>
            <w:r w:rsidRPr="001B127E">
              <w:rPr>
                <w:rFonts w:ascii="Arial" w:hAnsi="Arial" w:cs="Arial"/>
                <w:sz w:val="22"/>
                <w:szCs w:val="22"/>
              </w:rPr>
              <w:t>Establish and enforce requirement completion dates</w:t>
            </w:r>
            <w:r w:rsidR="00AC4188">
              <w:rPr>
                <w:rFonts w:ascii="Arial" w:hAnsi="Arial" w:cs="Arial"/>
                <w:sz w:val="22"/>
                <w:szCs w:val="22"/>
              </w:rPr>
              <w:t>.</w:t>
            </w:r>
          </w:p>
          <w:p w14:paraId="2CC5C688" w14:textId="12B91BA9" w:rsidR="006009AC" w:rsidRPr="001B127E" w:rsidRDefault="006009AC" w:rsidP="00EE6977">
            <w:pPr>
              <w:pStyle w:val="BodyText"/>
              <w:numPr>
                <w:ilvl w:val="0"/>
                <w:numId w:val="17"/>
              </w:numPr>
              <w:tabs>
                <w:tab w:val="clear" w:pos="720"/>
              </w:tabs>
              <w:spacing w:before="60" w:after="60"/>
              <w:ind w:left="336"/>
              <w:rPr>
                <w:rFonts w:ascii="Arial" w:hAnsi="Arial" w:cs="Arial"/>
                <w:sz w:val="22"/>
                <w:szCs w:val="22"/>
              </w:rPr>
            </w:pPr>
            <w:r w:rsidRPr="001B127E">
              <w:rPr>
                <w:rFonts w:ascii="Arial" w:hAnsi="Arial" w:cs="Arial"/>
                <w:sz w:val="22"/>
                <w:szCs w:val="22"/>
              </w:rPr>
              <w:t>Provide effective change management</w:t>
            </w:r>
            <w:r w:rsidR="00AC4188">
              <w:rPr>
                <w:rFonts w:ascii="Arial" w:hAnsi="Arial" w:cs="Arial"/>
                <w:sz w:val="22"/>
                <w:szCs w:val="22"/>
              </w:rPr>
              <w:t>.</w:t>
            </w:r>
          </w:p>
          <w:p w14:paraId="3A5E2187" w14:textId="5CCB6514" w:rsidR="006009AC" w:rsidRPr="001B127E" w:rsidRDefault="006009AC" w:rsidP="00EE6977">
            <w:pPr>
              <w:pStyle w:val="BodyText"/>
              <w:numPr>
                <w:ilvl w:val="0"/>
                <w:numId w:val="17"/>
              </w:numPr>
              <w:tabs>
                <w:tab w:val="clear" w:pos="720"/>
              </w:tabs>
              <w:spacing w:before="60" w:after="60"/>
              <w:ind w:left="336"/>
              <w:rPr>
                <w:rFonts w:ascii="Arial" w:hAnsi="Arial" w:cs="Arial"/>
                <w:sz w:val="22"/>
                <w:szCs w:val="22"/>
              </w:rPr>
            </w:pPr>
            <w:r w:rsidRPr="001B127E">
              <w:rPr>
                <w:rFonts w:ascii="Arial" w:hAnsi="Arial" w:cs="Arial"/>
                <w:sz w:val="22"/>
                <w:szCs w:val="22"/>
              </w:rPr>
              <w:t>Update test plan and test cases as requirements are known</w:t>
            </w:r>
            <w:r w:rsidR="00AC4188">
              <w:rPr>
                <w:rFonts w:ascii="Arial" w:hAnsi="Arial" w:cs="Arial"/>
                <w:sz w:val="22"/>
                <w:szCs w:val="22"/>
              </w:rPr>
              <w:t>.</w:t>
            </w:r>
          </w:p>
          <w:p w14:paraId="483914E1" w14:textId="31F99AE1" w:rsidR="006009AC" w:rsidRPr="001B127E" w:rsidRDefault="006009AC" w:rsidP="00EE6977">
            <w:pPr>
              <w:pStyle w:val="BodyText"/>
              <w:numPr>
                <w:ilvl w:val="0"/>
                <w:numId w:val="17"/>
              </w:numPr>
              <w:tabs>
                <w:tab w:val="clear" w:pos="720"/>
              </w:tabs>
              <w:spacing w:before="60" w:after="60"/>
              <w:ind w:left="336"/>
              <w:rPr>
                <w:rFonts w:ascii="Arial" w:hAnsi="Arial" w:cs="Arial"/>
                <w:sz w:val="22"/>
                <w:szCs w:val="22"/>
              </w:rPr>
            </w:pPr>
            <w:r w:rsidRPr="001B127E">
              <w:rPr>
                <w:rFonts w:ascii="Arial" w:hAnsi="Arial" w:cs="Arial"/>
                <w:sz w:val="22"/>
                <w:szCs w:val="22"/>
              </w:rPr>
              <w:t>Encourage the project team to address high-risk high-need requirements early</w:t>
            </w:r>
            <w:r w:rsidR="00AC4188">
              <w:rPr>
                <w:rFonts w:ascii="Arial" w:hAnsi="Arial" w:cs="Arial"/>
                <w:sz w:val="22"/>
                <w:szCs w:val="22"/>
              </w:rPr>
              <w:t>.</w:t>
            </w:r>
          </w:p>
        </w:tc>
      </w:tr>
      <w:tr w:rsidR="00CE0DFF" w:rsidRPr="00753700" w14:paraId="409C27B0" w14:textId="77777777" w:rsidTr="00591244">
        <w:trPr>
          <w:cantSplit/>
        </w:trPr>
        <w:tc>
          <w:tcPr>
            <w:tcW w:w="2515" w:type="dxa"/>
          </w:tcPr>
          <w:p w14:paraId="2975FCF3" w14:textId="0C26FFD3" w:rsidR="00CE0DFF" w:rsidRPr="00F27CD2" w:rsidRDefault="00CE0DFF" w:rsidP="00EE6977">
            <w:pPr>
              <w:pStyle w:val="BodyText"/>
              <w:spacing w:before="60" w:after="60"/>
              <w:rPr>
                <w:rFonts w:ascii="Arial" w:hAnsi="Arial" w:cs="Arial"/>
                <w:b/>
                <w:sz w:val="22"/>
                <w:szCs w:val="22"/>
              </w:rPr>
            </w:pPr>
            <w:r w:rsidRPr="00F27CD2">
              <w:rPr>
                <w:rFonts w:ascii="Arial" w:hAnsi="Arial" w:cs="Arial"/>
                <w:b/>
                <w:sz w:val="22"/>
                <w:szCs w:val="22"/>
              </w:rPr>
              <w:lastRenderedPageBreak/>
              <w:t>Lack of availability of UAT personnel cause</w:t>
            </w:r>
            <w:r w:rsidR="00EE6977" w:rsidRPr="00F27CD2">
              <w:rPr>
                <w:rFonts w:ascii="Arial" w:hAnsi="Arial" w:cs="Arial"/>
                <w:b/>
                <w:sz w:val="22"/>
                <w:szCs w:val="22"/>
              </w:rPr>
              <w:t>s</w:t>
            </w:r>
            <w:r w:rsidRPr="00F27CD2">
              <w:rPr>
                <w:rFonts w:ascii="Arial" w:hAnsi="Arial" w:cs="Arial"/>
                <w:b/>
                <w:sz w:val="22"/>
                <w:szCs w:val="22"/>
              </w:rPr>
              <w:t xml:space="preserve"> schedule delay</w:t>
            </w:r>
            <w:r w:rsidR="00EE6977" w:rsidRPr="00F27CD2">
              <w:rPr>
                <w:rFonts w:ascii="Arial" w:hAnsi="Arial" w:cs="Arial"/>
                <w:b/>
                <w:sz w:val="22"/>
                <w:szCs w:val="22"/>
              </w:rPr>
              <w:t>s</w:t>
            </w:r>
          </w:p>
        </w:tc>
        <w:tc>
          <w:tcPr>
            <w:tcW w:w="1170" w:type="dxa"/>
          </w:tcPr>
          <w:p w14:paraId="2E75AD20" w14:textId="77777777" w:rsidR="00CE0DFF" w:rsidRPr="001B127E" w:rsidRDefault="00CE0DFF" w:rsidP="00AC4188">
            <w:pPr>
              <w:pStyle w:val="BodyText"/>
              <w:spacing w:before="60" w:after="60"/>
              <w:rPr>
                <w:rFonts w:ascii="Arial" w:hAnsi="Arial" w:cs="Arial"/>
                <w:sz w:val="22"/>
                <w:szCs w:val="22"/>
              </w:rPr>
            </w:pPr>
            <w:r w:rsidRPr="001B127E">
              <w:rPr>
                <w:rFonts w:ascii="Arial" w:hAnsi="Arial" w:cs="Arial"/>
                <w:sz w:val="22"/>
                <w:szCs w:val="22"/>
              </w:rPr>
              <w:t>Medium</w:t>
            </w:r>
          </w:p>
        </w:tc>
        <w:tc>
          <w:tcPr>
            <w:tcW w:w="5665" w:type="dxa"/>
          </w:tcPr>
          <w:p w14:paraId="737F7CF6" w14:textId="77777777" w:rsidR="00CE0DFF" w:rsidRPr="001B127E" w:rsidRDefault="00CE0DFF" w:rsidP="00AC4188">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 xml:space="preserve">Communicate with the users about project schedule.  </w:t>
            </w:r>
          </w:p>
          <w:p w14:paraId="7CE9EF7C" w14:textId="77777777" w:rsidR="00CE0DFF" w:rsidRPr="001B127E" w:rsidRDefault="00CE0DFF" w:rsidP="00AC4188">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Work with users to ensure adequate support.</w:t>
            </w:r>
          </w:p>
          <w:p w14:paraId="35956DA5" w14:textId="6A097337" w:rsidR="00CE0DFF" w:rsidRPr="001B127E" w:rsidRDefault="00CE0DFF" w:rsidP="00AC4188">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Identify backup support staff</w:t>
            </w:r>
            <w:r w:rsidR="00F27CD2">
              <w:rPr>
                <w:rFonts w:ascii="Arial" w:hAnsi="Arial" w:cs="Arial"/>
                <w:sz w:val="22"/>
                <w:szCs w:val="22"/>
              </w:rPr>
              <w:t>, if applicable</w:t>
            </w:r>
            <w:r w:rsidRPr="001B127E">
              <w:rPr>
                <w:rFonts w:ascii="Arial" w:hAnsi="Arial" w:cs="Arial"/>
                <w:bCs/>
                <w:sz w:val="22"/>
                <w:szCs w:val="22"/>
              </w:rPr>
              <w:t xml:space="preserve"> </w:t>
            </w:r>
            <w:r w:rsidRPr="001B127E">
              <w:rPr>
                <w:rFonts w:ascii="Arial" w:hAnsi="Arial" w:cs="Arial"/>
                <w:sz w:val="22"/>
                <w:szCs w:val="22"/>
              </w:rPr>
              <w:t xml:space="preserve"> </w:t>
            </w:r>
          </w:p>
        </w:tc>
      </w:tr>
      <w:tr w:rsidR="00F27CD2" w:rsidRPr="00753700" w14:paraId="1E33194A" w14:textId="77777777" w:rsidTr="00F27CD2">
        <w:trPr>
          <w:cantSplit/>
        </w:trPr>
        <w:tc>
          <w:tcPr>
            <w:tcW w:w="2515" w:type="dxa"/>
            <w:tcBorders>
              <w:top w:val="single" w:sz="4" w:space="0" w:color="auto"/>
              <w:left w:val="single" w:sz="4" w:space="0" w:color="auto"/>
              <w:bottom w:val="single" w:sz="4" w:space="0" w:color="auto"/>
              <w:right w:val="single" w:sz="4" w:space="0" w:color="auto"/>
            </w:tcBorders>
          </w:tcPr>
          <w:p w14:paraId="7229C1F0" w14:textId="03E8FB34" w:rsidR="00F27CD2" w:rsidRPr="00F27CD2" w:rsidRDefault="00F27CD2" w:rsidP="007502E5">
            <w:pPr>
              <w:pStyle w:val="BodyText"/>
              <w:spacing w:before="60" w:after="60"/>
              <w:rPr>
                <w:rFonts w:ascii="Arial" w:hAnsi="Arial" w:cs="Arial"/>
                <w:b/>
                <w:sz w:val="22"/>
                <w:szCs w:val="22"/>
              </w:rPr>
            </w:pPr>
            <w:r w:rsidRPr="00F27CD2">
              <w:rPr>
                <w:rFonts w:ascii="Arial" w:hAnsi="Arial" w:cs="Arial"/>
                <w:b/>
                <w:sz w:val="22"/>
                <w:szCs w:val="22"/>
              </w:rPr>
              <w:t xml:space="preserve">Lack of availability of </w:t>
            </w:r>
            <w:r>
              <w:rPr>
                <w:rFonts w:ascii="Arial" w:hAnsi="Arial" w:cs="Arial"/>
                <w:b/>
                <w:sz w:val="22"/>
                <w:szCs w:val="22"/>
              </w:rPr>
              <w:t>SQA</w:t>
            </w:r>
            <w:r w:rsidRPr="00F27CD2">
              <w:rPr>
                <w:rFonts w:ascii="Arial" w:hAnsi="Arial" w:cs="Arial"/>
                <w:b/>
                <w:sz w:val="22"/>
                <w:szCs w:val="22"/>
              </w:rPr>
              <w:t xml:space="preserve"> personnel causes schedule delays</w:t>
            </w:r>
          </w:p>
        </w:tc>
        <w:tc>
          <w:tcPr>
            <w:tcW w:w="1170" w:type="dxa"/>
            <w:tcBorders>
              <w:top w:val="single" w:sz="4" w:space="0" w:color="auto"/>
              <w:left w:val="single" w:sz="4" w:space="0" w:color="auto"/>
              <w:bottom w:val="single" w:sz="4" w:space="0" w:color="auto"/>
              <w:right w:val="single" w:sz="4" w:space="0" w:color="auto"/>
            </w:tcBorders>
          </w:tcPr>
          <w:p w14:paraId="470208ED" w14:textId="77777777" w:rsidR="00F27CD2" w:rsidRPr="001B127E" w:rsidRDefault="00F27CD2" w:rsidP="007502E5">
            <w:pPr>
              <w:pStyle w:val="BodyText"/>
              <w:spacing w:before="60" w:after="60"/>
              <w:rPr>
                <w:rFonts w:ascii="Arial" w:hAnsi="Arial" w:cs="Arial"/>
                <w:sz w:val="22"/>
                <w:szCs w:val="22"/>
              </w:rPr>
            </w:pPr>
            <w:r w:rsidRPr="001B127E">
              <w:rPr>
                <w:rFonts w:ascii="Arial" w:hAnsi="Arial" w:cs="Arial"/>
                <w:sz w:val="22"/>
                <w:szCs w:val="22"/>
              </w:rPr>
              <w:t>Medium</w:t>
            </w:r>
          </w:p>
        </w:tc>
        <w:tc>
          <w:tcPr>
            <w:tcW w:w="5665" w:type="dxa"/>
            <w:tcBorders>
              <w:top w:val="single" w:sz="4" w:space="0" w:color="auto"/>
              <w:left w:val="single" w:sz="4" w:space="0" w:color="auto"/>
              <w:bottom w:val="single" w:sz="4" w:space="0" w:color="auto"/>
              <w:right w:val="single" w:sz="4" w:space="0" w:color="auto"/>
            </w:tcBorders>
          </w:tcPr>
          <w:p w14:paraId="341D45F0" w14:textId="7863EC26" w:rsidR="00F27CD2" w:rsidRPr="001B127E" w:rsidRDefault="00F27CD2" w:rsidP="007502E5">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 xml:space="preserve">Communicate with the </w:t>
            </w:r>
            <w:r>
              <w:rPr>
                <w:rFonts w:ascii="Arial" w:hAnsi="Arial" w:cs="Arial"/>
                <w:sz w:val="22"/>
                <w:szCs w:val="22"/>
              </w:rPr>
              <w:t>SQA personnel</w:t>
            </w:r>
            <w:r w:rsidRPr="001B127E">
              <w:rPr>
                <w:rFonts w:ascii="Arial" w:hAnsi="Arial" w:cs="Arial"/>
                <w:sz w:val="22"/>
                <w:szCs w:val="22"/>
              </w:rPr>
              <w:t xml:space="preserve"> about project schedule.  </w:t>
            </w:r>
          </w:p>
          <w:p w14:paraId="6210D9DC" w14:textId="61327803" w:rsidR="00F27CD2" w:rsidRPr="001B127E" w:rsidRDefault="00F27CD2" w:rsidP="007502E5">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 xml:space="preserve">Work with </w:t>
            </w:r>
            <w:r>
              <w:rPr>
                <w:rFonts w:ascii="Arial" w:hAnsi="Arial" w:cs="Arial"/>
                <w:sz w:val="22"/>
                <w:szCs w:val="22"/>
              </w:rPr>
              <w:t>SQA</w:t>
            </w:r>
            <w:r w:rsidRPr="001B127E">
              <w:rPr>
                <w:rFonts w:ascii="Arial" w:hAnsi="Arial" w:cs="Arial"/>
                <w:sz w:val="22"/>
                <w:szCs w:val="22"/>
              </w:rPr>
              <w:t xml:space="preserve"> to ensure adequate support.</w:t>
            </w:r>
          </w:p>
          <w:p w14:paraId="3B82A650" w14:textId="3E3F79CD" w:rsidR="00F27CD2" w:rsidRPr="001B127E" w:rsidRDefault="00F27CD2" w:rsidP="007502E5">
            <w:pPr>
              <w:pStyle w:val="BodyText"/>
              <w:numPr>
                <w:ilvl w:val="0"/>
                <w:numId w:val="17"/>
              </w:numPr>
              <w:tabs>
                <w:tab w:val="clear" w:pos="720"/>
              </w:tabs>
              <w:spacing w:before="60" w:after="60"/>
              <w:ind w:left="426"/>
              <w:rPr>
                <w:rFonts w:ascii="Arial" w:hAnsi="Arial" w:cs="Arial"/>
                <w:sz w:val="22"/>
                <w:szCs w:val="22"/>
              </w:rPr>
            </w:pPr>
            <w:r>
              <w:rPr>
                <w:rFonts w:ascii="Arial" w:hAnsi="Arial" w:cs="Arial"/>
                <w:sz w:val="22"/>
                <w:szCs w:val="22"/>
              </w:rPr>
              <w:t>Identify backup support staff, if applicable</w:t>
            </w:r>
            <w:r w:rsidRPr="001B127E">
              <w:rPr>
                <w:rFonts w:ascii="Arial" w:hAnsi="Arial" w:cs="Arial"/>
                <w:sz w:val="22"/>
                <w:szCs w:val="22"/>
              </w:rPr>
              <w:t xml:space="preserve"> </w:t>
            </w:r>
          </w:p>
        </w:tc>
      </w:tr>
      <w:tr w:rsidR="006009AC" w:rsidRPr="00753700" w14:paraId="52C90AC2" w14:textId="77777777" w:rsidTr="00AC4188">
        <w:trPr>
          <w:cantSplit/>
          <w:trHeight w:val="926"/>
        </w:trPr>
        <w:tc>
          <w:tcPr>
            <w:tcW w:w="2515" w:type="dxa"/>
          </w:tcPr>
          <w:p w14:paraId="5467A30A" w14:textId="66DCE7E0" w:rsidR="006009AC" w:rsidRPr="00F27CD2" w:rsidRDefault="006009AC" w:rsidP="00AC4188">
            <w:pPr>
              <w:pStyle w:val="BodyText"/>
              <w:spacing w:before="60" w:after="60"/>
              <w:rPr>
                <w:rFonts w:ascii="Arial" w:hAnsi="Arial" w:cs="Arial"/>
                <w:b/>
                <w:sz w:val="22"/>
                <w:szCs w:val="22"/>
              </w:rPr>
            </w:pPr>
            <w:r w:rsidRPr="00F27CD2">
              <w:rPr>
                <w:rFonts w:ascii="Arial" w:hAnsi="Arial" w:cs="Arial"/>
                <w:b/>
                <w:sz w:val="22"/>
                <w:szCs w:val="22"/>
              </w:rPr>
              <w:t xml:space="preserve">Critical defect discovered during </w:t>
            </w:r>
            <w:r w:rsidR="00F27CD2">
              <w:rPr>
                <w:rFonts w:ascii="Arial" w:hAnsi="Arial" w:cs="Arial"/>
                <w:b/>
                <w:sz w:val="22"/>
                <w:szCs w:val="22"/>
              </w:rPr>
              <w:t>SQA or UAT</w:t>
            </w:r>
            <w:r w:rsidR="00AC4188" w:rsidRPr="00F27CD2">
              <w:rPr>
                <w:rFonts w:ascii="Arial" w:hAnsi="Arial" w:cs="Arial"/>
                <w:b/>
                <w:sz w:val="22"/>
                <w:szCs w:val="22"/>
              </w:rPr>
              <w:t xml:space="preserve"> requiring remediation</w:t>
            </w:r>
          </w:p>
        </w:tc>
        <w:tc>
          <w:tcPr>
            <w:tcW w:w="1170" w:type="dxa"/>
          </w:tcPr>
          <w:p w14:paraId="26E6A3F4" w14:textId="77777777" w:rsidR="006009AC" w:rsidRPr="001B127E" w:rsidRDefault="006009AC" w:rsidP="00AC4188">
            <w:pPr>
              <w:pStyle w:val="BodyText"/>
              <w:spacing w:before="60" w:after="60"/>
              <w:rPr>
                <w:rFonts w:ascii="Arial" w:hAnsi="Arial" w:cs="Arial"/>
                <w:sz w:val="22"/>
                <w:szCs w:val="22"/>
              </w:rPr>
            </w:pPr>
            <w:r w:rsidRPr="001B127E">
              <w:rPr>
                <w:rFonts w:ascii="Arial" w:hAnsi="Arial" w:cs="Arial"/>
                <w:sz w:val="22"/>
                <w:szCs w:val="22"/>
              </w:rPr>
              <w:t>High</w:t>
            </w:r>
          </w:p>
        </w:tc>
        <w:tc>
          <w:tcPr>
            <w:tcW w:w="5665" w:type="dxa"/>
          </w:tcPr>
          <w:p w14:paraId="792CA200" w14:textId="09C88B02" w:rsidR="006009AC" w:rsidRPr="001B127E" w:rsidRDefault="006009AC" w:rsidP="00AC4188">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 xml:space="preserve">Test software and devices thoroughly prior to </w:t>
            </w:r>
            <w:r w:rsidR="00F27CD2">
              <w:rPr>
                <w:rFonts w:ascii="Arial" w:hAnsi="Arial" w:cs="Arial"/>
                <w:sz w:val="22"/>
                <w:szCs w:val="22"/>
              </w:rPr>
              <w:t>SQA and UAT.</w:t>
            </w:r>
          </w:p>
          <w:p w14:paraId="404FDC73" w14:textId="28D2932E" w:rsidR="006009AC" w:rsidRPr="001B127E" w:rsidRDefault="006009AC" w:rsidP="00EE6977">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Create reports and provide escalation when issues are not addressed in a timely manner</w:t>
            </w:r>
            <w:r w:rsidR="00AC4188">
              <w:rPr>
                <w:rFonts w:ascii="Arial" w:hAnsi="Arial" w:cs="Arial"/>
                <w:sz w:val="22"/>
                <w:szCs w:val="22"/>
              </w:rPr>
              <w:t>.</w:t>
            </w:r>
          </w:p>
        </w:tc>
      </w:tr>
      <w:tr w:rsidR="006009AC" w:rsidRPr="00753700" w14:paraId="117BD5B6" w14:textId="77777777" w:rsidTr="00CE490A">
        <w:trPr>
          <w:cantSplit/>
        </w:trPr>
        <w:tc>
          <w:tcPr>
            <w:tcW w:w="2515" w:type="dxa"/>
          </w:tcPr>
          <w:p w14:paraId="05AE8C4C" w14:textId="57A66DB5" w:rsidR="006009AC" w:rsidRPr="00F27CD2" w:rsidRDefault="006009AC" w:rsidP="00EE6977">
            <w:pPr>
              <w:pStyle w:val="BodyText"/>
              <w:spacing w:before="60" w:after="60"/>
              <w:rPr>
                <w:rFonts w:ascii="Arial" w:hAnsi="Arial" w:cs="Arial"/>
                <w:b/>
                <w:sz w:val="22"/>
                <w:szCs w:val="22"/>
              </w:rPr>
            </w:pPr>
            <w:r w:rsidRPr="00F27CD2">
              <w:rPr>
                <w:rFonts w:ascii="Arial" w:hAnsi="Arial" w:cs="Arial"/>
                <w:b/>
                <w:sz w:val="22"/>
                <w:szCs w:val="22"/>
              </w:rPr>
              <w:t>Lack of communication between the teams</w:t>
            </w:r>
          </w:p>
        </w:tc>
        <w:tc>
          <w:tcPr>
            <w:tcW w:w="1170" w:type="dxa"/>
          </w:tcPr>
          <w:p w14:paraId="1448EE98" w14:textId="77777777" w:rsidR="006009AC" w:rsidRPr="001B127E" w:rsidRDefault="006009AC" w:rsidP="00AC4188">
            <w:pPr>
              <w:pStyle w:val="BodyText"/>
              <w:spacing w:before="60" w:after="60"/>
              <w:rPr>
                <w:rFonts w:ascii="Arial" w:hAnsi="Arial" w:cs="Arial"/>
                <w:sz w:val="22"/>
                <w:szCs w:val="22"/>
              </w:rPr>
            </w:pPr>
            <w:r w:rsidRPr="001B127E">
              <w:rPr>
                <w:rFonts w:ascii="Arial" w:hAnsi="Arial" w:cs="Arial"/>
                <w:sz w:val="22"/>
                <w:szCs w:val="22"/>
              </w:rPr>
              <w:t>High</w:t>
            </w:r>
          </w:p>
        </w:tc>
        <w:tc>
          <w:tcPr>
            <w:tcW w:w="5665" w:type="dxa"/>
          </w:tcPr>
          <w:p w14:paraId="4CF5EC6C" w14:textId="699BFA40" w:rsidR="006009AC" w:rsidRPr="001B127E" w:rsidRDefault="006009AC" w:rsidP="00AC4188">
            <w:pPr>
              <w:pStyle w:val="BodyText"/>
              <w:numPr>
                <w:ilvl w:val="0"/>
                <w:numId w:val="17"/>
              </w:numPr>
              <w:tabs>
                <w:tab w:val="clear" w:pos="720"/>
              </w:tabs>
              <w:spacing w:before="60" w:after="60"/>
              <w:ind w:left="426"/>
              <w:rPr>
                <w:rFonts w:ascii="Arial" w:hAnsi="Arial" w:cs="Arial"/>
                <w:sz w:val="22"/>
                <w:szCs w:val="22"/>
              </w:rPr>
            </w:pPr>
            <w:r w:rsidRPr="001B127E">
              <w:rPr>
                <w:rFonts w:ascii="Arial" w:hAnsi="Arial" w:cs="Arial"/>
                <w:sz w:val="22"/>
                <w:szCs w:val="22"/>
              </w:rPr>
              <w:t>Identify key personnel on each team that can coordinate communication and efforts between the teams</w:t>
            </w:r>
            <w:r w:rsidR="00A9348D" w:rsidRPr="001B127E">
              <w:rPr>
                <w:rFonts w:ascii="Arial" w:hAnsi="Arial" w:cs="Arial"/>
                <w:sz w:val="22"/>
                <w:szCs w:val="22"/>
              </w:rPr>
              <w:t xml:space="preserve"> (</w:t>
            </w:r>
            <w:r w:rsidR="006B397B">
              <w:rPr>
                <w:rFonts w:ascii="Arial" w:hAnsi="Arial" w:cs="Arial"/>
                <w:sz w:val="22"/>
                <w:szCs w:val="22"/>
              </w:rPr>
              <w:t xml:space="preserve">e.g., </w:t>
            </w:r>
            <w:proofErr w:type="spellStart"/>
            <w:r w:rsidR="00A9348D" w:rsidRPr="001B127E">
              <w:rPr>
                <w:rFonts w:ascii="Arial" w:hAnsi="Arial" w:cs="Arial"/>
                <w:sz w:val="22"/>
                <w:szCs w:val="22"/>
              </w:rPr>
              <w:t>Genisis</w:t>
            </w:r>
            <w:proofErr w:type="spellEnd"/>
            <w:r w:rsidR="00A9348D" w:rsidRPr="001B127E">
              <w:rPr>
                <w:rFonts w:ascii="Arial" w:hAnsi="Arial" w:cs="Arial"/>
                <w:sz w:val="22"/>
                <w:szCs w:val="22"/>
              </w:rPr>
              <w:t>, VINCI)</w:t>
            </w:r>
            <w:r w:rsidR="00AC4188">
              <w:rPr>
                <w:rFonts w:ascii="Arial" w:hAnsi="Arial" w:cs="Arial"/>
                <w:sz w:val="22"/>
                <w:szCs w:val="22"/>
              </w:rPr>
              <w:t>.</w:t>
            </w:r>
          </w:p>
        </w:tc>
      </w:tr>
    </w:tbl>
    <w:p w14:paraId="56C25EDD" w14:textId="77777777" w:rsidR="00727EFF" w:rsidRDefault="00727EFF" w:rsidP="00727EFF">
      <w:pPr>
        <w:pStyle w:val="BodyText"/>
      </w:pPr>
    </w:p>
    <w:p w14:paraId="79BE2384" w14:textId="77777777" w:rsidR="00727EFF" w:rsidRDefault="00727EFF" w:rsidP="00727EFF">
      <w:pPr>
        <w:pStyle w:val="Heading1"/>
        <w:pageBreakBefore w:val="0"/>
      </w:pPr>
      <w:bookmarkStart w:id="49" w:name="_Toc482264633"/>
      <w:r>
        <w:t>Test Metrics</w:t>
      </w:r>
      <w:bookmarkEnd w:id="49"/>
    </w:p>
    <w:p w14:paraId="0E6579FD" w14:textId="77777777" w:rsidR="00727EFF" w:rsidRDefault="00727EFF" w:rsidP="00727EFF">
      <w:pPr>
        <w:pStyle w:val="BodyText"/>
      </w:pPr>
      <w:r>
        <w:t xml:space="preserve">Metrics are a system of parameters or methods for quantitative and periodic assessment of a process that is to be measured. </w:t>
      </w:r>
    </w:p>
    <w:p w14:paraId="66059C46" w14:textId="77777777" w:rsidR="00727EFF" w:rsidRDefault="00727EFF" w:rsidP="00727EFF">
      <w:pPr>
        <w:pStyle w:val="BodyText"/>
      </w:pPr>
      <w:r>
        <w:t>Test metrics may include, but are not limited to:</w:t>
      </w:r>
    </w:p>
    <w:p w14:paraId="00492092" w14:textId="77777777" w:rsidR="00727EFF" w:rsidRDefault="00727EFF" w:rsidP="00FA02E7">
      <w:pPr>
        <w:numPr>
          <w:ilvl w:val="0"/>
          <w:numId w:val="15"/>
        </w:numPr>
        <w:ind w:left="720"/>
      </w:pPr>
      <w:r>
        <w:t xml:space="preserve">Number of </w:t>
      </w:r>
      <w:r w:rsidRPr="00FA02E7">
        <w:rPr>
          <w:color w:val="auto"/>
        </w:rPr>
        <w:t>test</w:t>
      </w:r>
      <w:r>
        <w:t xml:space="preserve"> cases (pass/fail)</w:t>
      </w:r>
    </w:p>
    <w:p w14:paraId="10732D2D" w14:textId="77777777" w:rsidR="00727EFF" w:rsidRDefault="00727EFF" w:rsidP="00FA02E7">
      <w:pPr>
        <w:numPr>
          <w:ilvl w:val="0"/>
          <w:numId w:val="15"/>
        </w:numPr>
        <w:ind w:left="720"/>
      </w:pPr>
      <w:r w:rsidRPr="00FA02E7">
        <w:rPr>
          <w:color w:val="auto"/>
        </w:rPr>
        <w:t>Percentage</w:t>
      </w:r>
      <w:r>
        <w:t xml:space="preserve"> of test cases executed </w:t>
      </w:r>
    </w:p>
    <w:p w14:paraId="2D98CA4D" w14:textId="77777777" w:rsidR="00727EFF" w:rsidRDefault="00727EFF" w:rsidP="00FA02E7">
      <w:pPr>
        <w:numPr>
          <w:ilvl w:val="0"/>
          <w:numId w:val="15"/>
        </w:numPr>
        <w:ind w:left="720"/>
      </w:pPr>
      <w:r w:rsidRPr="00FA02E7">
        <w:rPr>
          <w:color w:val="auto"/>
        </w:rPr>
        <w:t>Number</w:t>
      </w:r>
      <w:r>
        <w:t xml:space="preserve"> of requirements and percentage tested</w:t>
      </w:r>
    </w:p>
    <w:p w14:paraId="5995C199" w14:textId="77777777" w:rsidR="00727EFF" w:rsidRDefault="00727EFF" w:rsidP="00FA02E7">
      <w:pPr>
        <w:numPr>
          <w:ilvl w:val="0"/>
          <w:numId w:val="15"/>
        </w:numPr>
        <w:ind w:left="720"/>
      </w:pPr>
      <w:r w:rsidRPr="00FA02E7">
        <w:rPr>
          <w:color w:val="auto"/>
        </w:rPr>
        <w:t>Percentage</w:t>
      </w:r>
      <w:r>
        <w:t xml:space="preserve"> of test cases resulting in defect detection</w:t>
      </w:r>
    </w:p>
    <w:p w14:paraId="6130DD87" w14:textId="77777777" w:rsidR="00727EFF" w:rsidRDefault="00727EFF" w:rsidP="00FA02E7">
      <w:pPr>
        <w:numPr>
          <w:ilvl w:val="0"/>
          <w:numId w:val="15"/>
        </w:numPr>
        <w:ind w:left="720"/>
      </w:pPr>
      <w:r w:rsidRPr="00FA02E7">
        <w:rPr>
          <w:color w:val="auto"/>
        </w:rPr>
        <w:t>Number</w:t>
      </w:r>
      <w:r>
        <w:t xml:space="preserve"> of defects attributed to test case/test script creation</w:t>
      </w:r>
    </w:p>
    <w:p w14:paraId="2AAF60CE" w14:textId="77777777" w:rsidR="00727EFF" w:rsidRDefault="00727EFF" w:rsidP="00FA02E7">
      <w:pPr>
        <w:numPr>
          <w:ilvl w:val="0"/>
          <w:numId w:val="15"/>
        </w:numPr>
        <w:ind w:left="720"/>
      </w:pPr>
      <w:r w:rsidRPr="00FA02E7">
        <w:rPr>
          <w:color w:val="auto"/>
        </w:rPr>
        <w:t>Percentage</w:t>
      </w:r>
      <w:r>
        <w:t xml:space="preserve"> of defects identified; listed by cause and severity</w:t>
      </w:r>
    </w:p>
    <w:p w14:paraId="252193BB" w14:textId="77777777" w:rsidR="001418F1" w:rsidRDefault="00727EFF" w:rsidP="00FA02E7">
      <w:pPr>
        <w:numPr>
          <w:ilvl w:val="0"/>
          <w:numId w:val="15"/>
        </w:numPr>
        <w:ind w:left="720"/>
      </w:pPr>
      <w:r>
        <w:t xml:space="preserve">Time </w:t>
      </w:r>
      <w:r w:rsidRPr="00FA02E7">
        <w:rPr>
          <w:color w:val="auto"/>
        </w:rPr>
        <w:t>to</w:t>
      </w:r>
      <w:r>
        <w:t xml:space="preserve"> re-test</w:t>
      </w:r>
      <w:r w:rsidR="00584246">
        <w:t xml:space="preserve"> </w:t>
      </w:r>
    </w:p>
    <w:p w14:paraId="142D3F0F" w14:textId="5CBF0886" w:rsidR="006009AC" w:rsidRDefault="006009AC" w:rsidP="001418F1">
      <w:pPr>
        <w:pStyle w:val="BodyText"/>
        <w:sectPr w:rsidR="006009AC" w:rsidSect="0066022A">
          <w:pgSz w:w="12240" w:h="15840" w:code="1"/>
          <w:pgMar w:top="1440" w:right="1440" w:bottom="1440" w:left="1440" w:header="720" w:footer="720" w:gutter="0"/>
          <w:pgNumType w:start="1"/>
          <w:cols w:space="720"/>
          <w:docGrid w:linePitch="360"/>
        </w:sectPr>
      </w:pPr>
      <w:r w:rsidRPr="006009AC">
        <w:t>The Final Test Evaluation Summ</w:t>
      </w:r>
      <w:r w:rsidR="00A9348D">
        <w:t xml:space="preserve">ary Report completed by the </w:t>
      </w:r>
      <w:r w:rsidRPr="006009AC">
        <w:t xml:space="preserve">Test Analyst </w:t>
      </w:r>
      <w:r>
        <w:t xml:space="preserve">will </w:t>
      </w:r>
      <w:r w:rsidRPr="006009AC">
        <w:t xml:space="preserve">capture some </w:t>
      </w:r>
      <w:r w:rsidR="00C858D4" w:rsidRPr="006009AC">
        <w:t>of the</w:t>
      </w:r>
      <w:r w:rsidRPr="006009AC">
        <w:t xml:space="preserve"> measures specified above.  </w:t>
      </w:r>
    </w:p>
    <w:p w14:paraId="26D8D8ED" w14:textId="68C7CB87" w:rsidR="003D6B45" w:rsidRPr="003D6B45" w:rsidRDefault="009E0763" w:rsidP="009E0763">
      <w:pPr>
        <w:pStyle w:val="Appendix1"/>
        <w:numPr>
          <w:ilvl w:val="0"/>
          <w:numId w:val="0"/>
        </w:numPr>
        <w:ind w:left="720" w:hanging="720"/>
      </w:pPr>
      <w:bookmarkStart w:id="50" w:name="_Toc482264634"/>
      <w:r w:rsidRPr="009E0763">
        <w:lastRenderedPageBreak/>
        <w:t>Attachment A</w:t>
      </w:r>
      <w:r w:rsidR="00086D0F">
        <w:t>:</w:t>
      </w:r>
      <w:r w:rsidRPr="009E0763">
        <w:t xml:space="preserve"> Approval Signatures</w:t>
      </w:r>
      <w:bookmarkEnd w:id="50"/>
    </w:p>
    <w:p w14:paraId="6806B198" w14:textId="77777777" w:rsidR="009E0763" w:rsidRDefault="009E0763" w:rsidP="009E0763">
      <w:pPr>
        <w:pStyle w:val="BodyText"/>
      </w:pPr>
    </w:p>
    <w:p w14:paraId="63D80895" w14:textId="075FBC27" w:rsidR="009E0763" w:rsidRPr="00FD5703" w:rsidRDefault="009E0763" w:rsidP="009E0763">
      <w:pPr>
        <w:pStyle w:val="BodyText"/>
        <w:rPr>
          <w:i/>
        </w:rPr>
      </w:pPr>
      <w:r>
        <w:t xml:space="preserve">REVIEW DATE: </w:t>
      </w:r>
      <w:r w:rsidR="00490E6C">
        <w:rPr>
          <w:rStyle w:val="InstructionalText1Char"/>
          <w:i w:val="0"/>
          <w:color w:val="auto"/>
        </w:rPr>
        <w:t>June</w:t>
      </w:r>
      <w:r w:rsidR="0030747A">
        <w:rPr>
          <w:rStyle w:val="InstructionalText1Char"/>
          <w:i w:val="0"/>
          <w:color w:val="auto"/>
        </w:rPr>
        <w:t xml:space="preserve"> 1</w:t>
      </w:r>
      <w:r w:rsidR="00490E6C">
        <w:rPr>
          <w:rStyle w:val="InstructionalText1Char"/>
          <w:i w:val="0"/>
          <w:color w:val="auto"/>
        </w:rPr>
        <w:t>6</w:t>
      </w:r>
      <w:r w:rsidR="00FD5703" w:rsidRPr="00FD5703">
        <w:rPr>
          <w:rStyle w:val="InstructionalText1Char"/>
          <w:i w:val="0"/>
          <w:color w:val="auto"/>
        </w:rPr>
        <w:t>, 201</w:t>
      </w:r>
      <w:r w:rsidR="000045B6">
        <w:rPr>
          <w:rStyle w:val="InstructionalText1Char"/>
          <w:i w:val="0"/>
          <w:color w:val="auto"/>
        </w:rPr>
        <w:t>7</w:t>
      </w:r>
    </w:p>
    <w:p w14:paraId="71CE1956" w14:textId="77777777" w:rsidR="009E0763" w:rsidRDefault="009E0763" w:rsidP="009E0763">
      <w:pPr>
        <w:pStyle w:val="BodyText"/>
      </w:pPr>
    </w:p>
    <w:p w14:paraId="0AAEF6F3" w14:textId="77777777" w:rsidR="009E0763" w:rsidRDefault="009E0763" w:rsidP="007627FD">
      <w:pPr>
        <w:pStyle w:val="BodyText"/>
        <w:pBdr>
          <w:bottom w:val="single" w:sz="4" w:space="1" w:color="auto"/>
        </w:pBdr>
      </w:pPr>
    </w:p>
    <w:p w14:paraId="754481BF" w14:textId="77777777" w:rsidR="009E0763" w:rsidRDefault="009E0763" w:rsidP="007627FD">
      <w:pPr>
        <w:pStyle w:val="BodyText"/>
        <w:tabs>
          <w:tab w:val="left" w:pos="7200"/>
        </w:tabs>
      </w:pPr>
      <w:r>
        <w:t>Signed:</w:t>
      </w:r>
      <w:r>
        <w:tab/>
        <w:t xml:space="preserve">Date: </w:t>
      </w:r>
    </w:p>
    <w:p w14:paraId="60326270" w14:textId="6EBC7E8D" w:rsidR="00C858D4" w:rsidRPr="001B127E" w:rsidRDefault="00C858D4" w:rsidP="00C858D4">
      <w:pPr>
        <w:pStyle w:val="TableHeading"/>
        <w:rPr>
          <w:rFonts w:ascii="Times New Roman" w:hAnsi="Times New Roman" w:cs="Times New Roman"/>
          <w:b w:val="0"/>
          <w:sz w:val="24"/>
          <w:szCs w:val="24"/>
        </w:rPr>
      </w:pPr>
      <w:r w:rsidRPr="001B127E">
        <w:rPr>
          <w:rFonts w:ascii="Times New Roman" w:hAnsi="Times New Roman" w:cs="Times New Roman"/>
          <w:b w:val="0"/>
          <w:sz w:val="24"/>
          <w:szCs w:val="24"/>
        </w:rPr>
        <w:t xml:space="preserve">Katie A, Thomas </w:t>
      </w:r>
      <w:r w:rsidR="00AC4188">
        <w:rPr>
          <w:rFonts w:ascii="Times New Roman" w:hAnsi="Times New Roman" w:cs="Times New Roman"/>
          <w:b w:val="0"/>
          <w:sz w:val="24"/>
          <w:szCs w:val="24"/>
        </w:rPr>
        <w:t xml:space="preserve">– </w:t>
      </w:r>
      <w:r w:rsidRPr="001B127E">
        <w:rPr>
          <w:rFonts w:ascii="Times New Roman" w:hAnsi="Times New Roman" w:cs="Times New Roman"/>
          <w:b w:val="0"/>
          <w:sz w:val="24"/>
          <w:szCs w:val="24"/>
        </w:rPr>
        <w:t>Project Manager</w:t>
      </w:r>
    </w:p>
    <w:p w14:paraId="07F74BD1" w14:textId="77777777" w:rsidR="009E0763" w:rsidRDefault="009E0763" w:rsidP="009E0763">
      <w:pPr>
        <w:pStyle w:val="BodyText"/>
      </w:pPr>
    </w:p>
    <w:p w14:paraId="35243E55" w14:textId="77777777" w:rsidR="009E0763" w:rsidRDefault="009E0763" w:rsidP="007627FD">
      <w:pPr>
        <w:pStyle w:val="BodyText"/>
        <w:pBdr>
          <w:bottom w:val="single" w:sz="4" w:space="1" w:color="auto"/>
        </w:pBdr>
      </w:pPr>
    </w:p>
    <w:p w14:paraId="4A781F91" w14:textId="77777777" w:rsidR="007627FD" w:rsidRDefault="007627FD" w:rsidP="007627FD">
      <w:pPr>
        <w:pStyle w:val="BodyText"/>
        <w:tabs>
          <w:tab w:val="left" w:pos="7200"/>
        </w:tabs>
      </w:pPr>
      <w:r>
        <w:t>Signed:</w:t>
      </w:r>
      <w:r>
        <w:tab/>
        <w:t xml:space="preserve">Date: </w:t>
      </w:r>
    </w:p>
    <w:p w14:paraId="7D5FCB99" w14:textId="77777777" w:rsidR="00C858D4" w:rsidRPr="00C858D4" w:rsidRDefault="00C858D4" w:rsidP="00C858D4">
      <w:pPr>
        <w:rPr>
          <w:color w:val="auto"/>
          <w:szCs w:val="20"/>
        </w:rPr>
      </w:pPr>
      <w:proofErr w:type="spellStart"/>
      <w:r w:rsidRPr="00C858D4">
        <w:rPr>
          <w:color w:val="auto"/>
          <w:szCs w:val="22"/>
        </w:rPr>
        <w:t>Saiju</w:t>
      </w:r>
      <w:proofErr w:type="spellEnd"/>
      <w:r w:rsidRPr="00C858D4">
        <w:rPr>
          <w:color w:val="auto"/>
          <w:szCs w:val="22"/>
        </w:rPr>
        <w:t xml:space="preserve"> </w:t>
      </w:r>
      <w:proofErr w:type="spellStart"/>
      <w:r w:rsidRPr="00C858D4">
        <w:rPr>
          <w:color w:val="auto"/>
          <w:szCs w:val="22"/>
        </w:rPr>
        <w:t>Pyarajan</w:t>
      </w:r>
      <w:proofErr w:type="spellEnd"/>
      <w:r w:rsidRPr="00C858D4">
        <w:rPr>
          <w:color w:val="auto"/>
          <w:szCs w:val="22"/>
        </w:rPr>
        <w:t xml:space="preserve"> – Business Sponsor </w:t>
      </w:r>
    </w:p>
    <w:p w14:paraId="5F12A930" w14:textId="77777777" w:rsidR="009E0763" w:rsidRDefault="009E0763" w:rsidP="009E0763">
      <w:pPr>
        <w:pStyle w:val="BodyText"/>
      </w:pPr>
    </w:p>
    <w:p w14:paraId="69F172F9" w14:textId="77777777" w:rsidR="009E0763" w:rsidRDefault="009E0763" w:rsidP="007627FD">
      <w:pPr>
        <w:pStyle w:val="BodyText"/>
        <w:pBdr>
          <w:bottom w:val="single" w:sz="4" w:space="1" w:color="auto"/>
        </w:pBdr>
      </w:pPr>
    </w:p>
    <w:p w14:paraId="5CDC2C5C" w14:textId="6B198A17" w:rsidR="005D59BC" w:rsidRDefault="005D59BC" w:rsidP="005D59BC">
      <w:pPr>
        <w:pStyle w:val="Appendix1"/>
        <w:numPr>
          <w:ilvl w:val="0"/>
          <w:numId w:val="0"/>
        </w:numPr>
        <w:ind w:left="720" w:hanging="720"/>
      </w:pPr>
      <w:bookmarkStart w:id="51" w:name="_Toc482264635"/>
      <w:r w:rsidRPr="005D59BC">
        <w:lastRenderedPageBreak/>
        <w:t>Appendix A</w:t>
      </w:r>
      <w:r w:rsidR="00086D0F">
        <w:t>:</w:t>
      </w:r>
      <w:r w:rsidRPr="005D59BC">
        <w:t xml:space="preserve"> Test Type Definitions</w:t>
      </w:r>
      <w:bookmarkStart w:id="52" w:name="_GoBack"/>
      <w:bookmarkEnd w:id="51"/>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3B5139" w:rsidRPr="003B5139" w14:paraId="59016ED5" w14:textId="77777777" w:rsidTr="00584246">
        <w:trPr>
          <w:cantSplit/>
          <w:tblHeader/>
        </w:trPr>
        <w:tc>
          <w:tcPr>
            <w:tcW w:w="1684" w:type="pct"/>
            <w:shd w:val="clear" w:color="auto" w:fill="F2F2F2" w:themeFill="background1" w:themeFillShade="F2"/>
          </w:tcPr>
          <w:p w14:paraId="059EB2E5" w14:textId="77777777" w:rsidR="003B5139" w:rsidRPr="003B5139" w:rsidRDefault="003B5139" w:rsidP="003B5139">
            <w:pPr>
              <w:pStyle w:val="TableHeading"/>
            </w:pPr>
            <w:bookmarkStart w:id="53" w:name="ColumnTitle_11"/>
            <w:bookmarkEnd w:id="53"/>
            <w:r w:rsidRPr="003B5139">
              <w:t>Test Type</w:t>
            </w:r>
          </w:p>
        </w:tc>
        <w:tc>
          <w:tcPr>
            <w:tcW w:w="3316" w:type="pct"/>
            <w:shd w:val="clear" w:color="auto" w:fill="F2F2F2" w:themeFill="background1" w:themeFillShade="F2"/>
          </w:tcPr>
          <w:p w14:paraId="3441BD21" w14:textId="77777777" w:rsidR="003B5139" w:rsidRPr="003B5139" w:rsidRDefault="003B5139" w:rsidP="003B5139">
            <w:pPr>
              <w:pStyle w:val="TableHeading"/>
            </w:pPr>
            <w:r w:rsidRPr="003B5139">
              <w:t>Definition</w:t>
            </w:r>
          </w:p>
        </w:tc>
      </w:tr>
      <w:tr w:rsidR="003B5139" w:rsidRPr="003B5139" w14:paraId="695D1384" w14:textId="77777777" w:rsidTr="00584246">
        <w:trPr>
          <w:cantSplit/>
        </w:trPr>
        <w:tc>
          <w:tcPr>
            <w:tcW w:w="1684" w:type="pct"/>
          </w:tcPr>
          <w:p w14:paraId="2705C509" w14:textId="77777777" w:rsidR="003B5139" w:rsidRPr="003B5139" w:rsidRDefault="003B5139" w:rsidP="003B5139">
            <w:pPr>
              <w:pStyle w:val="TableText"/>
            </w:pPr>
            <w:r w:rsidRPr="003B5139">
              <w:t>Access Control Testing</w:t>
            </w:r>
          </w:p>
        </w:tc>
        <w:tc>
          <w:tcPr>
            <w:tcW w:w="3316" w:type="pct"/>
          </w:tcPr>
          <w:p w14:paraId="2364B413" w14:textId="109F6DA2" w:rsidR="003B5139" w:rsidRPr="003B5139" w:rsidRDefault="003B5139" w:rsidP="00086D0F">
            <w:pPr>
              <w:pStyle w:val="TableText"/>
            </w:pPr>
            <w:r w:rsidRPr="003B5139">
              <w:t>A type of testin</w:t>
            </w:r>
            <w:r w:rsidR="00086D0F">
              <w:t>g</w:t>
            </w:r>
            <w:r w:rsidRPr="003B5139">
              <w:t xml:space="preserve">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3B5139" w:rsidRPr="003B5139" w14:paraId="378BA498" w14:textId="77777777" w:rsidTr="00584246">
        <w:trPr>
          <w:cantSplit/>
        </w:trPr>
        <w:tc>
          <w:tcPr>
            <w:tcW w:w="1684" w:type="pct"/>
          </w:tcPr>
          <w:p w14:paraId="32C2AE42" w14:textId="77777777" w:rsidR="003B5139" w:rsidRPr="003B5139" w:rsidRDefault="003B5139" w:rsidP="003B5139">
            <w:pPr>
              <w:pStyle w:val="TableText"/>
            </w:pPr>
            <w:r w:rsidRPr="003B5139">
              <w:t>Benchmark Testing:</w:t>
            </w:r>
          </w:p>
        </w:tc>
        <w:tc>
          <w:tcPr>
            <w:tcW w:w="3316" w:type="pct"/>
          </w:tcPr>
          <w:p w14:paraId="71A3E4C1"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6D420880" w14:textId="77777777" w:rsidTr="00584246">
        <w:trPr>
          <w:cantSplit/>
        </w:trPr>
        <w:tc>
          <w:tcPr>
            <w:tcW w:w="1684" w:type="pct"/>
          </w:tcPr>
          <w:p w14:paraId="03362507" w14:textId="77777777" w:rsidR="003B5139" w:rsidRPr="003B5139" w:rsidRDefault="003B5139" w:rsidP="003B5139">
            <w:pPr>
              <w:pStyle w:val="TableText"/>
            </w:pPr>
            <w:r w:rsidRPr="003B5139">
              <w:t>Build Verification Testing</w:t>
            </w:r>
          </w:p>
          <w:p w14:paraId="4F372DCC" w14:textId="77777777" w:rsidR="003B5139" w:rsidRPr="003B5139" w:rsidRDefault="003B5139" w:rsidP="003B5139">
            <w:pPr>
              <w:pStyle w:val="TableText"/>
            </w:pPr>
            <w:r w:rsidRPr="003B5139">
              <w:t>(Prerequisite: Smoke Test)</w:t>
            </w:r>
          </w:p>
        </w:tc>
        <w:tc>
          <w:tcPr>
            <w:tcW w:w="3316" w:type="pct"/>
          </w:tcPr>
          <w:p w14:paraId="12E4C40E" w14:textId="77777777" w:rsidR="003B5139" w:rsidRPr="003B5139" w:rsidRDefault="003B5139" w:rsidP="003B5139">
            <w:pPr>
              <w:pStyle w:val="TableText"/>
            </w:pPr>
            <w:r w:rsidRPr="003B5139">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3B5139" w:rsidRPr="003B5139" w14:paraId="1D30F3E9" w14:textId="77777777" w:rsidTr="00584246">
        <w:trPr>
          <w:cantSplit/>
        </w:trPr>
        <w:tc>
          <w:tcPr>
            <w:tcW w:w="1684" w:type="pct"/>
          </w:tcPr>
          <w:p w14:paraId="194D1847" w14:textId="77777777" w:rsidR="003B5139" w:rsidRPr="003B5139" w:rsidRDefault="003B5139" w:rsidP="003B5139">
            <w:pPr>
              <w:pStyle w:val="TableText"/>
            </w:pPr>
            <w:r w:rsidRPr="003B5139">
              <w:t>Business Cycle Testing</w:t>
            </w:r>
          </w:p>
        </w:tc>
        <w:tc>
          <w:tcPr>
            <w:tcW w:w="3316" w:type="pct"/>
          </w:tcPr>
          <w:p w14:paraId="3DA92659" w14:textId="77777777" w:rsidR="003B5139" w:rsidRPr="003B5139" w:rsidRDefault="003B5139" w:rsidP="003B5139">
            <w:pPr>
              <w:pStyle w:val="TableText"/>
            </w:pPr>
            <w:r w:rsidRPr="003B5139">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3B5139" w:rsidRPr="003B5139" w14:paraId="7921A6AD" w14:textId="77777777" w:rsidTr="00584246">
        <w:trPr>
          <w:cantSplit/>
        </w:trPr>
        <w:tc>
          <w:tcPr>
            <w:tcW w:w="1684" w:type="pct"/>
          </w:tcPr>
          <w:p w14:paraId="7A09E15F" w14:textId="77777777" w:rsidR="003B5139" w:rsidRPr="003B5139" w:rsidRDefault="003B5139" w:rsidP="003B5139">
            <w:pPr>
              <w:pStyle w:val="TableText"/>
            </w:pPr>
            <w:r w:rsidRPr="003B5139">
              <w:t>Capacity Testing</w:t>
            </w:r>
          </w:p>
        </w:tc>
        <w:tc>
          <w:tcPr>
            <w:tcW w:w="3316" w:type="pct"/>
          </w:tcPr>
          <w:p w14:paraId="6817EE66" w14:textId="77777777" w:rsidR="003B5139" w:rsidRPr="003B5139" w:rsidRDefault="00172C56" w:rsidP="003B5139">
            <w:pPr>
              <w:pStyle w:val="TableText"/>
            </w:pPr>
            <w:hyperlink r:id="rId29" w:history="1">
              <w:r w:rsidR="003B5139" w:rsidRPr="003B5139">
                <w:t>Capacity</w:t>
              </w:r>
            </w:hyperlink>
            <w:r w:rsidR="003B5139" w:rsidRPr="003B5139">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3B5139" w:rsidRPr="003B5139" w14:paraId="12E68520" w14:textId="77777777" w:rsidTr="00584246">
        <w:trPr>
          <w:cantSplit/>
        </w:trPr>
        <w:tc>
          <w:tcPr>
            <w:tcW w:w="1684" w:type="pct"/>
          </w:tcPr>
          <w:p w14:paraId="1B044312" w14:textId="77777777" w:rsidR="003B5139" w:rsidRPr="003B5139" w:rsidRDefault="003B5139" w:rsidP="003B5139">
            <w:pPr>
              <w:pStyle w:val="TableText"/>
            </w:pPr>
            <w:r w:rsidRPr="003B5139">
              <w:t>Compliance Testing</w:t>
            </w:r>
          </w:p>
        </w:tc>
        <w:tc>
          <w:tcPr>
            <w:tcW w:w="3316" w:type="pct"/>
          </w:tcPr>
          <w:p w14:paraId="0D8DC5B6" w14:textId="3E9C210D" w:rsidR="003B5139" w:rsidRPr="003B5139" w:rsidRDefault="003B5139" w:rsidP="003B5139">
            <w:pPr>
              <w:pStyle w:val="TableText"/>
            </w:pPr>
            <w:r w:rsidRPr="003B5139">
              <w:t>A type of testing that verifies that a collection of software and hardware fulfills given specifications. For example, these tests will minimally include: “core specifications for re</w:t>
            </w:r>
            <w:r w:rsidR="00EE6977">
              <w:t>-</w:t>
            </w:r>
            <w:r w:rsidRPr="003B5139">
              <w:t>hosting – ver.1.5-draft 3.doc”, Section 508 of The Rehabilitation Act Amendments of 1998, Race and Ethnicity Test, and VA Directive 6102 Compliance. It does not exclude any other tests that may also come up.</w:t>
            </w:r>
          </w:p>
        </w:tc>
      </w:tr>
      <w:tr w:rsidR="003B5139" w:rsidRPr="003B5139" w14:paraId="3B79D1C4" w14:textId="77777777" w:rsidTr="00584246">
        <w:trPr>
          <w:cantSplit/>
        </w:trPr>
        <w:tc>
          <w:tcPr>
            <w:tcW w:w="1684" w:type="pct"/>
          </w:tcPr>
          <w:p w14:paraId="308DE455" w14:textId="77777777" w:rsidR="003B5139" w:rsidRPr="003B5139" w:rsidRDefault="003B5139" w:rsidP="003B5139">
            <w:pPr>
              <w:pStyle w:val="TableText"/>
            </w:pPr>
            <w:r w:rsidRPr="003B5139">
              <w:t>Component Integration Testing</w:t>
            </w:r>
          </w:p>
        </w:tc>
        <w:tc>
          <w:tcPr>
            <w:tcW w:w="3316" w:type="pct"/>
          </w:tcPr>
          <w:p w14:paraId="4E7D6433" w14:textId="77777777" w:rsidR="003B5139" w:rsidRPr="003B5139" w:rsidRDefault="003B5139" w:rsidP="003B5139">
            <w:pPr>
              <w:pStyle w:val="TableText"/>
              <w:rPr>
                <w:szCs w:val="22"/>
              </w:rPr>
            </w:pPr>
            <w:r w:rsidRPr="003B5139">
              <w:rPr>
                <w:szCs w:val="22"/>
              </w:rPr>
              <w:t>Testing performed to expose defects in the interfaces and interaction between integrated components as well as verifying installation instructions.</w:t>
            </w:r>
          </w:p>
        </w:tc>
      </w:tr>
      <w:tr w:rsidR="003B5139" w:rsidRPr="003B5139" w14:paraId="5CFF45D0" w14:textId="77777777" w:rsidTr="00584246">
        <w:trPr>
          <w:cantSplit/>
        </w:trPr>
        <w:tc>
          <w:tcPr>
            <w:tcW w:w="1684" w:type="pct"/>
          </w:tcPr>
          <w:p w14:paraId="4B7132DB" w14:textId="77777777" w:rsidR="003B5139" w:rsidRPr="003B5139" w:rsidRDefault="003B5139" w:rsidP="003B5139">
            <w:pPr>
              <w:pStyle w:val="TableText"/>
            </w:pPr>
            <w:r w:rsidRPr="003B5139">
              <w:lastRenderedPageBreak/>
              <w:t>Configuration Testing</w:t>
            </w:r>
          </w:p>
        </w:tc>
        <w:tc>
          <w:tcPr>
            <w:tcW w:w="3316" w:type="pct"/>
          </w:tcPr>
          <w:p w14:paraId="50B8CF8D" w14:textId="77777777" w:rsidR="003B5139" w:rsidRPr="003B5139" w:rsidRDefault="003B5139" w:rsidP="003B5139">
            <w:pPr>
              <w:pStyle w:val="TableText"/>
            </w:pPr>
            <w:r w:rsidRPr="003B5139">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3B5139" w:rsidRPr="003B5139" w14:paraId="4FD4F230" w14:textId="77777777" w:rsidTr="00584246">
        <w:trPr>
          <w:cantSplit/>
        </w:trPr>
        <w:tc>
          <w:tcPr>
            <w:tcW w:w="1684" w:type="pct"/>
          </w:tcPr>
          <w:p w14:paraId="4826247D" w14:textId="77777777" w:rsidR="003B5139" w:rsidRPr="003B5139" w:rsidRDefault="003B5139" w:rsidP="003B5139">
            <w:pPr>
              <w:pStyle w:val="TableText"/>
            </w:pPr>
            <w:r w:rsidRPr="003B5139">
              <w:t>Contention Testing</w:t>
            </w:r>
          </w:p>
        </w:tc>
        <w:tc>
          <w:tcPr>
            <w:tcW w:w="3316" w:type="pct"/>
          </w:tcPr>
          <w:p w14:paraId="7A52A6C6"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xml:space="preserve">, starvation, race conditions, priority inversion, data loss, loss of memory, and lack of thread safety in shared software components or data. </w:t>
            </w:r>
          </w:p>
        </w:tc>
      </w:tr>
      <w:tr w:rsidR="003B5139" w:rsidRPr="003B5139" w14:paraId="1B73E2AA" w14:textId="77777777" w:rsidTr="00584246">
        <w:trPr>
          <w:cantSplit/>
        </w:trPr>
        <w:tc>
          <w:tcPr>
            <w:tcW w:w="1684" w:type="pct"/>
          </w:tcPr>
          <w:p w14:paraId="375C09CF" w14:textId="77777777" w:rsidR="003B5139" w:rsidRPr="003B5139" w:rsidRDefault="003B5139" w:rsidP="003B5139">
            <w:pPr>
              <w:pStyle w:val="TableText"/>
            </w:pPr>
            <w:r w:rsidRPr="003B5139">
              <w:t>Data and Database Integrity Testing</w:t>
            </w:r>
          </w:p>
        </w:tc>
        <w:tc>
          <w:tcPr>
            <w:tcW w:w="3316" w:type="pct"/>
          </w:tcPr>
          <w:p w14:paraId="60F11307" w14:textId="77777777" w:rsidR="003B5139" w:rsidRPr="003B5139" w:rsidRDefault="003B5139" w:rsidP="003B5139">
            <w:pPr>
              <w:pStyle w:val="TableText"/>
            </w:pPr>
            <w:r w:rsidRPr="003B5139">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3B5139" w:rsidRPr="003B5139" w14:paraId="09305681" w14:textId="77777777" w:rsidTr="00584246">
        <w:trPr>
          <w:cantSplit/>
        </w:trPr>
        <w:tc>
          <w:tcPr>
            <w:tcW w:w="1684" w:type="pct"/>
          </w:tcPr>
          <w:p w14:paraId="47CB558B" w14:textId="77777777" w:rsidR="003B5139" w:rsidRPr="003B5139" w:rsidRDefault="003B5139" w:rsidP="003B5139">
            <w:pPr>
              <w:pStyle w:val="TableText"/>
            </w:pPr>
            <w:r w:rsidRPr="003B5139">
              <w:t>Documentation Testing</w:t>
            </w:r>
          </w:p>
        </w:tc>
        <w:tc>
          <w:tcPr>
            <w:tcW w:w="3316" w:type="pct"/>
          </w:tcPr>
          <w:p w14:paraId="5E9DA1C4" w14:textId="77777777" w:rsidR="003B5139" w:rsidRPr="003B5139" w:rsidRDefault="003B5139" w:rsidP="003B5139">
            <w:pPr>
              <w:pStyle w:val="TableText"/>
            </w:pPr>
            <w:r w:rsidRPr="003B5139">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sidRPr="003B5139">
              <w:t>VistA</w:t>
            </w:r>
            <w:proofErr w:type="spellEnd"/>
            <w:r w:rsidRPr="003B5139">
              <w:t xml:space="preserve"> documentation set can consist of any of the following manual types:</w:t>
            </w:r>
          </w:p>
          <w:p w14:paraId="6053C819" w14:textId="77777777" w:rsidR="003B5139" w:rsidRPr="003B5139" w:rsidRDefault="003B5139" w:rsidP="003B5139">
            <w:pPr>
              <w:pStyle w:val="TableText"/>
            </w:pPr>
            <w:r w:rsidRPr="003B5139">
              <w:t>Release Notes, Installation Guide, User Manuals, Technical Manual, and Security Guide.</w:t>
            </w:r>
          </w:p>
        </w:tc>
      </w:tr>
      <w:tr w:rsidR="003B5139" w:rsidRPr="003B5139" w14:paraId="7F351A9A" w14:textId="77777777" w:rsidTr="00584246">
        <w:trPr>
          <w:cantSplit/>
        </w:trPr>
        <w:tc>
          <w:tcPr>
            <w:tcW w:w="1684" w:type="pct"/>
          </w:tcPr>
          <w:p w14:paraId="1E734A2A" w14:textId="77777777" w:rsidR="003B5139" w:rsidRPr="003B5139" w:rsidRDefault="003B5139" w:rsidP="003B5139">
            <w:pPr>
              <w:pStyle w:val="TableText"/>
            </w:pPr>
            <w:r w:rsidRPr="003B5139">
              <w:t>Error Analysis Testing</w:t>
            </w:r>
          </w:p>
        </w:tc>
        <w:tc>
          <w:tcPr>
            <w:tcW w:w="3316" w:type="pct"/>
          </w:tcPr>
          <w:p w14:paraId="47F0E2AE" w14:textId="77777777" w:rsidR="003B5139" w:rsidRPr="003B5139" w:rsidRDefault="003B5139" w:rsidP="003B5139">
            <w:pPr>
              <w:pStyle w:val="TableText"/>
              <w:rPr>
                <w:highlight w:val="yellow"/>
              </w:rPr>
            </w:pPr>
            <w:r w:rsidRPr="003B5139">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3B5139" w:rsidRPr="003B5139" w14:paraId="08402BA7" w14:textId="77777777" w:rsidTr="00584246">
        <w:trPr>
          <w:cantSplit/>
        </w:trPr>
        <w:tc>
          <w:tcPr>
            <w:tcW w:w="1684" w:type="pct"/>
          </w:tcPr>
          <w:p w14:paraId="334A8DA4" w14:textId="77777777" w:rsidR="003B5139" w:rsidRPr="003B5139" w:rsidRDefault="003B5139" w:rsidP="003B5139">
            <w:pPr>
              <w:pStyle w:val="TableText"/>
            </w:pPr>
            <w:r w:rsidRPr="003B5139">
              <w:lastRenderedPageBreak/>
              <w:t>Exploratory Testing</w:t>
            </w:r>
          </w:p>
        </w:tc>
        <w:tc>
          <w:tcPr>
            <w:tcW w:w="3316" w:type="pct"/>
          </w:tcPr>
          <w:p w14:paraId="4E28A49E" w14:textId="77777777" w:rsidR="003B5139" w:rsidRPr="003B5139" w:rsidRDefault="003B5139" w:rsidP="003B5139">
            <w:pPr>
              <w:pStyle w:val="TableText"/>
              <w:rPr>
                <w:highlight w:val="yellow"/>
              </w:rPr>
            </w:pPr>
            <w:r w:rsidRPr="003B5139">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3B5139" w:rsidRPr="003B5139" w14:paraId="36450833" w14:textId="77777777" w:rsidTr="00584246">
        <w:trPr>
          <w:cantSplit/>
        </w:trPr>
        <w:tc>
          <w:tcPr>
            <w:tcW w:w="1684" w:type="pct"/>
          </w:tcPr>
          <w:p w14:paraId="20D74883" w14:textId="77777777" w:rsidR="003B5139" w:rsidRPr="003B5139" w:rsidRDefault="003B5139" w:rsidP="003B5139">
            <w:pPr>
              <w:pStyle w:val="TableText"/>
            </w:pPr>
            <w:r w:rsidRPr="003B5139">
              <w:t>Failover Testing</w:t>
            </w:r>
          </w:p>
        </w:tc>
        <w:tc>
          <w:tcPr>
            <w:tcW w:w="3316" w:type="pct"/>
          </w:tcPr>
          <w:p w14:paraId="7E058ED2" w14:textId="77777777" w:rsidR="003B5139" w:rsidRPr="003B5139" w:rsidRDefault="003B5139" w:rsidP="003B5139">
            <w:pPr>
              <w:pStyle w:val="TableText"/>
            </w:pPr>
            <w:r w:rsidRPr="003B5139">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3B5139" w:rsidRPr="003B5139" w14:paraId="0BEF0CEC" w14:textId="77777777" w:rsidTr="00584246">
        <w:trPr>
          <w:cantSplit/>
        </w:trPr>
        <w:tc>
          <w:tcPr>
            <w:tcW w:w="1684" w:type="pct"/>
          </w:tcPr>
          <w:p w14:paraId="11585463" w14:textId="77777777" w:rsidR="003B5139" w:rsidRPr="003B5139" w:rsidRDefault="003B5139" w:rsidP="003B5139">
            <w:pPr>
              <w:pStyle w:val="TableText"/>
            </w:pPr>
            <w:r w:rsidRPr="003B5139">
              <w:t>Installation Testing</w:t>
            </w:r>
          </w:p>
        </w:tc>
        <w:tc>
          <w:tcPr>
            <w:tcW w:w="3316" w:type="pct"/>
          </w:tcPr>
          <w:p w14:paraId="04AA14DD" w14:textId="60326BED" w:rsidR="003B5139" w:rsidRPr="003B5139" w:rsidRDefault="003B5139" w:rsidP="003B5139">
            <w:pPr>
              <w:pStyle w:val="TableText"/>
            </w:pPr>
            <w:r w:rsidRPr="003B5139">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w:t>
            </w:r>
            <w:r w:rsidR="003954BA" w:rsidRPr="003B5139">
              <w:t>number</w:t>
            </w:r>
            <w:r w:rsidRPr="003B5139">
              <w:t xml:space="preserve"> of person-hours required for a trained operator or hardware engineer to perform the installation. Part of this installation test is to perform </w:t>
            </w:r>
            <w:proofErr w:type="gramStart"/>
            <w:r w:rsidRPr="003B5139">
              <w:t>an uninstall</w:t>
            </w:r>
            <w:proofErr w:type="gramEnd"/>
            <w:r w:rsidRPr="003B5139">
              <w:t>. As a result of this uninstall, the system, application and database should return to the state prior to the install.</w:t>
            </w:r>
          </w:p>
        </w:tc>
      </w:tr>
      <w:tr w:rsidR="003B5139" w:rsidRPr="003B5139" w14:paraId="6965088E" w14:textId="77777777" w:rsidTr="00584246">
        <w:trPr>
          <w:cantSplit/>
        </w:trPr>
        <w:tc>
          <w:tcPr>
            <w:tcW w:w="1684" w:type="pct"/>
          </w:tcPr>
          <w:p w14:paraId="6CCF7AC5" w14:textId="77777777" w:rsidR="003B5139" w:rsidRPr="003B5139" w:rsidRDefault="003B5139" w:rsidP="003B5139">
            <w:pPr>
              <w:pStyle w:val="TableText"/>
            </w:pPr>
            <w:r w:rsidRPr="003B5139">
              <w:t>Integration Testing</w:t>
            </w:r>
          </w:p>
        </w:tc>
        <w:tc>
          <w:tcPr>
            <w:tcW w:w="3316" w:type="pct"/>
          </w:tcPr>
          <w:p w14:paraId="6EA5CAE1" w14:textId="77777777" w:rsidR="003B5139" w:rsidRPr="003B5139" w:rsidRDefault="003B5139" w:rsidP="003B5139">
            <w:pPr>
              <w:pStyle w:val="TableText"/>
            </w:pPr>
            <w:r w:rsidRPr="003B5139">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3B5139" w:rsidRPr="003B5139" w14:paraId="002BC029" w14:textId="77777777" w:rsidTr="00584246">
        <w:trPr>
          <w:cantSplit/>
        </w:trPr>
        <w:tc>
          <w:tcPr>
            <w:tcW w:w="1684" w:type="pct"/>
          </w:tcPr>
          <w:p w14:paraId="6406224D" w14:textId="77777777" w:rsidR="003B5139" w:rsidRPr="003B5139" w:rsidRDefault="003B5139" w:rsidP="003B5139">
            <w:pPr>
              <w:pStyle w:val="TableText"/>
            </w:pPr>
            <w:r w:rsidRPr="003B5139">
              <w:t>Load Testing</w:t>
            </w:r>
          </w:p>
        </w:tc>
        <w:tc>
          <w:tcPr>
            <w:tcW w:w="3316" w:type="pct"/>
          </w:tcPr>
          <w:p w14:paraId="5A5EC155"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5252EA5B" w14:textId="77777777" w:rsidTr="00584246">
        <w:trPr>
          <w:cantSplit/>
        </w:trPr>
        <w:tc>
          <w:tcPr>
            <w:tcW w:w="1684" w:type="pct"/>
          </w:tcPr>
          <w:p w14:paraId="2977960D" w14:textId="77777777" w:rsidR="003B5139" w:rsidRPr="003B5139" w:rsidRDefault="003B5139" w:rsidP="003B5139">
            <w:pPr>
              <w:pStyle w:val="TableText"/>
            </w:pPr>
            <w:r w:rsidRPr="003B5139">
              <w:lastRenderedPageBreak/>
              <w:t>Migration Testing</w:t>
            </w:r>
          </w:p>
        </w:tc>
        <w:tc>
          <w:tcPr>
            <w:tcW w:w="3316" w:type="pct"/>
          </w:tcPr>
          <w:p w14:paraId="6BC42A31" w14:textId="77777777" w:rsidR="003B5139" w:rsidRPr="003B5139" w:rsidRDefault="003B5139" w:rsidP="003B5139">
            <w:pPr>
              <w:pStyle w:val="TableText"/>
            </w:pPr>
            <w:r w:rsidRPr="003B5139">
              <w:t xml:space="preserve">A type of testing that follows standard </w:t>
            </w:r>
            <w:proofErr w:type="spellStart"/>
            <w:r w:rsidRPr="003B5139">
              <w:t>VistA</w:t>
            </w:r>
            <w:proofErr w:type="spellEnd"/>
            <w:r w:rsidRPr="003B5139">
              <w:t xml:space="preserve"> and </w:t>
            </w:r>
            <w:proofErr w:type="spellStart"/>
            <w:r w:rsidRPr="003B5139">
              <w:t>Health</w:t>
            </w:r>
            <w:r w:rsidRPr="003B5139">
              <w:rPr>
                <w:rFonts w:ascii="Lucida Bright" w:hAnsi="Lucida Bright"/>
                <w:i/>
              </w:rPr>
              <w:t>e</w:t>
            </w:r>
            <w:r w:rsidRPr="003B5139">
              <w:t>Vet</w:t>
            </w:r>
            <w:proofErr w:type="spellEnd"/>
            <w:r w:rsidRPr="003B5139">
              <w:t xml:space="preserve"> (</w:t>
            </w:r>
            <w:proofErr w:type="spellStart"/>
            <w:r w:rsidRPr="003B5139">
              <w:t>H</w:t>
            </w:r>
            <w:r w:rsidR="008A29A6" w:rsidRPr="003B5139">
              <w:rPr>
                <w:rFonts w:ascii="Lucida Bright" w:hAnsi="Lucida Bright"/>
                <w:i/>
              </w:rPr>
              <w:t>e</w:t>
            </w:r>
            <w:r w:rsidRPr="003B5139">
              <w:t>V</w:t>
            </w:r>
            <w:proofErr w:type="spellEnd"/>
            <w:r w:rsidRPr="003B5139">
              <w:t>)-</w:t>
            </w:r>
            <w:proofErr w:type="spellStart"/>
            <w:r w:rsidRPr="003B5139">
              <w:t>VistA</w:t>
            </w:r>
            <w:proofErr w:type="spellEnd"/>
            <w:r w:rsidRPr="003B5139">
              <w:t xml:space="preserve"> operating procedures and loads the latest .jar version onto a live copy of </w:t>
            </w:r>
            <w:proofErr w:type="spellStart"/>
            <w:r w:rsidRPr="003B5139">
              <w:t>VistA</w:t>
            </w:r>
            <w:proofErr w:type="spellEnd"/>
            <w:r w:rsidRPr="003B5139">
              <w:t xml:space="preserve"> and </w:t>
            </w:r>
            <w:proofErr w:type="spellStart"/>
            <w:r w:rsidRPr="003B5139">
              <w:t>H</w:t>
            </w:r>
            <w:r w:rsidR="008A29A6" w:rsidRPr="003B5139">
              <w:rPr>
                <w:rFonts w:ascii="Lucida Bright" w:hAnsi="Lucida Bright"/>
                <w:i/>
              </w:rPr>
              <w:t>e</w:t>
            </w:r>
            <w:r w:rsidRPr="003B5139">
              <w:t>V-VistA</w:t>
            </w:r>
            <w:proofErr w:type="spellEnd"/>
            <w:r w:rsidRPr="003B5139">
              <w:t>. The following are examples of the types of tests that can be performed as part of migration testing:</w:t>
            </w:r>
          </w:p>
          <w:p w14:paraId="5F938E3D" w14:textId="77777777" w:rsidR="003B5139" w:rsidRPr="003B5139" w:rsidRDefault="003B5139" w:rsidP="00AD3079">
            <w:pPr>
              <w:pStyle w:val="TableText"/>
              <w:numPr>
                <w:ilvl w:val="0"/>
                <w:numId w:val="26"/>
              </w:numPr>
              <w:ind w:left="610"/>
            </w:pPr>
            <w:r w:rsidRPr="003B5139">
              <w:t>Data conversion has been completed</w:t>
            </w:r>
          </w:p>
          <w:p w14:paraId="3AC49E7D" w14:textId="77777777" w:rsidR="003B5139" w:rsidRPr="003B5139" w:rsidRDefault="003B5139" w:rsidP="00AD3079">
            <w:pPr>
              <w:pStyle w:val="TableText"/>
              <w:numPr>
                <w:ilvl w:val="0"/>
                <w:numId w:val="26"/>
              </w:numPr>
              <w:ind w:left="610"/>
            </w:pPr>
            <w:r w:rsidRPr="003B5139">
              <w:t>Data tables are successfully created</w:t>
            </w:r>
          </w:p>
          <w:p w14:paraId="24010391" w14:textId="77777777" w:rsidR="003B5139" w:rsidRPr="003B5139" w:rsidRDefault="003B5139" w:rsidP="00AD3079">
            <w:pPr>
              <w:pStyle w:val="TableText"/>
              <w:numPr>
                <w:ilvl w:val="0"/>
                <w:numId w:val="26"/>
              </w:numPr>
              <w:ind w:left="610"/>
            </w:pPr>
            <w:r w:rsidRPr="003B5139">
              <w:t>Parallel test for confirmation of data integrity</w:t>
            </w:r>
          </w:p>
          <w:p w14:paraId="55F2A991" w14:textId="7407027B" w:rsidR="003B5139" w:rsidRPr="003B5139" w:rsidRDefault="003B5139" w:rsidP="00AD3079">
            <w:pPr>
              <w:pStyle w:val="TableText"/>
              <w:numPr>
                <w:ilvl w:val="0"/>
                <w:numId w:val="26"/>
              </w:numPr>
              <w:ind w:left="610"/>
            </w:pPr>
            <w:r w:rsidRPr="003B5139">
              <w:t>Review output report before and after migration to confirm data integrity</w:t>
            </w:r>
          </w:p>
          <w:p w14:paraId="595FFBFC" w14:textId="5368C461" w:rsidR="003B5139" w:rsidRPr="003B5139" w:rsidRDefault="003B5139" w:rsidP="00AD3079">
            <w:pPr>
              <w:pStyle w:val="TableText"/>
              <w:numPr>
                <w:ilvl w:val="0"/>
                <w:numId w:val="26"/>
              </w:numPr>
              <w:ind w:left="610"/>
            </w:pPr>
            <w:r w:rsidRPr="003B5139">
              <w:t>Run equivalent process, before and after migration</w:t>
            </w:r>
            <w:r w:rsidR="00AD3079">
              <w:t>.</w:t>
            </w:r>
          </w:p>
        </w:tc>
      </w:tr>
      <w:tr w:rsidR="003B5139" w:rsidRPr="003B5139" w14:paraId="624EE2A3" w14:textId="77777777" w:rsidTr="00584246">
        <w:trPr>
          <w:cantSplit/>
        </w:trPr>
        <w:tc>
          <w:tcPr>
            <w:tcW w:w="1684" w:type="pct"/>
          </w:tcPr>
          <w:p w14:paraId="51F58FE8" w14:textId="77777777" w:rsidR="003B5139" w:rsidRPr="003B5139" w:rsidRDefault="003B5139" w:rsidP="003B5139">
            <w:pPr>
              <w:pStyle w:val="TableText"/>
            </w:pPr>
            <w:r w:rsidRPr="003B5139">
              <w:t>Multi-Divisional Testing</w:t>
            </w:r>
          </w:p>
        </w:tc>
        <w:tc>
          <w:tcPr>
            <w:tcW w:w="3316" w:type="pct"/>
          </w:tcPr>
          <w:p w14:paraId="549E91DE" w14:textId="77777777" w:rsidR="003B5139" w:rsidRPr="003B5139" w:rsidRDefault="003B5139" w:rsidP="003B5139">
            <w:pPr>
              <w:pStyle w:val="TableText"/>
            </w:pPr>
            <w:r w:rsidRPr="003B5139">
              <w:t>A type of testing that ensures that all applications will operate in a multi-division or multi-site environment recognizing that an enterprise perspective while fully supporting local health care delivery.</w:t>
            </w:r>
          </w:p>
        </w:tc>
      </w:tr>
      <w:tr w:rsidR="003B5139" w:rsidRPr="003B5139" w14:paraId="5FD4ABB2" w14:textId="77777777" w:rsidTr="00584246">
        <w:trPr>
          <w:cantSplit/>
        </w:trPr>
        <w:tc>
          <w:tcPr>
            <w:tcW w:w="1684" w:type="pct"/>
          </w:tcPr>
          <w:p w14:paraId="07598420" w14:textId="77777777" w:rsidR="003B5139" w:rsidRPr="003B5139" w:rsidRDefault="003B5139" w:rsidP="003B5139">
            <w:pPr>
              <w:pStyle w:val="TableText"/>
            </w:pPr>
            <w:r w:rsidRPr="003B5139">
              <w:t>Parallel Testing</w:t>
            </w:r>
          </w:p>
        </w:tc>
        <w:tc>
          <w:tcPr>
            <w:tcW w:w="3316" w:type="pct"/>
          </w:tcPr>
          <w:p w14:paraId="102E6B3D" w14:textId="77777777" w:rsidR="003B5139" w:rsidRPr="003B5139" w:rsidRDefault="003B5139" w:rsidP="003B5139">
            <w:pPr>
              <w:pStyle w:val="TableText"/>
            </w:pPr>
            <w:r w:rsidRPr="003B5139">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3B5139" w:rsidRPr="003B5139" w14:paraId="2ED76742" w14:textId="77777777" w:rsidTr="00584246">
        <w:trPr>
          <w:cantSplit/>
        </w:trPr>
        <w:tc>
          <w:tcPr>
            <w:tcW w:w="1684" w:type="pct"/>
          </w:tcPr>
          <w:p w14:paraId="7CCBAFC4" w14:textId="77777777" w:rsidR="003B5139" w:rsidRPr="003B5139" w:rsidRDefault="003B5139" w:rsidP="003B5139">
            <w:pPr>
              <w:pStyle w:val="TableText"/>
            </w:pPr>
            <w:r w:rsidRPr="003B5139">
              <w:t>Performance Monitoring Testing</w:t>
            </w:r>
          </w:p>
        </w:tc>
        <w:tc>
          <w:tcPr>
            <w:tcW w:w="3316" w:type="pct"/>
          </w:tcPr>
          <w:p w14:paraId="2D22E5D2"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742307D0" w14:textId="77777777" w:rsidTr="00584246">
        <w:trPr>
          <w:cantSplit/>
        </w:trPr>
        <w:tc>
          <w:tcPr>
            <w:tcW w:w="1684" w:type="pct"/>
          </w:tcPr>
          <w:p w14:paraId="18A10AC6" w14:textId="77777777" w:rsidR="003B5139" w:rsidRPr="003B5139" w:rsidRDefault="003B5139" w:rsidP="003B5139">
            <w:pPr>
              <w:pStyle w:val="TableText"/>
            </w:pPr>
            <w:r w:rsidRPr="003B5139">
              <w:t>Performance Testing</w:t>
            </w:r>
          </w:p>
        </w:tc>
        <w:tc>
          <w:tcPr>
            <w:tcW w:w="3316" w:type="pct"/>
          </w:tcPr>
          <w:p w14:paraId="7526FF74" w14:textId="77777777" w:rsidR="003B5139" w:rsidRPr="003B5139" w:rsidRDefault="003B5139" w:rsidP="003B5139">
            <w:pPr>
              <w:pStyle w:val="TableText"/>
            </w:pPr>
            <w:r w:rsidRPr="003B5139">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3B5139" w:rsidRPr="003B5139" w14:paraId="6B6A4CF4" w14:textId="77777777" w:rsidTr="00584246">
        <w:trPr>
          <w:cantSplit/>
        </w:trPr>
        <w:tc>
          <w:tcPr>
            <w:tcW w:w="1684" w:type="pct"/>
          </w:tcPr>
          <w:p w14:paraId="7EEFAE5F" w14:textId="77777777" w:rsidR="003B5139" w:rsidRPr="003B5139" w:rsidRDefault="003B5139" w:rsidP="003B5139">
            <w:pPr>
              <w:pStyle w:val="TableText"/>
              <w:rPr>
                <w:sz w:val="20"/>
              </w:rPr>
            </w:pPr>
            <w:r w:rsidRPr="003B5139">
              <w:rPr>
                <w:sz w:val="20"/>
              </w:rPr>
              <w:t>Performance – Benchmark Testing</w:t>
            </w:r>
          </w:p>
        </w:tc>
        <w:tc>
          <w:tcPr>
            <w:tcW w:w="3316" w:type="pct"/>
          </w:tcPr>
          <w:p w14:paraId="4C015D6F" w14:textId="77777777"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14:paraId="45EDBA40" w14:textId="77777777" w:rsidTr="00584246">
        <w:trPr>
          <w:cantSplit/>
        </w:trPr>
        <w:tc>
          <w:tcPr>
            <w:tcW w:w="1684" w:type="pct"/>
          </w:tcPr>
          <w:p w14:paraId="6817207A" w14:textId="77777777" w:rsidR="003B5139" w:rsidRPr="003B5139" w:rsidRDefault="003B5139" w:rsidP="003B5139">
            <w:pPr>
              <w:pStyle w:val="TableText"/>
            </w:pPr>
            <w:r w:rsidRPr="003B5139">
              <w:lastRenderedPageBreak/>
              <w:t>Performance – Contention Testing</w:t>
            </w:r>
          </w:p>
        </w:tc>
        <w:tc>
          <w:tcPr>
            <w:tcW w:w="3316" w:type="pct"/>
          </w:tcPr>
          <w:p w14:paraId="5A45E1A1" w14:textId="77777777"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w:t>
            </w:r>
            <w:proofErr w:type="spellStart"/>
            <w:r w:rsidRPr="003B5139">
              <w:t>livelock</w:t>
            </w:r>
            <w:proofErr w:type="spellEnd"/>
            <w:r w:rsidRPr="003B5139">
              <w:t>, starvation, race conditions, priority inversion, data loss, loss of memory, and lack of thread safety in shared software components or data.</w:t>
            </w:r>
          </w:p>
        </w:tc>
      </w:tr>
      <w:tr w:rsidR="003B5139" w:rsidRPr="003B5139" w14:paraId="75E7A825" w14:textId="77777777" w:rsidTr="00584246">
        <w:trPr>
          <w:cantSplit/>
        </w:trPr>
        <w:tc>
          <w:tcPr>
            <w:tcW w:w="1684" w:type="pct"/>
          </w:tcPr>
          <w:p w14:paraId="4C0EFE25" w14:textId="77777777" w:rsidR="003B5139" w:rsidRPr="003B5139" w:rsidRDefault="003B5139" w:rsidP="003B5139">
            <w:pPr>
              <w:pStyle w:val="TableText"/>
              <w:rPr>
                <w:color w:val="FF0000"/>
                <w:sz w:val="20"/>
              </w:rPr>
            </w:pPr>
            <w:r w:rsidRPr="003B5139">
              <w:rPr>
                <w:sz w:val="20"/>
              </w:rPr>
              <w:t>Performance – Endurance Testing</w:t>
            </w:r>
          </w:p>
        </w:tc>
        <w:tc>
          <w:tcPr>
            <w:tcW w:w="3316" w:type="pct"/>
          </w:tcPr>
          <w:p w14:paraId="7638A38F" w14:textId="77777777" w:rsidR="003B5139" w:rsidRPr="003B5139" w:rsidRDefault="003B5139" w:rsidP="003B5139">
            <w:pPr>
              <w:pStyle w:val="TableText"/>
              <w:rPr>
                <w:color w:val="C00000"/>
              </w:rPr>
            </w:pPr>
            <w:r w:rsidRPr="003B5139">
              <w:rPr>
                <w:lang w:val="en"/>
              </w:rPr>
              <w:t>Endurance testing, also known as Soak testing, is usually done to determine if the system can sustain the continuous expected load. During soak tests, memory utilization is monitored to detect potential leaks.</w:t>
            </w:r>
          </w:p>
        </w:tc>
      </w:tr>
      <w:tr w:rsidR="003B5139" w:rsidRPr="003B5139" w14:paraId="0214BF3D" w14:textId="77777777" w:rsidTr="00584246">
        <w:trPr>
          <w:cantSplit/>
        </w:trPr>
        <w:tc>
          <w:tcPr>
            <w:tcW w:w="1684" w:type="pct"/>
          </w:tcPr>
          <w:p w14:paraId="532A95BE" w14:textId="77777777" w:rsidR="003B5139" w:rsidRPr="003B5139" w:rsidRDefault="003B5139" w:rsidP="003B5139">
            <w:pPr>
              <w:pStyle w:val="TableText"/>
              <w:rPr>
                <w:sz w:val="20"/>
              </w:rPr>
            </w:pPr>
            <w:r w:rsidRPr="003B5139">
              <w:rPr>
                <w:sz w:val="20"/>
              </w:rPr>
              <w:t>Performance – Load Testing</w:t>
            </w:r>
          </w:p>
        </w:tc>
        <w:tc>
          <w:tcPr>
            <w:tcW w:w="3316" w:type="pct"/>
          </w:tcPr>
          <w:p w14:paraId="23BF6F12" w14:textId="77777777"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14:paraId="512A1096" w14:textId="77777777" w:rsidTr="00584246">
        <w:trPr>
          <w:cantSplit/>
        </w:trPr>
        <w:tc>
          <w:tcPr>
            <w:tcW w:w="1684" w:type="pct"/>
          </w:tcPr>
          <w:p w14:paraId="70F93563" w14:textId="26C9E2FE" w:rsidR="003B5139" w:rsidRPr="003B5139" w:rsidRDefault="003B5139" w:rsidP="003B5139">
            <w:pPr>
              <w:pStyle w:val="TableText"/>
              <w:rPr>
                <w:sz w:val="20"/>
              </w:rPr>
            </w:pPr>
            <w:r w:rsidRPr="003B5139">
              <w:rPr>
                <w:sz w:val="20"/>
              </w:rPr>
              <w:t xml:space="preserve">Performance </w:t>
            </w:r>
            <w:r w:rsidR="00AD3079">
              <w:rPr>
                <w:sz w:val="20"/>
              </w:rPr>
              <w:t>–</w:t>
            </w:r>
            <w:r w:rsidRPr="003B5139">
              <w:rPr>
                <w:sz w:val="20"/>
              </w:rPr>
              <w:t xml:space="preserve"> Profiling</w:t>
            </w:r>
            <w:r w:rsidR="00AD3079">
              <w:rPr>
                <w:sz w:val="20"/>
              </w:rPr>
              <w:t xml:space="preserve"> </w:t>
            </w:r>
            <w:r w:rsidRPr="003B5139">
              <w:rPr>
                <w:sz w:val="20"/>
              </w:rPr>
              <w:t>Testing</w:t>
            </w:r>
          </w:p>
        </w:tc>
        <w:tc>
          <w:tcPr>
            <w:tcW w:w="3316" w:type="pct"/>
          </w:tcPr>
          <w:p w14:paraId="238219F2" w14:textId="77777777"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14:paraId="64CB24E8" w14:textId="77777777" w:rsidTr="00584246">
        <w:trPr>
          <w:cantSplit/>
        </w:trPr>
        <w:tc>
          <w:tcPr>
            <w:tcW w:w="1684" w:type="pct"/>
          </w:tcPr>
          <w:p w14:paraId="55CB22C2" w14:textId="77777777" w:rsidR="003B5139" w:rsidRPr="003B5139" w:rsidRDefault="003B5139" w:rsidP="003B5139">
            <w:pPr>
              <w:pStyle w:val="TableText"/>
              <w:rPr>
                <w:sz w:val="20"/>
              </w:rPr>
            </w:pPr>
            <w:r w:rsidRPr="003B5139">
              <w:rPr>
                <w:sz w:val="20"/>
              </w:rPr>
              <w:t>Performance – Spike Testing</w:t>
            </w:r>
          </w:p>
        </w:tc>
        <w:tc>
          <w:tcPr>
            <w:tcW w:w="3316" w:type="pct"/>
          </w:tcPr>
          <w:p w14:paraId="6D014544" w14:textId="77777777" w:rsidR="003B5139" w:rsidRPr="003B5139" w:rsidRDefault="003B5139" w:rsidP="003B5139">
            <w:pPr>
              <w:pStyle w:val="TableText"/>
            </w:pPr>
            <w:r w:rsidRPr="003B5139">
              <w:t>A performance test in which an application is tested with sudden increment and decrements in the load.  The focus is on system behavior during dramatic changes in load.</w:t>
            </w:r>
          </w:p>
        </w:tc>
      </w:tr>
      <w:tr w:rsidR="003B5139" w:rsidRPr="003B5139" w14:paraId="4F7D86A9" w14:textId="77777777" w:rsidTr="00584246">
        <w:trPr>
          <w:cantSplit/>
        </w:trPr>
        <w:tc>
          <w:tcPr>
            <w:tcW w:w="1684" w:type="pct"/>
          </w:tcPr>
          <w:p w14:paraId="6053C500" w14:textId="77777777" w:rsidR="003B5139" w:rsidRPr="003B5139" w:rsidRDefault="003B5139" w:rsidP="003B5139">
            <w:pPr>
              <w:pStyle w:val="TableText"/>
            </w:pPr>
            <w:r w:rsidRPr="003B5139">
              <w:t>Privacy Testing</w:t>
            </w:r>
          </w:p>
        </w:tc>
        <w:tc>
          <w:tcPr>
            <w:tcW w:w="3316" w:type="pct"/>
          </w:tcPr>
          <w:p w14:paraId="08B98059" w14:textId="0FAF817D" w:rsidR="003B5139" w:rsidRPr="003B5139" w:rsidRDefault="003B5139" w:rsidP="000D005D">
            <w:pPr>
              <w:pStyle w:val="TableText"/>
            </w:pPr>
            <w:r w:rsidRPr="003B5139">
              <w:t>A type of testing that ensures that (1) veteran and employee data are adequately protected and (2) systems and applications comply with the Privacy and Security Rule provisions of HIPAA.</w:t>
            </w:r>
          </w:p>
        </w:tc>
      </w:tr>
      <w:tr w:rsidR="003B5139" w:rsidRPr="003B5139" w14:paraId="36627C21" w14:textId="77777777" w:rsidTr="00584246">
        <w:trPr>
          <w:cantSplit/>
        </w:trPr>
        <w:tc>
          <w:tcPr>
            <w:tcW w:w="1684" w:type="pct"/>
          </w:tcPr>
          <w:p w14:paraId="1DA3E14E" w14:textId="77777777" w:rsidR="003B5139" w:rsidRPr="003B5139" w:rsidRDefault="003B5139" w:rsidP="003B5139">
            <w:pPr>
              <w:pStyle w:val="TableText"/>
            </w:pPr>
            <w:r w:rsidRPr="003B5139">
              <w:t>Product Component Testing</w:t>
            </w:r>
          </w:p>
        </w:tc>
        <w:tc>
          <w:tcPr>
            <w:tcW w:w="3316" w:type="pct"/>
          </w:tcPr>
          <w:p w14:paraId="330733FF" w14:textId="4445E11F" w:rsidR="003B5139" w:rsidRPr="003B5139" w:rsidRDefault="003B5139" w:rsidP="00AD3079">
            <w:pPr>
              <w:pStyle w:val="TableText"/>
            </w:pPr>
            <w:r w:rsidRPr="003B5139">
              <w:t>Product Component Testing (</w:t>
            </w:r>
            <w:r w:rsidR="00AD3079">
              <w:t>also known as</w:t>
            </w:r>
            <w:r w:rsidRPr="003B5139">
              <w:t xml:space="preserve">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3B5139" w:rsidRPr="003B5139" w14:paraId="4A3126F9" w14:textId="77777777" w:rsidTr="00584246">
        <w:trPr>
          <w:cantSplit/>
        </w:trPr>
        <w:tc>
          <w:tcPr>
            <w:tcW w:w="1684" w:type="pct"/>
          </w:tcPr>
          <w:p w14:paraId="7B40C431" w14:textId="77777777" w:rsidR="003B5139" w:rsidRPr="003B5139" w:rsidRDefault="003B5139" w:rsidP="003B5139">
            <w:pPr>
              <w:pStyle w:val="TableText"/>
            </w:pPr>
            <w:r w:rsidRPr="003B5139">
              <w:lastRenderedPageBreak/>
              <w:t>Recovery Testing</w:t>
            </w:r>
          </w:p>
        </w:tc>
        <w:tc>
          <w:tcPr>
            <w:tcW w:w="3316" w:type="pct"/>
          </w:tcPr>
          <w:p w14:paraId="7EB39391" w14:textId="77777777" w:rsidR="003B5139" w:rsidRPr="003B5139" w:rsidRDefault="003B5139" w:rsidP="003B5139">
            <w:pPr>
              <w:pStyle w:val="TableText"/>
            </w:pPr>
            <w:r w:rsidRPr="003B5139">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3B5139" w:rsidRPr="003B5139" w14:paraId="729964AC" w14:textId="77777777" w:rsidTr="00584246">
        <w:trPr>
          <w:cantSplit/>
        </w:trPr>
        <w:tc>
          <w:tcPr>
            <w:tcW w:w="1684" w:type="pct"/>
          </w:tcPr>
          <w:p w14:paraId="5AB0FDB1" w14:textId="77777777" w:rsidR="003B5139" w:rsidRPr="003B5139" w:rsidRDefault="003B5139" w:rsidP="003B5139">
            <w:pPr>
              <w:pStyle w:val="TableText"/>
            </w:pPr>
            <w:r w:rsidRPr="003B5139">
              <w:t>Regression Test</w:t>
            </w:r>
          </w:p>
        </w:tc>
        <w:tc>
          <w:tcPr>
            <w:tcW w:w="3316" w:type="pct"/>
          </w:tcPr>
          <w:p w14:paraId="530143F8" w14:textId="77777777" w:rsidR="003B5139" w:rsidRPr="003B5139" w:rsidRDefault="003B5139" w:rsidP="003B5139">
            <w:pPr>
              <w:pStyle w:val="TableText"/>
            </w:pPr>
            <w:r w:rsidRPr="003B5139">
              <w:t xml:space="preserve">A type of testing that validates existing functionality still performs as expected when new functionality is introduced into the system under test. </w:t>
            </w:r>
          </w:p>
        </w:tc>
      </w:tr>
      <w:tr w:rsidR="003B5139" w:rsidRPr="003B5139" w14:paraId="35F474A2" w14:textId="77777777" w:rsidTr="00584246">
        <w:trPr>
          <w:cantSplit/>
        </w:trPr>
        <w:tc>
          <w:tcPr>
            <w:tcW w:w="1684" w:type="pct"/>
          </w:tcPr>
          <w:p w14:paraId="01B803B0" w14:textId="77777777" w:rsidR="003B5139" w:rsidRPr="003B5139" w:rsidRDefault="003B5139" w:rsidP="003B5139">
            <w:pPr>
              <w:pStyle w:val="TableText"/>
            </w:pPr>
            <w:r w:rsidRPr="003B5139">
              <w:t>Risk Based Testing</w:t>
            </w:r>
          </w:p>
        </w:tc>
        <w:tc>
          <w:tcPr>
            <w:tcW w:w="3316" w:type="pct"/>
          </w:tcPr>
          <w:p w14:paraId="0B722B51" w14:textId="77777777" w:rsidR="003B5139" w:rsidRPr="003B5139" w:rsidRDefault="003B5139" w:rsidP="003B5139">
            <w:pPr>
              <w:pStyle w:val="TableText"/>
            </w:pPr>
            <w:r w:rsidRPr="003B5139">
              <w:t>A type of testing based on a defined list of project risks. It is designed to explore and/or uncover potential system failures by using the list of risks to select and prioritize testing.</w:t>
            </w:r>
          </w:p>
        </w:tc>
      </w:tr>
      <w:tr w:rsidR="003B5139" w:rsidRPr="003B5139" w14:paraId="5A0AC8FC" w14:textId="77777777" w:rsidTr="00584246">
        <w:trPr>
          <w:cantSplit/>
        </w:trPr>
        <w:tc>
          <w:tcPr>
            <w:tcW w:w="1684" w:type="pct"/>
          </w:tcPr>
          <w:p w14:paraId="7E2B29C7" w14:textId="77777777" w:rsidR="003B5139" w:rsidRPr="003B5139" w:rsidRDefault="003B5139" w:rsidP="003B5139">
            <w:pPr>
              <w:pStyle w:val="TableText"/>
            </w:pPr>
            <w:r w:rsidRPr="003B5139">
              <w:t>Section 508 Compliance Testing</w:t>
            </w:r>
          </w:p>
        </w:tc>
        <w:tc>
          <w:tcPr>
            <w:tcW w:w="3316" w:type="pct"/>
          </w:tcPr>
          <w:p w14:paraId="58EEBE63" w14:textId="3236CF41" w:rsidR="003B5139" w:rsidRPr="003B5139" w:rsidRDefault="003B5139" w:rsidP="003B5139">
            <w:pPr>
              <w:pStyle w:val="TableText"/>
            </w:pPr>
            <w:r w:rsidRPr="003B5139">
              <w:t>A type of test that (1) ensures that persons with disabilities have access to and are able to interact with graphical user interfaces</w:t>
            </w:r>
            <w:r w:rsidR="00AD3079">
              <w:t>,</w:t>
            </w:r>
            <w:r w:rsidRPr="003B5139">
              <w:t xml:space="preserve"> and (2) verifies that the application or system meets the specified Section 508 Compliance standards.</w:t>
            </w:r>
          </w:p>
        </w:tc>
      </w:tr>
      <w:tr w:rsidR="003B5139" w:rsidRPr="003B5139" w14:paraId="4385EC9B" w14:textId="77777777" w:rsidTr="00584246">
        <w:trPr>
          <w:cantSplit/>
        </w:trPr>
        <w:tc>
          <w:tcPr>
            <w:tcW w:w="1684" w:type="pct"/>
          </w:tcPr>
          <w:p w14:paraId="6ACD5066" w14:textId="77777777" w:rsidR="003B5139" w:rsidRPr="003B5139" w:rsidRDefault="003B5139" w:rsidP="003B5139">
            <w:pPr>
              <w:pStyle w:val="TableText"/>
            </w:pPr>
            <w:r w:rsidRPr="003B5139">
              <w:t>Security Testing</w:t>
            </w:r>
          </w:p>
        </w:tc>
        <w:tc>
          <w:tcPr>
            <w:tcW w:w="3316" w:type="pct"/>
          </w:tcPr>
          <w:p w14:paraId="619245A0" w14:textId="77777777" w:rsidR="003B5139" w:rsidRPr="003B5139" w:rsidRDefault="003B5139" w:rsidP="003B5139">
            <w:pPr>
              <w:pStyle w:val="TableText"/>
            </w:pPr>
            <w:r w:rsidRPr="003B5139">
              <w:t>A type of test that validates the security requirements and to ensure readiness for the independent testing performed by the Security Assessment Team as used by the Assessment and Authorization Process.</w:t>
            </w:r>
          </w:p>
        </w:tc>
      </w:tr>
      <w:tr w:rsidR="003B5139" w:rsidRPr="003B5139" w14:paraId="5EA8A11B" w14:textId="77777777" w:rsidTr="00584246">
        <w:trPr>
          <w:cantSplit/>
        </w:trPr>
        <w:tc>
          <w:tcPr>
            <w:tcW w:w="1684" w:type="pct"/>
          </w:tcPr>
          <w:p w14:paraId="03D2DC37" w14:textId="77777777" w:rsidR="003B5139" w:rsidRPr="003B5139" w:rsidRDefault="003B5139" w:rsidP="003B5139">
            <w:pPr>
              <w:pStyle w:val="TableText"/>
            </w:pPr>
            <w:r w:rsidRPr="003B5139">
              <w:t>Smoke Test</w:t>
            </w:r>
          </w:p>
        </w:tc>
        <w:tc>
          <w:tcPr>
            <w:tcW w:w="3316" w:type="pct"/>
          </w:tcPr>
          <w:p w14:paraId="4B56DEA8" w14:textId="77777777" w:rsidR="003B5139" w:rsidRPr="003B5139" w:rsidRDefault="003B5139" w:rsidP="003B5139">
            <w:pPr>
              <w:pStyle w:val="TableText"/>
            </w:pPr>
            <w:r w:rsidRPr="003B5139">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3B5139" w:rsidRPr="003B5139" w14:paraId="6086A41F" w14:textId="77777777" w:rsidTr="00584246">
        <w:trPr>
          <w:cantSplit/>
        </w:trPr>
        <w:tc>
          <w:tcPr>
            <w:tcW w:w="1684" w:type="pct"/>
          </w:tcPr>
          <w:p w14:paraId="06396CFE" w14:textId="77777777" w:rsidR="003B5139" w:rsidRPr="003B5139" w:rsidRDefault="003B5139" w:rsidP="003B5139">
            <w:pPr>
              <w:pStyle w:val="TableText"/>
            </w:pPr>
            <w:r w:rsidRPr="003B5139">
              <w:t>Stress Testing</w:t>
            </w:r>
          </w:p>
        </w:tc>
        <w:tc>
          <w:tcPr>
            <w:tcW w:w="3316" w:type="pct"/>
          </w:tcPr>
          <w:p w14:paraId="6416FA21" w14:textId="77777777" w:rsidR="003B5139" w:rsidRPr="003B5139" w:rsidRDefault="003B5139" w:rsidP="003B5139">
            <w:pPr>
              <w:pStyle w:val="TableText"/>
            </w:pPr>
            <w:r w:rsidRPr="003B5139">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3B5139" w:rsidRPr="003B5139" w14:paraId="7EE241C5" w14:textId="77777777" w:rsidTr="00584246">
        <w:trPr>
          <w:cantSplit/>
        </w:trPr>
        <w:tc>
          <w:tcPr>
            <w:tcW w:w="1684" w:type="pct"/>
          </w:tcPr>
          <w:p w14:paraId="285314D3" w14:textId="77777777" w:rsidR="003B5139" w:rsidRPr="003B5139" w:rsidRDefault="003B5139" w:rsidP="003B5139">
            <w:pPr>
              <w:pStyle w:val="TableText"/>
            </w:pPr>
            <w:r w:rsidRPr="003B5139">
              <w:t>System Testing</w:t>
            </w:r>
          </w:p>
        </w:tc>
        <w:tc>
          <w:tcPr>
            <w:tcW w:w="3316" w:type="pct"/>
          </w:tcPr>
          <w:p w14:paraId="1652BB25" w14:textId="77777777" w:rsidR="003B5139" w:rsidRPr="003B5139" w:rsidRDefault="003B5139" w:rsidP="003B5139">
            <w:pPr>
              <w:pStyle w:val="TableText"/>
              <w:rPr>
                <w:highlight w:val="yellow"/>
              </w:rPr>
            </w:pPr>
            <w:r w:rsidRPr="003B5139">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3B5139" w:rsidRPr="003B5139" w14:paraId="4B2A9ECB" w14:textId="77777777" w:rsidTr="00584246">
        <w:trPr>
          <w:cantSplit/>
        </w:trPr>
        <w:tc>
          <w:tcPr>
            <w:tcW w:w="1684" w:type="pct"/>
          </w:tcPr>
          <w:p w14:paraId="49021FC5" w14:textId="77777777" w:rsidR="003B5139" w:rsidRPr="003B5139" w:rsidRDefault="003B5139" w:rsidP="003B5139">
            <w:pPr>
              <w:pStyle w:val="TableText"/>
            </w:pPr>
            <w:r w:rsidRPr="003B5139">
              <w:lastRenderedPageBreak/>
              <w:t>Usability Testing</w:t>
            </w:r>
          </w:p>
        </w:tc>
        <w:tc>
          <w:tcPr>
            <w:tcW w:w="3316" w:type="pct"/>
          </w:tcPr>
          <w:p w14:paraId="7189B67C" w14:textId="77777777" w:rsidR="003B5139" w:rsidRPr="003B5139" w:rsidRDefault="003B5139" w:rsidP="003B5139">
            <w:pPr>
              <w:pStyle w:val="TableText"/>
            </w:pPr>
            <w:r w:rsidRPr="003B5139">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3B5139" w:rsidRPr="003B5139" w14:paraId="3FF80847" w14:textId="77777777" w:rsidTr="00584246">
        <w:trPr>
          <w:cantSplit/>
        </w:trPr>
        <w:tc>
          <w:tcPr>
            <w:tcW w:w="1684" w:type="pct"/>
          </w:tcPr>
          <w:p w14:paraId="3D1AB361" w14:textId="77777777" w:rsidR="003B5139" w:rsidRPr="003B5139" w:rsidRDefault="003B5139" w:rsidP="003B5139">
            <w:pPr>
              <w:pStyle w:val="TableText"/>
            </w:pPr>
            <w:r w:rsidRPr="003B5139">
              <w:t>User Functionality Test</w:t>
            </w:r>
          </w:p>
        </w:tc>
        <w:tc>
          <w:tcPr>
            <w:tcW w:w="3316" w:type="pct"/>
          </w:tcPr>
          <w:p w14:paraId="44605DB7" w14:textId="6C964A06" w:rsidR="003B5139" w:rsidRPr="003B5139" w:rsidRDefault="003B5139" w:rsidP="00AD3079">
            <w:pPr>
              <w:pStyle w:val="TableText"/>
            </w:pPr>
            <w:r w:rsidRPr="003B5139">
              <w:t xml:space="preserve">UAT is a type of Acceptance Test that involves end-users testing the functionality of the application using test data in a controlled test environment. </w:t>
            </w:r>
          </w:p>
        </w:tc>
      </w:tr>
      <w:tr w:rsidR="003B5139" w:rsidRPr="003B5139" w14:paraId="248E2525" w14:textId="77777777" w:rsidTr="00584246">
        <w:trPr>
          <w:cantSplit/>
        </w:trPr>
        <w:tc>
          <w:tcPr>
            <w:tcW w:w="1684" w:type="pct"/>
          </w:tcPr>
          <w:p w14:paraId="29625A9F" w14:textId="77777777" w:rsidR="003B5139" w:rsidRPr="003B5139" w:rsidRDefault="003B5139" w:rsidP="003B5139">
            <w:pPr>
              <w:pStyle w:val="TableText"/>
            </w:pPr>
            <w:r w:rsidRPr="003B5139">
              <w:t>User Interface Testing</w:t>
            </w:r>
          </w:p>
        </w:tc>
        <w:tc>
          <w:tcPr>
            <w:tcW w:w="3316" w:type="pct"/>
          </w:tcPr>
          <w:p w14:paraId="3D3B3C89" w14:textId="77777777" w:rsidR="003B5139" w:rsidRPr="003B5139" w:rsidRDefault="003B5139" w:rsidP="003B5139">
            <w:pPr>
              <w:pStyle w:val="TableText"/>
            </w:pPr>
            <w:r w:rsidRPr="003B5139">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7C33B9F4" w14:textId="77777777" w:rsidR="009E0763" w:rsidRDefault="00584246" w:rsidP="00AD4E85">
      <w:pPr>
        <w:pStyle w:val="BodyText"/>
      </w:pPr>
      <w:r>
        <w:t xml:space="preserve"> </w:t>
      </w:r>
    </w:p>
    <w:p w14:paraId="6771CAB6" w14:textId="77777777" w:rsidR="00F41862" w:rsidRDefault="00F41862" w:rsidP="009E0763">
      <w:pPr>
        <w:pStyle w:val="BodyText"/>
        <w:rPr>
          <w:rFonts w:ascii="Arial" w:hAnsi="Arial" w:cs="Arial"/>
          <w:sz w:val="28"/>
          <w:szCs w:val="32"/>
        </w:rPr>
      </w:pPr>
      <w:r>
        <w:br w:type="page"/>
      </w:r>
    </w:p>
    <w:p w14:paraId="137A98BD" w14:textId="77777777"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14:paraId="61423E5C"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14:paraId="0550D800" w14:textId="77777777" w:rsidTr="009976DD">
        <w:trPr>
          <w:cantSplit/>
          <w:tblHeader/>
        </w:trPr>
        <w:tc>
          <w:tcPr>
            <w:tcW w:w="940" w:type="pct"/>
            <w:shd w:val="clear" w:color="auto" w:fill="F2F2F2"/>
          </w:tcPr>
          <w:p w14:paraId="455F3600" w14:textId="77777777" w:rsidR="00F866E3" w:rsidRPr="005068FD" w:rsidRDefault="00F866E3" w:rsidP="00F866E3">
            <w:pPr>
              <w:pStyle w:val="TableHeading"/>
            </w:pPr>
            <w:bookmarkStart w:id="54" w:name="ColumnTitle_12"/>
            <w:bookmarkEnd w:id="54"/>
            <w:r w:rsidRPr="005068FD">
              <w:t>Date</w:t>
            </w:r>
          </w:p>
        </w:tc>
        <w:tc>
          <w:tcPr>
            <w:tcW w:w="534" w:type="pct"/>
            <w:shd w:val="clear" w:color="auto" w:fill="F2F2F2"/>
          </w:tcPr>
          <w:p w14:paraId="70A76B06" w14:textId="77777777" w:rsidR="00F866E3" w:rsidRPr="005068FD" w:rsidRDefault="00F866E3" w:rsidP="00F866E3">
            <w:pPr>
              <w:pStyle w:val="TableHeading"/>
            </w:pPr>
            <w:r w:rsidRPr="005068FD">
              <w:t>Version</w:t>
            </w:r>
          </w:p>
        </w:tc>
        <w:tc>
          <w:tcPr>
            <w:tcW w:w="2273" w:type="pct"/>
            <w:shd w:val="clear" w:color="auto" w:fill="F2F2F2"/>
          </w:tcPr>
          <w:p w14:paraId="61C1BAE4" w14:textId="77777777" w:rsidR="00F866E3" w:rsidRPr="005068FD" w:rsidRDefault="00F866E3" w:rsidP="00F866E3">
            <w:pPr>
              <w:pStyle w:val="TableHeading"/>
            </w:pPr>
            <w:r w:rsidRPr="005068FD">
              <w:t>Description</w:t>
            </w:r>
          </w:p>
        </w:tc>
        <w:tc>
          <w:tcPr>
            <w:tcW w:w="1253" w:type="pct"/>
            <w:shd w:val="clear" w:color="auto" w:fill="F2F2F2"/>
          </w:tcPr>
          <w:p w14:paraId="602BA474" w14:textId="77777777" w:rsidR="00F866E3" w:rsidRPr="005068FD" w:rsidRDefault="00F866E3" w:rsidP="00F866E3">
            <w:pPr>
              <w:pStyle w:val="TableHeading"/>
            </w:pPr>
            <w:r w:rsidRPr="005068FD">
              <w:t>Author</w:t>
            </w:r>
          </w:p>
        </w:tc>
      </w:tr>
      <w:tr w:rsidR="007241AD" w:rsidRPr="00EF24FD" w14:paraId="7C40CB5D" w14:textId="77777777" w:rsidTr="009976DD">
        <w:trPr>
          <w:cantSplit/>
        </w:trPr>
        <w:tc>
          <w:tcPr>
            <w:tcW w:w="940" w:type="pct"/>
          </w:tcPr>
          <w:p w14:paraId="097B3405" w14:textId="77777777" w:rsidR="007241AD" w:rsidRDefault="007241AD" w:rsidP="00584246">
            <w:pPr>
              <w:pStyle w:val="TableText"/>
            </w:pPr>
            <w:r>
              <w:t>November 2015</w:t>
            </w:r>
          </w:p>
        </w:tc>
        <w:tc>
          <w:tcPr>
            <w:tcW w:w="534" w:type="pct"/>
          </w:tcPr>
          <w:p w14:paraId="56876A3F" w14:textId="77777777" w:rsidR="007241AD" w:rsidRDefault="007241AD" w:rsidP="00584246">
            <w:pPr>
              <w:pStyle w:val="TableText"/>
            </w:pPr>
            <w:r>
              <w:t>1.18</w:t>
            </w:r>
          </w:p>
        </w:tc>
        <w:tc>
          <w:tcPr>
            <w:tcW w:w="2273" w:type="pct"/>
          </w:tcPr>
          <w:p w14:paraId="2403E933" w14:textId="47081EAD" w:rsidR="007241AD" w:rsidRDefault="007241AD" w:rsidP="00EE6977">
            <w:pPr>
              <w:pStyle w:val="TableText"/>
            </w:pPr>
            <w:r>
              <w:t xml:space="preserve">Expanded Section 4.3 to better describe responsibilities </w:t>
            </w:r>
            <w:proofErr w:type="gramStart"/>
            <w:r>
              <w:t>for 508 compliance</w:t>
            </w:r>
            <w:proofErr w:type="gramEnd"/>
            <w:r>
              <w:t>.</w:t>
            </w:r>
          </w:p>
        </w:tc>
        <w:tc>
          <w:tcPr>
            <w:tcW w:w="1253" w:type="pct"/>
          </w:tcPr>
          <w:p w14:paraId="45161C19" w14:textId="77777777" w:rsidR="007241AD" w:rsidRDefault="007241AD" w:rsidP="00584246">
            <w:pPr>
              <w:pStyle w:val="TableText"/>
            </w:pPr>
            <w:r>
              <w:t xml:space="preserve">Channing </w:t>
            </w:r>
            <w:proofErr w:type="spellStart"/>
            <w:r>
              <w:t>Jonker</w:t>
            </w:r>
            <w:proofErr w:type="spellEnd"/>
          </w:p>
        </w:tc>
      </w:tr>
      <w:tr w:rsidR="00E77927" w:rsidRPr="00EF24FD" w14:paraId="0CB20D72" w14:textId="77777777" w:rsidTr="009976DD">
        <w:trPr>
          <w:cantSplit/>
        </w:trPr>
        <w:tc>
          <w:tcPr>
            <w:tcW w:w="940" w:type="pct"/>
          </w:tcPr>
          <w:p w14:paraId="5CC69848" w14:textId="77777777" w:rsidR="00E77927" w:rsidRDefault="00E77927" w:rsidP="00584246">
            <w:pPr>
              <w:pStyle w:val="TableText"/>
            </w:pPr>
            <w:r>
              <w:t>October 2015</w:t>
            </w:r>
          </w:p>
        </w:tc>
        <w:tc>
          <w:tcPr>
            <w:tcW w:w="534" w:type="pct"/>
          </w:tcPr>
          <w:p w14:paraId="49CCF8C4" w14:textId="77777777" w:rsidR="00E77927" w:rsidRDefault="00E77927" w:rsidP="00584246">
            <w:pPr>
              <w:pStyle w:val="TableText"/>
            </w:pPr>
            <w:r>
              <w:t>1.17</w:t>
            </w:r>
          </w:p>
        </w:tc>
        <w:tc>
          <w:tcPr>
            <w:tcW w:w="2273" w:type="pct"/>
          </w:tcPr>
          <w:p w14:paraId="577065A5" w14:textId="77777777" w:rsidR="00E77927" w:rsidRDefault="00E77927" w:rsidP="00584246">
            <w:pPr>
              <w:pStyle w:val="TableText"/>
            </w:pPr>
            <w:r>
              <w:t>Corrected broken link to 508 URL.</w:t>
            </w:r>
          </w:p>
        </w:tc>
        <w:tc>
          <w:tcPr>
            <w:tcW w:w="1253" w:type="pct"/>
          </w:tcPr>
          <w:p w14:paraId="0DF8611B" w14:textId="77777777" w:rsidR="00E77927" w:rsidRPr="000143A5" w:rsidRDefault="00E77927" w:rsidP="00584246">
            <w:pPr>
              <w:pStyle w:val="TableText"/>
            </w:pPr>
            <w:r>
              <w:t xml:space="preserve">Channing </w:t>
            </w:r>
            <w:proofErr w:type="spellStart"/>
            <w:r>
              <w:t>Jonker</w:t>
            </w:r>
            <w:proofErr w:type="spellEnd"/>
          </w:p>
        </w:tc>
      </w:tr>
      <w:tr w:rsidR="00160A47" w:rsidRPr="00EF24FD" w14:paraId="198005B4" w14:textId="77777777" w:rsidTr="009976DD">
        <w:trPr>
          <w:cantSplit/>
        </w:trPr>
        <w:tc>
          <w:tcPr>
            <w:tcW w:w="940" w:type="pct"/>
          </w:tcPr>
          <w:p w14:paraId="25BA9094" w14:textId="77777777" w:rsidR="00160A47" w:rsidRPr="001F4190" w:rsidRDefault="00160A47" w:rsidP="00584246">
            <w:pPr>
              <w:pStyle w:val="TableText"/>
            </w:pPr>
            <w:r>
              <w:t>June 2015</w:t>
            </w:r>
          </w:p>
        </w:tc>
        <w:tc>
          <w:tcPr>
            <w:tcW w:w="534" w:type="pct"/>
          </w:tcPr>
          <w:p w14:paraId="01494028" w14:textId="77777777" w:rsidR="00160A47" w:rsidRPr="001F4190" w:rsidRDefault="00160A47" w:rsidP="00584246">
            <w:pPr>
              <w:pStyle w:val="TableText"/>
            </w:pPr>
            <w:r>
              <w:t>1.16</w:t>
            </w:r>
          </w:p>
        </w:tc>
        <w:tc>
          <w:tcPr>
            <w:tcW w:w="2273" w:type="pct"/>
          </w:tcPr>
          <w:p w14:paraId="722EEF75" w14:textId="77777777" w:rsidR="00160A47" w:rsidRPr="001F4190" w:rsidRDefault="00160A47" w:rsidP="00584246">
            <w:pPr>
              <w:pStyle w:val="TableText"/>
            </w:pPr>
            <w:r>
              <w:t>Updated metadata to show record retention information and r</w:t>
            </w:r>
            <w:r w:rsidRPr="000143A5">
              <w:t xml:space="preserve">equired by PMAS, VHA Release Management, Enterprise Operations, </w:t>
            </w:r>
            <w:r>
              <w:t xml:space="preserve">and </w:t>
            </w:r>
            <w:proofErr w:type="spellStart"/>
            <w:r w:rsidRPr="000143A5">
              <w:t>VistA</w:t>
            </w:r>
            <w:proofErr w:type="spellEnd"/>
            <w:r w:rsidRPr="000143A5">
              <w:t xml:space="preserve"> Intake Program  </w:t>
            </w:r>
          </w:p>
        </w:tc>
        <w:tc>
          <w:tcPr>
            <w:tcW w:w="1253" w:type="pct"/>
          </w:tcPr>
          <w:p w14:paraId="0DA54CCD" w14:textId="77777777" w:rsidR="00160A47" w:rsidRDefault="00160A47" w:rsidP="00584246">
            <w:pPr>
              <w:pStyle w:val="TableText"/>
            </w:pPr>
            <w:r w:rsidRPr="000143A5">
              <w:t>Process Management</w:t>
            </w:r>
          </w:p>
        </w:tc>
      </w:tr>
      <w:tr w:rsidR="00160A47" w:rsidRPr="00EF24FD" w14:paraId="1CE7EDC7" w14:textId="77777777" w:rsidTr="009976DD">
        <w:trPr>
          <w:cantSplit/>
        </w:trPr>
        <w:tc>
          <w:tcPr>
            <w:tcW w:w="940" w:type="pct"/>
          </w:tcPr>
          <w:p w14:paraId="5F678AD4" w14:textId="77777777" w:rsidR="00160A47" w:rsidRDefault="00160A47" w:rsidP="00584246">
            <w:pPr>
              <w:pStyle w:val="TableText"/>
            </w:pPr>
            <w:r>
              <w:t>May 2015</w:t>
            </w:r>
          </w:p>
        </w:tc>
        <w:tc>
          <w:tcPr>
            <w:tcW w:w="534" w:type="pct"/>
          </w:tcPr>
          <w:p w14:paraId="2245C8F3" w14:textId="77777777" w:rsidR="00160A47" w:rsidRDefault="00160A47" w:rsidP="00584246">
            <w:pPr>
              <w:pStyle w:val="TableText"/>
            </w:pPr>
            <w:r>
              <w:t>1.15</w:t>
            </w:r>
          </w:p>
        </w:tc>
        <w:tc>
          <w:tcPr>
            <w:tcW w:w="2273" w:type="pct"/>
          </w:tcPr>
          <w:p w14:paraId="6A3AD543" w14:textId="77777777" w:rsidR="00160A47" w:rsidRDefault="00160A47" w:rsidP="00584246">
            <w:pPr>
              <w:pStyle w:val="TableText"/>
            </w:pPr>
            <w:r w:rsidRPr="00C7053B">
              <w:t>Reordered cover sheet to enhance SharePoint search results</w:t>
            </w:r>
          </w:p>
        </w:tc>
        <w:tc>
          <w:tcPr>
            <w:tcW w:w="1253" w:type="pct"/>
          </w:tcPr>
          <w:p w14:paraId="6E145403" w14:textId="77777777" w:rsidR="00160A47" w:rsidRDefault="00160A47" w:rsidP="00584246">
            <w:pPr>
              <w:pStyle w:val="TableText"/>
            </w:pPr>
            <w:r w:rsidRPr="00C7053B">
              <w:t>Process Management</w:t>
            </w:r>
          </w:p>
        </w:tc>
      </w:tr>
      <w:tr w:rsidR="00160A47" w:rsidRPr="00EF24FD" w14:paraId="2EF5C852" w14:textId="77777777" w:rsidTr="009976DD">
        <w:trPr>
          <w:cantSplit/>
        </w:trPr>
        <w:tc>
          <w:tcPr>
            <w:tcW w:w="940" w:type="pct"/>
          </w:tcPr>
          <w:p w14:paraId="0899BA59" w14:textId="77777777" w:rsidR="00160A47" w:rsidRPr="001F4190" w:rsidRDefault="00160A47" w:rsidP="00584246">
            <w:pPr>
              <w:pStyle w:val="TableText"/>
            </w:pPr>
            <w:r w:rsidRPr="001F4190">
              <w:t>March 2015</w:t>
            </w:r>
          </w:p>
        </w:tc>
        <w:tc>
          <w:tcPr>
            <w:tcW w:w="534" w:type="pct"/>
          </w:tcPr>
          <w:p w14:paraId="0C8E8DA6" w14:textId="77777777" w:rsidR="00160A47" w:rsidRPr="001F4190" w:rsidRDefault="00160A47" w:rsidP="00584246">
            <w:pPr>
              <w:pStyle w:val="TableText"/>
            </w:pPr>
            <w:r w:rsidRPr="001F4190">
              <w:t>1.14</w:t>
            </w:r>
          </w:p>
        </w:tc>
        <w:tc>
          <w:tcPr>
            <w:tcW w:w="2273" w:type="pct"/>
          </w:tcPr>
          <w:p w14:paraId="53DCDE50" w14:textId="77777777" w:rsidR="00160A47" w:rsidRPr="001F4190" w:rsidRDefault="00160A47" w:rsidP="00584246">
            <w:pPr>
              <w:pStyle w:val="TableText"/>
            </w:pPr>
            <w:r w:rsidRPr="001F4190">
              <w:t>Miscellaneous updates including the addition of Performance testing.</w:t>
            </w:r>
          </w:p>
        </w:tc>
        <w:tc>
          <w:tcPr>
            <w:tcW w:w="1253" w:type="pct"/>
          </w:tcPr>
          <w:p w14:paraId="5B498811" w14:textId="77777777" w:rsidR="00160A47" w:rsidRPr="001F4190" w:rsidRDefault="00160A47" w:rsidP="00584246">
            <w:pPr>
              <w:pStyle w:val="TableText"/>
            </w:pPr>
            <w:r>
              <w:t xml:space="preserve">Channing </w:t>
            </w:r>
            <w:proofErr w:type="spellStart"/>
            <w:r>
              <w:t>Jonker</w:t>
            </w:r>
            <w:proofErr w:type="spellEnd"/>
          </w:p>
        </w:tc>
      </w:tr>
      <w:tr w:rsidR="00160A47" w:rsidRPr="00EF24FD" w14:paraId="6692C1D1" w14:textId="77777777" w:rsidTr="009976DD">
        <w:trPr>
          <w:cantSplit/>
        </w:trPr>
        <w:tc>
          <w:tcPr>
            <w:tcW w:w="940" w:type="pct"/>
          </w:tcPr>
          <w:p w14:paraId="2612CAF5" w14:textId="77777777" w:rsidR="00160A47" w:rsidRDefault="00160A47" w:rsidP="00584246">
            <w:pPr>
              <w:pStyle w:val="TableText"/>
            </w:pPr>
            <w:r>
              <w:t>November 2014</w:t>
            </w:r>
          </w:p>
        </w:tc>
        <w:tc>
          <w:tcPr>
            <w:tcW w:w="534" w:type="pct"/>
          </w:tcPr>
          <w:p w14:paraId="3A00D253" w14:textId="77777777" w:rsidR="00160A47" w:rsidRDefault="00160A47" w:rsidP="00584246">
            <w:pPr>
              <w:pStyle w:val="TableText"/>
            </w:pPr>
            <w:r>
              <w:t>1.13</w:t>
            </w:r>
          </w:p>
        </w:tc>
        <w:tc>
          <w:tcPr>
            <w:tcW w:w="2273" w:type="pct"/>
          </w:tcPr>
          <w:p w14:paraId="4C919244" w14:textId="77777777" w:rsidR="00160A47" w:rsidRDefault="00160A47" w:rsidP="00584246">
            <w:pPr>
              <w:pStyle w:val="TableText"/>
            </w:pPr>
            <w:r>
              <w:t>Updated to latest Section 508 conformance guidelines and remediated with Common Look Office Tool</w:t>
            </w:r>
          </w:p>
        </w:tc>
        <w:tc>
          <w:tcPr>
            <w:tcW w:w="1253" w:type="pct"/>
          </w:tcPr>
          <w:p w14:paraId="07A52BEC" w14:textId="77777777" w:rsidR="00160A47" w:rsidRDefault="00160A47" w:rsidP="00584246">
            <w:pPr>
              <w:pStyle w:val="TableText"/>
            </w:pPr>
            <w:r>
              <w:t>Process Management</w:t>
            </w:r>
          </w:p>
        </w:tc>
      </w:tr>
      <w:tr w:rsidR="00160A47" w:rsidRPr="00EF24FD" w14:paraId="7D2709E1" w14:textId="77777777" w:rsidTr="009976DD">
        <w:trPr>
          <w:cantSplit/>
        </w:trPr>
        <w:tc>
          <w:tcPr>
            <w:tcW w:w="940" w:type="pct"/>
          </w:tcPr>
          <w:p w14:paraId="27225AE6" w14:textId="77777777" w:rsidR="00160A47" w:rsidRDefault="00160A47" w:rsidP="00584246">
            <w:pPr>
              <w:pStyle w:val="TableText"/>
            </w:pPr>
            <w:r>
              <w:t>August 2014</w:t>
            </w:r>
          </w:p>
        </w:tc>
        <w:tc>
          <w:tcPr>
            <w:tcW w:w="534" w:type="pct"/>
          </w:tcPr>
          <w:p w14:paraId="6C05F993" w14:textId="77777777" w:rsidR="00160A47" w:rsidRDefault="00160A47" w:rsidP="00584246">
            <w:pPr>
              <w:pStyle w:val="TableText"/>
            </w:pPr>
            <w:r>
              <w:t>1.12</w:t>
            </w:r>
          </w:p>
        </w:tc>
        <w:tc>
          <w:tcPr>
            <w:tcW w:w="2273" w:type="pct"/>
          </w:tcPr>
          <w:p w14:paraId="3C447C4E" w14:textId="77777777" w:rsidR="00160A47" w:rsidRDefault="00160A47" w:rsidP="00584246">
            <w:pPr>
              <w:pStyle w:val="TableText"/>
            </w:pPr>
            <w:r>
              <w:t>Removed requirements for ESE Approval Signature</w:t>
            </w:r>
          </w:p>
        </w:tc>
        <w:tc>
          <w:tcPr>
            <w:tcW w:w="1253" w:type="pct"/>
          </w:tcPr>
          <w:p w14:paraId="2A619893" w14:textId="77777777" w:rsidR="00160A47" w:rsidRDefault="00160A47" w:rsidP="00584246">
            <w:pPr>
              <w:pStyle w:val="TableText"/>
            </w:pPr>
            <w:r>
              <w:t>Process Management</w:t>
            </w:r>
          </w:p>
        </w:tc>
      </w:tr>
      <w:tr w:rsidR="00160A47" w:rsidRPr="00EF24FD" w14:paraId="60A497C9" w14:textId="77777777" w:rsidTr="009976DD">
        <w:trPr>
          <w:cantSplit/>
        </w:trPr>
        <w:tc>
          <w:tcPr>
            <w:tcW w:w="940" w:type="pct"/>
          </w:tcPr>
          <w:p w14:paraId="5DB2EBB5" w14:textId="77777777" w:rsidR="00160A47" w:rsidRDefault="00160A47" w:rsidP="00584246">
            <w:pPr>
              <w:pStyle w:val="TableText"/>
            </w:pPr>
            <w:r>
              <w:t>October 2013</w:t>
            </w:r>
          </w:p>
        </w:tc>
        <w:tc>
          <w:tcPr>
            <w:tcW w:w="534" w:type="pct"/>
          </w:tcPr>
          <w:p w14:paraId="3409590B" w14:textId="77777777" w:rsidR="00160A47" w:rsidRDefault="00160A47" w:rsidP="00584246">
            <w:pPr>
              <w:pStyle w:val="TableText"/>
            </w:pPr>
            <w:r>
              <w:t>1.11</w:t>
            </w:r>
          </w:p>
        </w:tc>
        <w:tc>
          <w:tcPr>
            <w:tcW w:w="2273" w:type="pct"/>
          </w:tcPr>
          <w:p w14:paraId="65A9D01D" w14:textId="77777777" w:rsidR="00160A47" w:rsidRDefault="00160A47" w:rsidP="00584246">
            <w:pPr>
              <w:pStyle w:val="TableText"/>
            </w:pPr>
            <w:r>
              <w:t>Converted to Microsoft Office 2007-2010 format</w:t>
            </w:r>
          </w:p>
        </w:tc>
        <w:tc>
          <w:tcPr>
            <w:tcW w:w="1253" w:type="pct"/>
          </w:tcPr>
          <w:p w14:paraId="3EA1CF90" w14:textId="77777777" w:rsidR="00160A47" w:rsidRPr="004724E0" w:rsidRDefault="00160A47" w:rsidP="00584246">
            <w:pPr>
              <w:pStyle w:val="TableText"/>
            </w:pPr>
            <w:r>
              <w:t>Process Management</w:t>
            </w:r>
          </w:p>
        </w:tc>
      </w:tr>
      <w:tr w:rsidR="00160A47" w:rsidRPr="00EF24FD" w14:paraId="51B11ECE" w14:textId="77777777" w:rsidTr="009976DD">
        <w:trPr>
          <w:cantSplit/>
        </w:trPr>
        <w:tc>
          <w:tcPr>
            <w:tcW w:w="940" w:type="pct"/>
          </w:tcPr>
          <w:p w14:paraId="255FD702" w14:textId="77777777" w:rsidR="00160A47" w:rsidRDefault="00160A47" w:rsidP="00584246">
            <w:pPr>
              <w:pStyle w:val="TableText"/>
            </w:pPr>
            <w:r>
              <w:t>July 09, 2012</w:t>
            </w:r>
          </w:p>
        </w:tc>
        <w:tc>
          <w:tcPr>
            <w:tcW w:w="534" w:type="pct"/>
          </w:tcPr>
          <w:p w14:paraId="68C82B29" w14:textId="77777777" w:rsidR="00160A47" w:rsidRDefault="00160A47" w:rsidP="00584246">
            <w:pPr>
              <w:pStyle w:val="TableText"/>
            </w:pPr>
            <w:r>
              <w:t xml:space="preserve">1.10 </w:t>
            </w:r>
          </w:p>
        </w:tc>
        <w:tc>
          <w:tcPr>
            <w:tcW w:w="2273" w:type="pct"/>
          </w:tcPr>
          <w:p w14:paraId="622CB004" w14:textId="77777777" w:rsidR="00160A47" w:rsidRDefault="00160A47" w:rsidP="00584246">
            <w:pPr>
              <w:pStyle w:val="TableText"/>
            </w:pPr>
            <w:r>
              <w:t>Added System Design Document to Section 1.2 -Test Objectives as an example</w:t>
            </w:r>
          </w:p>
        </w:tc>
        <w:tc>
          <w:tcPr>
            <w:tcW w:w="1253" w:type="pct"/>
          </w:tcPr>
          <w:p w14:paraId="67696769" w14:textId="77777777" w:rsidR="00160A47" w:rsidRDefault="00160A47" w:rsidP="00584246">
            <w:pPr>
              <w:pStyle w:val="TableText"/>
            </w:pPr>
            <w:r w:rsidRPr="004724E0">
              <w:t>Process Management</w:t>
            </w:r>
          </w:p>
        </w:tc>
      </w:tr>
      <w:tr w:rsidR="00160A47" w:rsidRPr="00EF24FD" w14:paraId="3136F324" w14:textId="77777777" w:rsidTr="009976DD">
        <w:trPr>
          <w:cantSplit/>
        </w:trPr>
        <w:tc>
          <w:tcPr>
            <w:tcW w:w="940" w:type="pct"/>
          </w:tcPr>
          <w:p w14:paraId="12F7A1C0" w14:textId="77777777" w:rsidR="00160A47" w:rsidRDefault="00160A47" w:rsidP="00584246">
            <w:pPr>
              <w:pStyle w:val="TableText"/>
            </w:pPr>
            <w:r>
              <w:t>January 03, 2012</w:t>
            </w:r>
          </w:p>
        </w:tc>
        <w:tc>
          <w:tcPr>
            <w:tcW w:w="534" w:type="pct"/>
          </w:tcPr>
          <w:p w14:paraId="4104FF38" w14:textId="77777777" w:rsidR="00160A47" w:rsidRDefault="00160A47" w:rsidP="00584246">
            <w:pPr>
              <w:pStyle w:val="TableText"/>
            </w:pPr>
            <w:r>
              <w:t>1.9</w:t>
            </w:r>
          </w:p>
        </w:tc>
        <w:tc>
          <w:tcPr>
            <w:tcW w:w="2273" w:type="pct"/>
          </w:tcPr>
          <w:p w14:paraId="77BFD138" w14:textId="77777777" w:rsidR="00160A47" w:rsidRDefault="00160A47" w:rsidP="00584246">
            <w:pPr>
              <w:pStyle w:val="TableText"/>
            </w:pPr>
            <w:r>
              <w:t>Updated Approval Signatures for Master Test Plan in Appendix a</w:t>
            </w:r>
          </w:p>
        </w:tc>
        <w:tc>
          <w:tcPr>
            <w:tcW w:w="1253" w:type="pct"/>
          </w:tcPr>
          <w:p w14:paraId="14CA554C" w14:textId="77777777" w:rsidR="00160A47" w:rsidRDefault="00160A47" w:rsidP="00584246">
            <w:pPr>
              <w:pStyle w:val="TableText"/>
            </w:pPr>
            <w:r w:rsidRPr="004724E0">
              <w:t>Process Management</w:t>
            </w:r>
          </w:p>
        </w:tc>
      </w:tr>
      <w:tr w:rsidR="00160A47" w:rsidRPr="00EF24FD" w14:paraId="5606898C" w14:textId="77777777" w:rsidTr="009976DD">
        <w:trPr>
          <w:cantSplit/>
        </w:trPr>
        <w:tc>
          <w:tcPr>
            <w:tcW w:w="940" w:type="pct"/>
          </w:tcPr>
          <w:p w14:paraId="241A7E34" w14:textId="77777777" w:rsidR="00160A47" w:rsidRDefault="00160A47" w:rsidP="00584246">
            <w:pPr>
              <w:pStyle w:val="TableText"/>
            </w:pPr>
            <w:r>
              <w:t>October 13, 2011</w:t>
            </w:r>
          </w:p>
        </w:tc>
        <w:tc>
          <w:tcPr>
            <w:tcW w:w="534" w:type="pct"/>
          </w:tcPr>
          <w:p w14:paraId="2768475E" w14:textId="77777777" w:rsidR="00160A47" w:rsidRDefault="00160A47" w:rsidP="00584246">
            <w:pPr>
              <w:pStyle w:val="TableText"/>
            </w:pPr>
            <w:r>
              <w:t>1.8</w:t>
            </w:r>
          </w:p>
        </w:tc>
        <w:tc>
          <w:tcPr>
            <w:tcW w:w="2273" w:type="pct"/>
          </w:tcPr>
          <w:p w14:paraId="668696A5" w14:textId="77777777" w:rsidR="00160A47" w:rsidRDefault="00160A47" w:rsidP="00584246">
            <w:pPr>
              <w:pStyle w:val="TableText"/>
            </w:pPr>
            <w:r>
              <w:t>Replaced references to Test and Certification with Independent Test and Evaluation. Replaced references to Certification and Accreditation with Assessment and Authorization.</w:t>
            </w:r>
          </w:p>
        </w:tc>
        <w:tc>
          <w:tcPr>
            <w:tcW w:w="1253" w:type="pct"/>
          </w:tcPr>
          <w:p w14:paraId="544E2C4E" w14:textId="77777777" w:rsidR="00160A47" w:rsidRDefault="00160A47" w:rsidP="00584246">
            <w:pPr>
              <w:pStyle w:val="TableText"/>
            </w:pPr>
            <w:r>
              <w:t>Process Management</w:t>
            </w:r>
          </w:p>
        </w:tc>
      </w:tr>
      <w:tr w:rsidR="00160A47" w:rsidRPr="00EF24FD" w14:paraId="257EFB75" w14:textId="77777777" w:rsidTr="009976DD">
        <w:trPr>
          <w:cantSplit/>
        </w:trPr>
        <w:tc>
          <w:tcPr>
            <w:tcW w:w="940" w:type="pct"/>
          </w:tcPr>
          <w:p w14:paraId="53D79833" w14:textId="77777777" w:rsidR="00160A47" w:rsidRDefault="00160A47" w:rsidP="00584246">
            <w:pPr>
              <w:pStyle w:val="TableText"/>
            </w:pPr>
            <w:r>
              <w:t>October 4, 2011</w:t>
            </w:r>
          </w:p>
        </w:tc>
        <w:tc>
          <w:tcPr>
            <w:tcW w:w="534" w:type="pct"/>
          </w:tcPr>
          <w:p w14:paraId="10F6BC4A" w14:textId="77777777" w:rsidR="00160A47" w:rsidRDefault="00160A47" w:rsidP="00584246">
            <w:pPr>
              <w:pStyle w:val="TableText"/>
            </w:pPr>
            <w:r>
              <w:t>1.7</w:t>
            </w:r>
          </w:p>
        </w:tc>
        <w:tc>
          <w:tcPr>
            <w:tcW w:w="2273" w:type="pct"/>
          </w:tcPr>
          <w:p w14:paraId="64A21B9A" w14:textId="77777777" w:rsidR="00160A47" w:rsidRDefault="00160A47" w:rsidP="00584246">
            <w:pPr>
              <w:pStyle w:val="TableText"/>
            </w:pPr>
            <w:r>
              <w:t>Repaired link to Privacy Impact Assessment</w:t>
            </w:r>
          </w:p>
        </w:tc>
        <w:tc>
          <w:tcPr>
            <w:tcW w:w="1253" w:type="pct"/>
          </w:tcPr>
          <w:p w14:paraId="3A09D00B" w14:textId="77777777" w:rsidR="00160A47" w:rsidRDefault="00160A47" w:rsidP="00584246">
            <w:pPr>
              <w:pStyle w:val="TableText"/>
            </w:pPr>
            <w:r>
              <w:t>Process Management</w:t>
            </w:r>
          </w:p>
        </w:tc>
      </w:tr>
      <w:tr w:rsidR="00160A47" w:rsidRPr="00EF24FD" w14:paraId="106BAF93" w14:textId="77777777" w:rsidTr="009976DD">
        <w:trPr>
          <w:cantSplit/>
        </w:trPr>
        <w:tc>
          <w:tcPr>
            <w:tcW w:w="940" w:type="pct"/>
          </w:tcPr>
          <w:p w14:paraId="13817998" w14:textId="77777777" w:rsidR="00160A47" w:rsidRDefault="00160A47" w:rsidP="00584246">
            <w:pPr>
              <w:pStyle w:val="TableText"/>
            </w:pPr>
            <w:r>
              <w:t>August 23, 2011</w:t>
            </w:r>
          </w:p>
        </w:tc>
        <w:tc>
          <w:tcPr>
            <w:tcW w:w="534" w:type="pct"/>
          </w:tcPr>
          <w:p w14:paraId="692277A2" w14:textId="77777777" w:rsidR="00160A47" w:rsidRDefault="00160A47" w:rsidP="00584246">
            <w:pPr>
              <w:pStyle w:val="TableText"/>
            </w:pPr>
            <w:r>
              <w:t>1.6</w:t>
            </w:r>
          </w:p>
        </w:tc>
        <w:tc>
          <w:tcPr>
            <w:tcW w:w="2273" w:type="pct"/>
          </w:tcPr>
          <w:p w14:paraId="6A5483A0" w14:textId="77777777" w:rsidR="00160A47" w:rsidRDefault="00160A47" w:rsidP="00584246">
            <w:pPr>
              <w:pStyle w:val="TableText"/>
            </w:pPr>
            <w:r>
              <w:t>Changed Operational Readiness Testing (ORT) to Operational Readiness Review (ORR)</w:t>
            </w:r>
          </w:p>
        </w:tc>
        <w:tc>
          <w:tcPr>
            <w:tcW w:w="1253" w:type="pct"/>
          </w:tcPr>
          <w:p w14:paraId="474A820B" w14:textId="77777777" w:rsidR="00160A47" w:rsidRDefault="00160A47" w:rsidP="00584246">
            <w:pPr>
              <w:pStyle w:val="TableText"/>
            </w:pPr>
            <w:r>
              <w:t>Process Management</w:t>
            </w:r>
          </w:p>
        </w:tc>
      </w:tr>
      <w:tr w:rsidR="00160A47" w:rsidRPr="00EF24FD" w14:paraId="144A59F1" w14:textId="77777777" w:rsidTr="009976DD">
        <w:trPr>
          <w:cantSplit/>
        </w:trPr>
        <w:tc>
          <w:tcPr>
            <w:tcW w:w="940" w:type="pct"/>
          </w:tcPr>
          <w:p w14:paraId="0E3B4A23" w14:textId="77777777" w:rsidR="00160A47" w:rsidRPr="005068FD" w:rsidRDefault="00160A47" w:rsidP="00584246">
            <w:pPr>
              <w:pStyle w:val="TableText"/>
            </w:pPr>
            <w:r>
              <w:t>April 12, 2011</w:t>
            </w:r>
          </w:p>
        </w:tc>
        <w:tc>
          <w:tcPr>
            <w:tcW w:w="534" w:type="pct"/>
          </w:tcPr>
          <w:p w14:paraId="1397C8E1" w14:textId="77777777" w:rsidR="00160A47" w:rsidRDefault="00160A47" w:rsidP="00584246">
            <w:pPr>
              <w:pStyle w:val="TableText"/>
            </w:pPr>
            <w:r>
              <w:t>1.5</w:t>
            </w:r>
          </w:p>
        </w:tc>
        <w:tc>
          <w:tcPr>
            <w:tcW w:w="2273" w:type="pct"/>
          </w:tcPr>
          <w:p w14:paraId="41022100" w14:textId="77777777" w:rsidR="00160A47" w:rsidRDefault="00160A47" w:rsidP="00584246">
            <w:pPr>
              <w:pStyle w:val="TableText"/>
            </w:pPr>
            <w:r>
              <w:t>Updated the Signatory Authorities in Appendix A in light of organizational changes</w:t>
            </w:r>
          </w:p>
        </w:tc>
        <w:tc>
          <w:tcPr>
            <w:tcW w:w="1253" w:type="pct"/>
          </w:tcPr>
          <w:p w14:paraId="09B8DEDC" w14:textId="77777777" w:rsidR="00160A47" w:rsidRDefault="00160A47" w:rsidP="00584246">
            <w:pPr>
              <w:pStyle w:val="TableText"/>
            </w:pPr>
            <w:r>
              <w:t>Process Management</w:t>
            </w:r>
          </w:p>
        </w:tc>
      </w:tr>
      <w:tr w:rsidR="00160A47" w:rsidRPr="00EF24FD" w14:paraId="470040BF" w14:textId="77777777" w:rsidTr="009976DD">
        <w:trPr>
          <w:cantSplit/>
        </w:trPr>
        <w:tc>
          <w:tcPr>
            <w:tcW w:w="940" w:type="pct"/>
          </w:tcPr>
          <w:p w14:paraId="036938FD" w14:textId="77777777" w:rsidR="00160A47" w:rsidRDefault="00160A47" w:rsidP="00584246">
            <w:pPr>
              <w:pStyle w:val="TableText"/>
            </w:pPr>
            <w:r>
              <w:lastRenderedPageBreak/>
              <w:t>February 2011</w:t>
            </w:r>
          </w:p>
        </w:tc>
        <w:tc>
          <w:tcPr>
            <w:tcW w:w="534" w:type="pct"/>
          </w:tcPr>
          <w:p w14:paraId="76BBEB7E" w14:textId="77777777" w:rsidR="00160A47" w:rsidRDefault="00160A47" w:rsidP="00584246">
            <w:pPr>
              <w:pStyle w:val="TableText"/>
            </w:pPr>
            <w:r>
              <w:t>1.4</w:t>
            </w:r>
          </w:p>
        </w:tc>
        <w:tc>
          <w:tcPr>
            <w:tcW w:w="2273" w:type="pct"/>
          </w:tcPr>
          <w:p w14:paraId="224639B6" w14:textId="77777777" w:rsidR="00160A47" w:rsidRDefault="00160A47" w:rsidP="00584246">
            <w:pPr>
              <w:pStyle w:val="TableText"/>
            </w:pPr>
            <w:r>
              <w:t>Removed Testing Service Testing and Operational Readiness Testing; added Enterprise System Engineering Testing.</w:t>
            </w:r>
          </w:p>
          <w:p w14:paraId="7B20B52F" w14:textId="77777777" w:rsidR="00160A47" w:rsidRDefault="00160A47" w:rsidP="00584246">
            <w:pPr>
              <w:pStyle w:val="TableText"/>
            </w:pPr>
            <w:r>
              <w:t>Changed Initial Operating Capability Testing to Initial Operating Capability Evaluation</w:t>
            </w:r>
          </w:p>
        </w:tc>
        <w:tc>
          <w:tcPr>
            <w:tcW w:w="1253" w:type="pct"/>
          </w:tcPr>
          <w:p w14:paraId="30D3C383" w14:textId="77777777" w:rsidR="00160A47" w:rsidRDefault="00160A47" w:rsidP="00584246">
            <w:pPr>
              <w:pStyle w:val="TableText"/>
            </w:pPr>
            <w:r>
              <w:t>Process Management</w:t>
            </w:r>
          </w:p>
        </w:tc>
      </w:tr>
      <w:tr w:rsidR="00160A47" w:rsidRPr="00EF24FD" w14:paraId="79F5C8CF" w14:textId="77777777" w:rsidTr="009976DD">
        <w:trPr>
          <w:cantSplit/>
        </w:trPr>
        <w:tc>
          <w:tcPr>
            <w:tcW w:w="940" w:type="pct"/>
          </w:tcPr>
          <w:p w14:paraId="6FC0B627" w14:textId="77777777" w:rsidR="00160A47" w:rsidRDefault="00160A47" w:rsidP="00584246">
            <w:pPr>
              <w:pStyle w:val="TableText"/>
            </w:pPr>
            <w:r>
              <w:t>January 2011</w:t>
            </w:r>
          </w:p>
        </w:tc>
        <w:tc>
          <w:tcPr>
            <w:tcW w:w="534" w:type="pct"/>
          </w:tcPr>
          <w:p w14:paraId="4F18DD0B" w14:textId="77777777" w:rsidR="00160A47" w:rsidRDefault="00160A47" w:rsidP="00584246">
            <w:pPr>
              <w:pStyle w:val="TableText"/>
            </w:pPr>
            <w:r>
              <w:t>1.3</w:t>
            </w:r>
          </w:p>
        </w:tc>
        <w:tc>
          <w:tcPr>
            <w:tcW w:w="2273" w:type="pct"/>
          </w:tcPr>
          <w:p w14:paraId="07E4D7F9" w14:textId="77777777" w:rsidR="00160A47" w:rsidRDefault="00160A47" w:rsidP="00584246">
            <w:pPr>
              <w:pStyle w:val="TableText"/>
            </w:pPr>
            <w:r>
              <w:t>Repaired broken link in section 1.4</w:t>
            </w:r>
          </w:p>
        </w:tc>
        <w:tc>
          <w:tcPr>
            <w:tcW w:w="1253" w:type="pct"/>
          </w:tcPr>
          <w:p w14:paraId="713E314A" w14:textId="77777777" w:rsidR="00160A47" w:rsidRDefault="00160A47" w:rsidP="00584246">
            <w:pPr>
              <w:pStyle w:val="TableText"/>
            </w:pPr>
            <w:r>
              <w:t>Process Management Service</w:t>
            </w:r>
          </w:p>
        </w:tc>
      </w:tr>
      <w:tr w:rsidR="00160A47" w:rsidRPr="00EF24FD" w14:paraId="0F000ABE" w14:textId="77777777" w:rsidTr="009976DD">
        <w:trPr>
          <w:cantSplit/>
        </w:trPr>
        <w:tc>
          <w:tcPr>
            <w:tcW w:w="940" w:type="pct"/>
          </w:tcPr>
          <w:p w14:paraId="6525A0D0" w14:textId="77777777" w:rsidR="00160A47" w:rsidRDefault="00160A47" w:rsidP="00584246">
            <w:pPr>
              <w:pStyle w:val="TableText"/>
            </w:pPr>
            <w:r>
              <w:t>August 2010</w:t>
            </w:r>
          </w:p>
        </w:tc>
        <w:tc>
          <w:tcPr>
            <w:tcW w:w="534" w:type="pct"/>
          </w:tcPr>
          <w:p w14:paraId="6F972FE4" w14:textId="77777777" w:rsidR="00160A47" w:rsidRDefault="00160A47" w:rsidP="00584246">
            <w:pPr>
              <w:pStyle w:val="TableText"/>
            </w:pPr>
            <w:r>
              <w:t>1.2</w:t>
            </w:r>
          </w:p>
        </w:tc>
        <w:tc>
          <w:tcPr>
            <w:tcW w:w="2273" w:type="pct"/>
          </w:tcPr>
          <w:p w14:paraId="16151FFD" w14:textId="77777777" w:rsidR="00160A47" w:rsidRDefault="00160A47" w:rsidP="00584246">
            <w:pPr>
              <w:pStyle w:val="TableText"/>
            </w:pPr>
            <w:r>
              <w:t>Removed OED from template</w:t>
            </w:r>
          </w:p>
        </w:tc>
        <w:tc>
          <w:tcPr>
            <w:tcW w:w="1253" w:type="pct"/>
          </w:tcPr>
          <w:p w14:paraId="4378DE96" w14:textId="77777777" w:rsidR="00160A47" w:rsidRDefault="00160A47" w:rsidP="00584246">
            <w:pPr>
              <w:pStyle w:val="TableText"/>
            </w:pPr>
            <w:r>
              <w:t>Process Management Service</w:t>
            </w:r>
          </w:p>
        </w:tc>
      </w:tr>
      <w:tr w:rsidR="00160A47" w:rsidRPr="00EF24FD" w14:paraId="666E5E34" w14:textId="77777777" w:rsidTr="009976DD">
        <w:trPr>
          <w:cantSplit/>
        </w:trPr>
        <w:tc>
          <w:tcPr>
            <w:tcW w:w="940" w:type="pct"/>
          </w:tcPr>
          <w:p w14:paraId="0FA8E43B" w14:textId="77777777" w:rsidR="00160A47" w:rsidRDefault="00160A47" w:rsidP="00584246">
            <w:pPr>
              <w:pStyle w:val="TableText"/>
            </w:pPr>
            <w:r>
              <w:t>December 2009</w:t>
            </w:r>
          </w:p>
        </w:tc>
        <w:tc>
          <w:tcPr>
            <w:tcW w:w="534" w:type="pct"/>
          </w:tcPr>
          <w:p w14:paraId="5D4870AA" w14:textId="77777777" w:rsidR="00160A47" w:rsidRDefault="00160A47" w:rsidP="00584246">
            <w:pPr>
              <w:pStyle w:val="TableText"/>
            </w:pPr>
            <w:r>
              <w:t>1.1</w:t>
            </w:r>
          </w:p>
        </w:tc>
        <w:tc>
          <w:tcPr>
            <w:tcW w:w="2273" w:type="pct"/>
          </w:tcPr>
          <w:p w14:paraId="3F1723AB" w14:textId="77777777" w:rsidR="00160A47" w:rsidRDefault="00160A47" w:rsidP="00584246">
            <w:pPr>
              <w:pStyle w:val="TableText"/>
            </w:pPr>
            <w:r>
              <w:t>Removed “This Page Intentionally Left Blank” pages.</w:t>
            </w:r>
          </w:p>
        </w:tc>
        <w:tc>
          <w:tcPr>
            <w:tcW w:w="1253" w:type="pct"/>
          </w:tcPr>
          <w:p w14:paraId="75C01EE6" w14:textId="77777777" w:rsidR="00160A47" w:rsidRDefault="00160A47" w:rsidP="00584246">
            <w:pPr>
              <w:pStyle w:val="TableText"/>
            </w:pPr>
            <w:r>
              <w:t>OED Process Management Service</w:t>
            </w:r>
          </w:p>
        </w:tc>
      </w:tr>
      <w:tr w:rsidR="00160A47" w:rsidRPr="00EF24FD" w14:paraId="7345A290" w14:textId="77777777" w:rsidTr="009976DD">
        <w:trPr>
          <w:cantSplit/>
        </w:trPr>
        <w:tc>
          <w:tcPr>
            <w:tcW w:w="940" w:type="pct"/>
          </w:tcPr>
          <w:p w14:paraId="3320EC73" w14:textId="77777777" w:rsidR="00160A47" w:rsidRDefault="00160A47" w:rsidP="00584246">
            <w:pPr>
              <w:pStyle w:val="TableText"/>
            </w:pPr>
            <w:r>
              <w:t>July 2009</w:t>
            </w:r>
          </w:p>
        </w:tc>
        <w:tc>
          <w:tcPr>
            <w:tcW w:w="534" w:type="pct"/>
          </w:tcPr>
          <w:p w14:paraId="111BBF69" w14:textId="77777777" w:rsidR="00160A47" w:rsidRDefault="00160A47" w:rsidP="00584246">
            <w:pPr>
              <w:pStyle w:val="TableText"/>
            </w:pPr>
            <w:r>
              <w:t>1.0</w:t>
            </w:r>
          </w:p>
        </w:tc>
        <w:tc>
          <w:tcPr>
            <w:tcW w:w="2273" w:type="pct"/>
          </w:tcPr>
          <w:p w14:paraId="708AEB7E" w14:textId="77777777" w:rsidR="00160A47" w:rsidRDefault="00160A47" w:rsidP="00584246">
            <w:pPr>
              <w:pStyle w:val="TableText"/>
            </w:pPr>
            <w:r>
              <w:t xml:space="preserve">Initial </w:t>
            </w:r>
            <w:proofErr w:type="spellStart"/>
            <w:r>
              <w:t>ProPath</w:t>
            </w:r>
            <w:proofErr w:type="spellEnd"/>
            <w:r>
              <w:t xml:space="preserve"> release</w:t>
            </w:r>
          </w:p>
        </w:tc>
        <w:tc>
          <w:tcPr>
            <w:tcW w:w="1253" w:type="pct"/>
          </w:tcPr>
          <w:p w14:paraId="1C794480" w14:textId="77777777" w:rsidR="00160A47" w:rsidRDefault="00160A47" w:rsidP="00584246">
            <w:pPr>
              <w:pStyle w:val="TableText"/>
            </w:pPr>
            <w:r>
              <w:t>OED Process Management Service</w:t>
            </w:r>
          </w:p>
        </w:tc>
      </w:tr>
    </w:tbl>
    <w:p w14:paraId="517A53C4" w14:textId="77777777" w:rsidR="00FA1BF4" w:rsidRPr="00FA1BF4" w:rsidRDefault="00FA1BF4" w:rsidP="00FA1BF4">
      <w:pPr>
        <w:pStyle w:val="BodyText"/>
      </w:pPr>
      <w:bookmarkStart w:id="55" w:name="_PictureBullets"/>
      <w:bookmarkEnd w:id="55"/>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A8B1F" w14:textId="77777777" w:rsidR="00172C56" w:rsidRDefault="00172C56">
      <w:r>
        <w:separator/>
      </w:r>
    </w:p>
    <w:p w14:paraId="1787E42E" w14:textId="77777777" w:rsidR="00172C56" w:rsidRDefault="00172C56"/>
  </w:endnote>
  <w:endnote w:type="continuationSeparator" w:id="0">
    <w:p w14:paraId="426F231E" w14:textId="77777777" w:rsidR="00172C56" w:rsidRDefault="00172C56">
      <w:r>
        <w:continuationSeparator/>
      </w:r>
    </w:p>
    <w:p w14:paraId="3CA31BF4" w14:textId="77777777" w:rsidR="00172C56" w:rsidRDefault="00172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56FA4" w14:textId="77777777" w:rsidR="005F7E0D" w:rsidRDefault="005F7E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8C932" w14:textId="77777777" w:rsidR="00375BC3" w:rsidRPr="005F7E0D" w:rsidRDefault="00375BC3" w:rsidP="005F7E0D">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3B478" w14:textId="77777777" w:rsidR="005F7E0D" w:rsidRDefault="005F7E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9F498" w14:textId="77777777" w:rsidR="00172C56" w:rsidRDefault="00172C56">
      <w:r>
        <w:separator/>
      </w:r>
    </w:p>
    <w:p w14:paraId="30A93C11" w14:textId="77777777" w:rsidR="00172C56" w:rsidRDefault="00172C56"/>
  </w:footnote>
  <w:footnote w:type="continuationSeparator" w:id="0">
    <w:p w14:paraId="22E735C6" w14:textId="77777777" w:rsidR="00172C56" w:rsidRDefault="00172C56">
      <w:r>
        <w:continuationSeparator/>
      </w:r>
    </w:p>
    <w:p w14:paraId="1B06B490" w14:textId="77777777" w:rsidR="00172C56" w:rsidRDefault="00172C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0B65C" w14:textId="77777777" w:rsidR="005F7E0D" w:rsidRDefault="005F7E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DA6FF" w14:textId="77777777" w:rsidR="005F7E0D" w:rsidRDefault="005F7E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95B51" w14:textId="77777777" w:rsidR="005F7E0D" w:rsidRDefault="005F7E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2AA7A30"/>
    <w:styleLink w:val="Headings"/>
    <w:lvl w:ilvl="0">
      <w:start w:val="1"/>
      <w:numFmt w:val="decimal"/>
      <w:pStyle w:val="Heading1"/>
      <w:lvlText w:val="%1."/>
      <w:lvlJc w:val="left"/>
      <w:pPr>
        <w:ind w:left="450" w:hanging="360"/>
      </w:pPr>
      <w:rPr>
        <w:rFonts w:hint="default"/>
      </w:rPr>
    </w:lvl>
    <w:lvl w:ilvl="1">
      <w:start w:val="1"/>
      <w:numFmt w:val="decimal"/>
      <w:pStyle w:val="Heading2"/>
      <w:lvlText w:val="%1.%2."/>
      <w:lvlJc w:val="left"/>
      <w:pPr>
        <w:ind w:left="702" w:hanging="432"/>
      </w:pPr>
      <w:rPr>
        <w:rFonts w:hint="default"/>
      </w:rPr>
    </w:lvl>
    <w:lvl w:ilvl="2">
      <w:start w:val="1"/>
      <w:numFmt w:val="decimal"/>
      <w:pStyle w:val="Heading3"/>
      <w:lvlText w:val="%1.%2.%3."/>
      <w:lvlJc w:val="left"/>
      <w:pPr>
        <w:ind w:left="104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046633"/>
    <w:multiLevelType w:val="hybridMultilevel"/>
    <w:tmpl w:val="236C6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5A15722"/>
    <w:multiLevelType w:val="hybridMultilevel"/>
    <w:tmpl w:val="0986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87031A"/>
    <w:multiLevelType w:val="hybridMultilevel"/>
    <w:tmpl w:val="4AFC0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0EA4797"/>
    <w:multiLevelType w:val="hybridMultilevel"/>
    <w:tmpl w:val="580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A92204"/>
    <w:multiLevelType w:val="hybridMultilevel"/>
    <w:tmpl w:val="59384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95A6544"/>
    <w:multiLevelType w:val="hybridMultilevel"/>
    <w:tmpl w:val="728CC4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3B77FB0"/>
    <w:multiLevelType w:val="hybridMultilevel"/>
    <w:tmpl w:val="A944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CF328B"/>
    <w:multiLevelType w:val="hybridMultilevel"/>
    <w:tmpl w:val="6EFAEB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B6E6F5B"/>
    <w:multiLevelType w:val="hybridMultilevel"/>
    <w:tmpl w:val="8DEE5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4CEB0E57"/>
    <w:multiLevelType w:val="hybridMultilevel"/>
    <w:tmpl w:val="DD7A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D95336"/>
    <w:multiLevelType w:val="hybridMultilevel"/>
    <w:tmpl w:val="22800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63A5B80"/>
    <w:multiLevelType w:val="hybridMultilevel"/>
    <w:tmpl w:val="8706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6E5586"/>
    <w:multiLevelType w:val="hybridMultilevel"/>
    <w:tmpl w:val="5C326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AA6B33"/>
    <w:multiLevelType w:val="hybridMultilevel"/>
    <w:tmpl w:val="A9F8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1"/>
  </w:num>
  <w:num w:numId="4">
    <w:abstractNumId w:val="21"/>
  </w:num>
  <w:num w:numId="5">
    <w:abstractNumId w:val="25"/>
  </w:num>
  <w:num w:numId="6">
    <w:abstractNumId w:val="16"/>
  </w:num>
  <w:num w:numId="7">
    <w:abstractNumId w:val="6"/>
  </w:num>
  <w:num w:numId="8">
    <w:abstractNumId w:val="3"/>
  </w:num>
  <w:num w:numId="9">
    <w:abstractNumId w:val="14"/>
  </w:num>
  <w:num w:numId="10">
    <w:abstractNumId w:val="7"/>
  </w:num>
  <w:num w:numId="11">
    <w:abstractNumId w:val="18"/>
  </w:num>
  <w:num w:numId="12">
    <w:abstractNumId w:val="0"/>
    <w:lvlOverride w:ilvl="1">
      <w:lvl w:ilvl="1">
        <w:start w:val="1"/>
        <w:numFmt w:val="decimal"/>
        <w:pStyle w:val="Heading2"/>
        <w:lvlText w:val="%1.%2."/>
        <w:lvlJc w:val="left"/>
        <w:pPr>
          <w:ind w:left="702" w:hanging="432"/>
        </w:pPr>
        <w:rPr>
          <w:rFonts w:hint="default"/>
          <w:i w:val="0"/>
        </w:rPr>
      </w:lvl>
    </w:lvlOverride>
  </w:num>
  <w:num w:numId="13">
    <w:abstractNumId w:val="10"/>
  </w:num>
  <w:num w:numId="14">
    <w:abstractNumId w:val="9"/>
  </w:num>
  <w:num w:numId="15">
    <w:abstractNumId w:val="5"/>
  </w:num>
  <w:num w:numId="16">
    <w:abstractNumId w:val="12"/>
  </w:num>
  <w:num w:numId="17">
    <w:abstractNumId w:val="23"/>
  </w:num>
  <w:num w:numId="18">
    <w:abstractNumId w:val="11"/>
  </w:num>
  <w:num w:numId="19">
    <w:abstractNumId w:val="15"/>
  </w:num>
  <w:num w:numId="20">
    <w:abstractNumId w:val="22"/>
  </w:num>
  <w:num w:numId="21">
    <w:abstractNumId w:val="8"/>
  </w:num>
  <w:num w:numId="22">
    <w:abstractNumId w:val="2"/>
  </w:num>
  <w:num w:numId="23">
    <w:abstractNumId w:val="13"/>
  </w:num>
  <w:num w:numId="24">
    <w:abstractNumId w:val="0"/>
  </w:num>
  <w:num w:numId="25">
    <w:abstractNumId w:val="17"/>
  </w:num>
  <w:num w:numId="26">
    <w:abstractNumId w:val="4"/>
  </w:num>
  <w:num w:numId="27">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1E43"/>
    <w:rsid w:val="00002DA3"/>
    <w:rsid w:val="000045B6"/>
    <w:rsid w:val="000063A7"/>
    <w:rsid w:val="000066BF"/>
    <w:rsid w:val="0000675B"/>
    <w:rsid w:val="00006DB8"/>
    <w:rsid w:val="00006EAB"/>
    <w:rsid w:val="00010140"/>
    <w:rsid w:val="000114B6"/>
    <w:rsid w:val="00011EE6"/>
    <w:rsid w:val="0001226E"/>
    <w:rsid w:val="00014B30"/>
    <w:rsid w:val="000171DA"/>
    <w:rsid w:val="00025EE0"/>
    <w:rsid w:val="000263BB"/>
    <w:rsid w:val="00026748"/>
    <w:rsid w:val="00030C06"/>
    <w:rsid w:val="00040DCD"/>
    <w:rsid w:val="00042D17"/>
    <w:rsid w:val="00046071"/>
    <w:rsid w:val="0004636C"/>
    <w:rsid w:val="00050F8F"/>
    <w:rsid w:val="000512B6"/>
    <w:rsid w:val="00051BC7"/>
    <w:rsid w:val="00052999"/>
    <w:rsid w:val="00063D32"/>
    <w:rsid w:val="00070F03"/>
    <w:rsid w:val="0007118D"/>
    <w:rsid w:val="00071609"/>
    <w:rsid w:val="00072B95"/>
    <w:rsid w:val="00072E55"/>
    <w:rsid w:val="00074F2B"/>
    <w:rsid w:val="00075DE9"/>
    <w:rsid w:val="0007778C"/>
    <w:rsid w:val="0008183F"/>
    <w:rsid w:val="0008448E"/>
    <w:rsid w:val="00086D0F"/>
    <w:rsid w:val="00086D68"/>
    <w:rsid w:val="00087383"/>
    <w:rsid w:val="000874DA"/>
    <w:rsid w:val="00090648"/>
    <w:rsid w:val="0009118B"/>
    <w:rsid w:val="0009184E"/>
    <w:rsid w:val="00093D70"/>
    <w:rsid w:val="0009618B"/>
    <w:rsid w:val="000A0038"/>
    <w:rsid w:val="000A1677"/>
    <w:rsid w:val="000A2133"/>
    <w:rsid w:val="000B13FE"/>
    <w:rsid w:val="000B23F8"/>
    <w:rsid w:val="000C0C6F"/>
    <w:rsid w:val="000C0CE7"/>
    <w:rsid w:val="000D005D"/>
    <w:rsid w:val="000D284A"/>
    <w:rsid w:val="000D2A67"/>
    <w:rsid w:val="000D3F7C"/>
    <w:rsid w:val="000D4B66"/>
    <w:rsid w:val="000E1A5C"/>
    <w:rsid w:val="000F3438"/>
    <w:rsid w:val="000F422B"/>
    <w:rsid w:val="0010181A"/>
    <w:rsid w:val="00101B1F"/>
    <w:rsid w:val="0010320F"/>
    <w:rsid w:val="00103950"/>
    <w:rsid w:val="00104399"/>
    <w:rsid w:val="0010664C"/>
    <w:rsid w:val="00107341"/>
    <w:rsid w:val="00107971"/>
    <w:rsid w:val="00112EDE"/>
    <w:rsid w:val="00113EBB"/>
    <w:rsid w:val="00114650"/>
    <w:rsid w:val="0012060D"/>
    <w:rsid w:val="00126934"/>
    <w:rsid w:val="00130122"/>
    <w:rsid w:val="00132283"/>
    <w:rsid w:val="001378D9"/>
    <w:rsid w:val="001408E7"/>
    <w:rsid w:val="001418F1"/>
    <w:rsid w:val="0014713A"/>
    <w:rsid w:val="00151087"/>
    <w:rsid w:val="00151665"/>
    <w:rsid w:val="0015379D"/>
    <w:rsid w:val="001574A4"/>
    <w:rsid w:val="00160445"/>
    <w:rsid w:val="00160824"/>
    <w:rsid w:val="00160A47"/>
    <w:rsid w:val="00161ED8"/>
    <w:rsid w:val="001624C3"/>
    <w:rsid w:val="001645B5"/>
    <w:rsid w:val="00164F9A"/>
    <w:rsid w:val="001654FA"/>
    <w:rsid w:val="00165AB8"/>
    <w:rsid w:val="00170E4B"/>
    <w:rsid w:val="00172C56"/>
    <w:rsid w:val="00172D7F"/>
    <w:rsid w:val="00175C2D"/>
    <w:rsid w:val="00180235"/>
    <w:rsid w:val="001825F8"/>
    <w:rsid w:val="0018468A"/>
    <w:rsid w:val="00186009"/>
    <w:rsid w:val="001902E1"/>
    <w:rsid w:val="00194303"/>
    <w:rsid w:val="001A207C"/>
    <w:rsid w:val="001A3C5C"/>
    <w:rsid w:val="001A75D9"/>
    <w:rsid w:val="001B127E"/>
    <w:rsid w:val="001C2565"/>
    <w:rsid w:val="001C6D26"/>
    <w:rsid w:val="001D3222"/>
    <w:rsid w:val="001D5587"/>
    <w:rsid w:val="001D6650"/>
    <w:rsid w:val="001E4A05"/>
    <w:rsid w:val="001E4B39"/>
    <w:rsid w:val="001E4DBA"/>
    <w:rsid w:val="001E7398"/>
    <w:rsid w:val="001E7EC1"/>
    <w:rsid w:val="001F1EC9"/>
    <w:rsid w:val="001F5785"/>
    <w:rsid w:val="00200307"/>
    <w:rsid w:val="00201297"/>
    <w:rsid w:val="00217034"/>
    <w:rsid w:val="00217723"/>
    <w:rsid w:val="00217CC2"/>
    <w:rsid w:val="00225366"/>
    <w:rsid w:val="002273CA"/>
    <w:rsid w:val="00234111"/>
    <w:rsid w:val="00237DF2"/>
    <w:rsid w:val="002439EB"/>
    <w:rsid w:val="002444DE"/>
    <w:rsid w:val="00247F11"/>
    <w:rsid w:val="00250B05"/>
    <w:rsid w:val="00252BD5"/>
    <w:rsid w:val="00256419"/>
    <w:rsid w:val="00256F04"/>
    <w:rsid w:val="00261C34"/>
    <w:rsid w:val="00266D60"/>
    <w:rsid w:val="0027136D"/>
    <w:rsid w:val="00280A53"/>
    <w:rsid w:val="00280F70"/>
    <w:rsid w:val="002826A7"/>
    <w:rsid w:val="00282EDE"/>
    <w:rsid w:val="002900D9"/>
    <w:rsid w:val="00290B80"/>
    <w:rsid w:val="00290C4D"/>
    <w:rsid w:val="00292B10"/>
    <w:rsid w:val="0029637B"/>
    <w:rsid w:val="00296B6D"/>
    <w:rsid w:val="002A0C8C"/>
    <w:rsid w:val="002A2EE5"/>
    <w:rsid w:val="002A3CA0"/>
    <w:rsid w:val="002A40F7"/>
    <w:rsid w:val="002A4907"/>
    <w:rsid w:val="002A5147"/>
    <w:rsid w:val="002B36C7"/>
    <w:rsid w:val="002B3AB5"/>
    <w:rsid w:val="002B75FE"/>
    <w:rsid w:val="002C1D36"/>
    <w:rsid w:val="002C4D54"/>
    <w:rsid w:val="002C5452"/>
    <w:rsid w:val="002C6335"/>
    <w:rsid w:val="002D0043"/>
    <w:rsid w:val="002D0C49"/>
    <w:rsid w:val="002D1B52"/>
    <w:rsid w:val="002D3EBD"/>
    <w:rsid w:val="002D5204"/>
    <w:rsid w:val="002E1D8C"/>
    <w:rsid w:val="002E421E"/>
    <w:rsid w:val="002E751D"/>
    <w:rsid w:val="002E75E7"/>
    <w:rsid w:val="002E7B57"/>
    <w:rsid w:val="002F0076"/>
    <w:rsid w:val="002F0A8F"/>
    <w:rsid w:val="002F1E64"/>
    <w:rsid w:val="002F53E0"/>
    <w:rsid w:val="002F5410"/>
    <w:rsid w:val="002F761C"/>
    <w:rsid w:val="00303850"/>
    <w:rsid w:val="00306AC0"/>
    <w:rsid w:val="0030747A"/>
    <w:rsid w:val="003110DB"/>
    <w:rsid w:val="00314B90"/>
    <w:rsid w:val="00315B51"/>
    <w:rsid w:val="0032241E"/>
    <w:rsid w:val="003224BE"/>
    <w:rsid w:val="00326966"/>
    <w:rsid w:val="003308CE"/>
    <w:rsid w:val="0033260C"/>
    <w:rsid w:val="00332C03"/>
    <w:rsid w:val="003417C9"/>
    <w:rsid w:val="00342E0C"/>
    <w:rsid w:val="00343B2E"/>
    <w:rsid w:val="00346959"/>
    <w:rsid w:val="00353152"/>
    <w:rsid w:val="003565ED"/>
    <w:rsid w:val="00356A82"/>
    <w:rsid w:val="003602B3"/>
    <w:rsid w:val="003633E5"/>
    <w:rsid w:val="003665E5"/>
    <w:rsid w:val="00367599"/>
    <w:rsid w:val="00372700"/>
    <w:rsid w:val="003727C2"/>
    <w:rsid w:val="003732FE"/>
    <w:rsid w:val="00375BC3"/>
    <w:rsid w:val="0037674E"/>
    <w:rsid w:val="00376DD4"/>
    <w:rsid w:val="0038002A"/>
    <w:rsid w:val="00380A62"/>
    <w:rsid w:val="00390FD9"/>
    <w:rsid w:val="00391069"/>
    <w:rsid w:val="00392079"/>
    <w:rsid w:val="00392B05"/>
    <w:rsid w:val="00394B02"/>
    <w:rsid w:val="003954BA"/>
    <w:rsid w:val="003977C4"/>
    <w:rsid w:val="003A29D1"/>
    <w:rsid w:val="003A6DA6"/>
    <w:rsid w:val="003B1951"/>
    <w:rsid w:val="003B341F"/>
    <w:rsid w:val="003B5139"/>
    <w:rsid w:val="003B6DC8"/>
    <w:rsid w:val="003B7DBE"/>
    <w:rsid w:val="003C1009"/>
    <w:rsid w:val="003C2662"/>
    <w:rsid w:val="003C4372"/>
    <w:rsid w:val="003C570A"/>
    <w:rsid w:val="003C64FC"/>
    <w:rsid w:val="003C6847"/>
    <w:rsid w:val="003C738D"/>
    <w:rsid w:val="003C7B01"/>
    <w:rsid w:val="003D195F"/>
    <w:rsid w:val="003D59EF"/>
    <w:rsid w:val="003D6970"/>
    <w:rsid w:val="003D6B45"/>
    <w:rsid w:val="003D7EA1"/>
    <w:rsid w:val="003E0C7D"/>
    <w:rsid w:val="003E1F9E"/>
    <w:rsid w:val="003E4212"/>
    <w:rsid w:val="003E5FCD"/>
    <w:rsid w:val="003F30DB"/>
    <w:rsid w:val="003F4789"/>
    <w:rsid w:val="003F5A76"/>
    <w:rsid w:val="00401CA3"/>
    <w:rsid w:val="0040264D"/>
    <w:rsid w:val="00403682"/>
    <w:rsid w:val="004145D9"/>
    <w:rsid w:val="00417E73"/>
    <w:rsid w:val="00422FDB"/>
    <w:rsid w:val="00423003"/>
    <w:rsid w:val="00423A58"/>
    <w:rsid w:val="0042492A"/>
    <w:rsid w:val="00433816"/>
    <w:rsid w:val="00433969"/>
    <w:rsid w:val="00433AA0"/>
    <w:rsid w:val="00433E33"/>
    <w:rsid w:val="00440A78"/>
    <w:rsid w:val="0044477E"/>
    <w:rsid w:val="00445BF7"/>
    <w:rsid w:val="00451181"/>
    <w:rsid w:val="004513B1"/>
    <w:rsid w:val="00452DB6"/>
    <w:rsid w:val="00453D55"/>
    <w:rsid w:val="00456476"/>
    <w:rsid w:val="004577A9"/>
    <w:rsid w:val="004628BA"/>
    <w:rsid w:val="00467F6F"/>
    <w:rsid w:val="004708D1"/>
    <w:rsid w:val="00472651"/>
    <w:rsid w:val="00474BBC"/>
    <w:rsid w:val="0048016C"/>
    <w:rsid w:val="004807D2"/>
    <w:rsid w:val="00483CC7"/>
    <w:rsid w:val="0048455F"/>
    <w:rsid w:val="004849B1"/>
    <w:rsid w:val="00490799"/>
    <w:rsid w:val="00490E6C"/>
    <w:rsid w:val="004929C8"/>
    <w:rsid w:val="00495973"/>
    <w:rsid w:val="004A28E1"/>
    <w:rsid w:val="004A2C06"/>
    <w:rsid w:val="004A3BD5"/>
    <w:rsid w:val="004A59C8"/>
    <w:rsid w:val="004B64EC"/>
    <w:rsid w:val="004B6E71"/>
    <w:rsid w:val="004C42DD"/>
    <w:rsid w:val="004C7E64"/>
    <w:rsid w:val="004D1F3B"/>
    <w:rsid w:val="004D28A7"/>
    <w:rsid w:val="004D3CB7"/>
    <w:rsid w:val="004D3FB6"/>
    <w:rsid w:val="004D5CD2"/>
    <w:rsid w:val="004D704E"/>
    <w:rsid w:val="004E1043"/>
    <w:rsid w:val="004E22ED"/>
    <w:rsid w:val="004E36CE"/>
    <w:rsid w:val="004F0FB3"/>
    <w:rsid w:val="004F3A80"/>
    <w:rsid w:val="00500150"/>
    <w:rsid w:val="00503672"/>
    <w:rsid w:val="00504BC1"/>
    <w:rsid w:val="00507F45"/>
    <w:rsid w:val="005100F6"/>
    <w:rsid w:val="00510914"/>
    <w:rsid w:val="00515F2A"/>
    <w:rsid w:val="00517F32"/>
    <w:rsid w:val="00526089"/>
    <w:rsid w:val="00527154"/>
    <w:rsid w:val="00527B5C"/>
    <w:rsid w:val="00530D34"/>
    <w:rsid w:val="00531CD9"/>
    <w:rsid w:val="005327F9"/>
    <w:rsid w:val="00532B92"/>
    <w:rsid w:val="00534120"/>
    <w:rsid w:val="005351E0"/>
    <w:rsid w:val="00535D8D"/>
    <w:rsid w:val="00543E06"/>
    <w:rsid w:val="00544227"/>
    <w:rsid w:val="00552719"/>
    <w:rsid w:val="00554B8F"/>
    <w:rsid w:val="00560233"/>
    <w:rsid w:val="00560721"/>
    <w:rsid w:val="00562F59"/>
    <w:rsid w:val="00563AA9"/>
    <w:rsid w:val="005647C7"/>
    <w:rsid w:val="00565436"/>
    <w:rsid w:val="00566D6A"/>
    <w:rsid w:val="00567043"/>
    <w:rsid w:val="005670BB"/>
    <w:rsid w:val="00567764"/>
    <w:rsid w:val="00574168"/>
    <w:rsid w:val="00575CFA"/>
    <w:rsid w:val="00576377"/>
    <w:rsid w:val="00577B5B"/>
    <w:rsid w:val="00582583"/>
    <w:rsid w:val="00584246"/>
    <w:rsid w:val="00584F14"/>
    <w:rsid w:val="00584F2F"/>
    <w:rsid w:val="00585881"/>
    <w:rsid w:val="00586B27"/>
    <w:rsid w:val="00591244"/>
    <w:rsid w:val="00592D9A"/>
    <w:rsid w:val="00592F29"/>
    <w:rsid w:val="00594383"/>
    <w:rsid w:val="00596636"/>
    <w:rsid w:val="005A0D3D"/>
    <w:rsid w:val="005A1633"/>
    <w:rsid w:val="005A1C16"/>
    <w:rsid w:val="005A722B"/>
    <w:rsid w:val="005A733D"/>
    <w:rsid w:val="005B0678"/>
    <w:rsid w:val="005B16D4"/>
    <w:rsid w:val="005B1BF2"/>
    <w:rsid w:val="005B5133"/>
    <w:rsid w:val="005B7CDD"/>
    <w:rsid w:val="005C1052"/>
    <w:rsid w:val="005C4507"/>
    <w:rsid w:val="005C6A13"/>
    <w:rsid w:val="005C7823"/>
    <w:rsid w:val="005D18C5"/>
    <w:rsid w:val="005D3B22"/>
    <w:rsid w:val="005D5241"/>
    <w:rsid w:val="005D59BC"/>
    <w:rsid w:val="005D723A"/>
    <w:rsid w:val="005D7CFB"/>
    <w:rsid w:val="005E2AF9"/>
    <w:rsid w:val="005E5FF8"/>
    <w:rsid w:val="005F4BB2"/>
    <w:rsid w:val="005F7E0D"/>
    <w:rsid w:val="00600235"/>
    <w:rsid w:val="006009AC"/>
    <w:rsid w:val="00602128"/>
    <w:rsid w:val="00603AD1"/>
    <w:rsid w:val="00606743"/>
    <w:rsid w:val="00610ADB"/>
    <w:rsid w:val="00614A5E"/>
    <w:rsid w:val="00615635"/>
    <w:rsid w:val="00616D2B"/>
    <w:rsid w:val="00620BFA"/>
    <w:rsid w:val="006244C7"/>
    <w:rsid w:val="00624857"/>
    <w:rsid w:val="00630167"/>
    <w:rsid w:val="00631A3E"/>
    <w:rsid w:val="00633B76"/>
    <w:rsid w:val="00633B7D"/>
    <w:rsid w:val="00641949"/>
    <w:rsid w:val="00642849"/>
    <w:rsid w:val="006468C9"/>
    <w:rsid w:val="0064769E"/>
    <w:rsid w:val="00647B03"/>
    <w:rsid w:val="006543F8"/>
    <w:rsid w:val="0065443F"/>
    <w:rsid w:val="00654B85"/>
    <w:rsid w:val="0066022A"/>
    <w:rsid w:val="006611BD"/>
    <w:rsid w:val="00663B92"/>
    <w:rsid w:val="00664F01"/>
    <w:rsid w:val="00665BF6"/>
    <w:rsid w:val="00666E4B"/>
    <w:rsid w:val="006670D2"/>
    <w:rsid w:val="00667E47"/>
    <w:rsid w:val="006758D6"/>
    <w:rsid w:val="00677451"/>
    <w:rsid w:val="006803EB"/>
    <w:rsid w:val="00680463"/>
    <w:rsid w:val="00680465"/>
    <w:rsid w:val="00680563"/>
    <w:rsid w:val="00681CC5"/>
    <w:rsid w:val="00685F47"/>
    <w:rsid w:val="00690A7C"/>
    <w:rsid w:val="00691431"/>
    <w:rsid w:val="0069428B"/>
    <w:rsid w:val="006A0D3C"/>
    <w:rsid w:val="006A0FC5"/>
    <w:rsid w:val="006A20A1"/>
    <w:rsid w:val="006A7603"/>
    <w:rsid w:val="006B182D"/>
    <w:rsid w:val="006B2828"/>
    <w:rsid w:val="006B397B"/>
    <w:rsid w:val="006B55A0"/>
    <w:rsid w:val="006C74F4"/>
    <w:rsid w:val="006C7ACD"/>
    <w:rsid w:val="006D4142"/>
    <w:rsid w:val="006D4B42"/>
    <w:rsid w:val="006D68DA"/>
    <w:rsid w:val="006D6A58"/>
    <w:rsid w:val="006D769C"/>
    <w:rsid w:val="006E32E0"/>
    <w:rsid w:val="006E4C77"/>
    <w:rsid w:val="006E5523"/>
    <w:rsid w:val="006F189E"/>
    <w:rsid w:val="006F6D65"/>
    <w:rsid w:val="007018A7"/>
    <w:rsid w:val="00702D0C"/>
    <w:rsid w:val="00704FDD"/>
    <w:rsid w:val="00710F98"/>
    <w:rsid w:val="00711291"/>
    <w:rsid w:val="00711862"/>
    <w:rsid w:val="00712D6C"/>
    <w:rsid w:val="00714730"/>
    <w:rsid w:val="00715F75"/>
    <w:rsid w:val="00720A4D"/>
    <w:rsid w:val="007238FF"/>
    <w:rsid w:val="007241AD"/>
    <w:rsid w:val="0072569B"/>
    <w:rsid w:val="00725C30"/>
    <w:rsid w:val="00727EFF"/>
    <w:rsid w:val="0073068E"/>
    <w:rsid w:val="0073078F"/>
    <w:rsid w:val="007316E5"/>
    <w:rsid w:val="00734801"/>
    <w:rsid w:val="00734895"/>
    <w:rsid w:val="00736B0D"/>
    <w:rsid w:val="00737B51"/>
    <w:rsid w:val="00742D4B"/>
    <w:rsid w:val="00744F0F"/>
    <w:rsid w:val="007503C9"/>
    <w:rsid w:val="0075089C"/>
    <w:rsid w:val="00750FDE"/>
    <w:rsid w:val="00753700"/>
    <w:rsid w:val="007537E2"/>
    <w:rsid w:val="00754AFE"/>
    <w:rsid w:val="007627FD"/>
    <w:rsid w:val="00762B56"/>
    <w:rsid w:val="00763DBB"/>
    <w:rsid w:val="007654AB"/>
    <w:rsid w:val="00765874"/>
    <w:rsid w:val="00765E89"/>
    <w:rsid w:val="00766D20"/>
    <w:rsid w:val="00767528"/>
    <w:rsid w:val="0077124E"/>
    <w:rsid w:val="0077570F"/>
    <w:rsid w:val="007809A2"/>
    <w:rsid w:val="00781144"/>
    <w:rsid w:val="00784C0E"/>
    <w:rsid w:val="007864FA"/>
    <w:rsid w:val="0078711F"/>
    <w:rsid w:val="0078769E"/>
    <w:rsid w:val="007926DE"/>
    <w:rsid w:val="00793809"/>
    <w:rsid w:val="00795B58"/>
    <w:rsid w:val="007979B5"/>
    <w:rsid w:val="007A0AE0"/>
    <w:rsid w:val="007A0C88"/>
    <w:rsid w:val="007A39CC"/>
    <w:rsid w:val="007A4E99"/>
    <w:rsid w:val="007A6696"/>
    <w:rsid w:val="007B3D18"/>
    <w:rsid w:val="007B5233"/>
    <w:rsid w:val="007B5850"/>
    <w:rsid w:val="007B65D7"/>
    <w:rsid w:val="007C2637"/>
    <w:rsid w:val="007C33DC"/>
    <w:rsid w:val="007C75DF"/>
    <w:rsid w:val="007D3E4C"/>
    <w:rsid w:val="007E05D4"/>
    <w:rsid w:val="007E4370"/>
    <w:rsid w:val="007E5789"/>
    <w:rsid w:val="007E78A2"/>
    <w:rsid w:val="007F17EB"/>
    <w:rsid w:val="007F5A27"/>
    <w:rsid w:val="007F72D9"/>
    <w:rsid w:val="007F767C"/>
    <w:rsid w:val="008007E0"/>
    <w:rsid w:val="00800C14"/>
    <w:rsid w:val="00800D9E"/>
    <w:rsid w:val="00800F2F"/>
    <w:rsid w:val="00801B32"/>
    <w:rsid w:val="00806E2E"/>
    <w:rsid w:val="0081064F"/>
    <w:rsid w:val="008131D1"/>
    <w:rsid w:val="008159EE"/>
    <w:rsid w:val="008207C7"/>
    <w:rsid w:val="00821734"/>
    <w:rsid w:val="00821FD9"/>
    <w:rsid w:val="008241A1"/>
    <w:rsid w:val="00824E4A"/>
    <w:rsid w:val="00825350"/>
    <w:rsid w:val="00826C80"/>
    <w:rsid w:val="008308C2"/>
    <w:rsid w:val="00845A07"/>
    <w:rsid w:val="00845BB9"/>
    <w:rsid w:val="00845F53"/>
    <w:rsid w:val="00847214"/>
    <w:rsid w:val="008501AA"/>
    <w:rsid w:val="00851812"/>
    <w:rsid w:val="00854EBE"/>
    <w:rsid w:val="00856A08"/>
    <w:rsid w:val="00860FF5"/>
    <w:rsid w:val="00861B65"/>
    <w:rsid w:val="00861C09"/>
    <w:rsid w:val="00863B21"/>
    <w:rsid w:val="00871E3C"/>
    <w:rsid w:val="0088044F"/>
    <w:rsid w:val="00880C3D"/>
    <w:rsid w:val="008831EB"/>
    <w:rsid w:val="00886638"/>
    <w:rsid w:val="00887D77"/>
    <w:rsid w:val="008A09E7"/>
    <w:rsid w:val="008A1731"/>
    <w:rsid w:val="008A29A6"/>
    <w:rsid w:val="008A432F"/>
    <w:rsid w:val="008A4AE4"/>
    <w:rsid w:val="008A4E0F"/>
    <w:rsid w:val="008A783A"/>
    <w:rsid w:val="008A7FED"/>
    <w:rsid w:val="008B7084"/>
    <w:rsid w:val="008C16A0"/>
    <w:rsid w:val="008C2304"/>
    <w:rsid w:val="008C4576"/>
    <w:rsid w:val="008C6597"/>
    <w:rsid w:val="008D077F"/>
    <w:rsid w:val="008D0C84"/>
    <w:rsid w:val="008D191D"/>
    <w:rsid w:val="008D7277"/>
    <w:rsid w:val="008D7EF4"/>
    <w:rsid w:val="008E0EB2"/>
    <w:rsid w:val="008E3EF4"/>
    <w:rsid w:val="008E4590"/>
    <w:rsid w:val="008E661A"/>
    <w:rsid w:val="008F298E"/>
    <w:rsid w:val="008F43AA"/>
    <w:rsid w:val="008F5D5D"/>
    <w:rsid w:val="009011D4"/>
    <w:rsid w:val="00901D12"/>
    <w:rsid w:val="009034C3"/>
    <w:rsid w:val="00905122"/>
    <w:rsid w:val="00906711"/>
    <w:rsid w:val="00906E78"/>
    <w:rsid w:val="009071B9"/>
    <w:rsid w:val="00911A25"/>
    <w:rsid w:val="009162B8"/>
    <w:rsid w:val="00921728"/>
    <w:rsid w:val="00922D53"/>
    <w:rsid w:val="00922D74"/>
    <w:rsid w:val="00926A0A"/>
    <w:rsid w:val="00936878"/>
    <w:rsid w:val="00937108"/>
    <w:rsid w:val="0094002F"/>
    <w:rsid w:val="00941423"/>
    <w:rsid w:val="00941C00"/>
    <w:rsid w:val="0094409B"/>
    <w:rsid w:val="009453C1"/>
    <w:rsid w:val="00947AE3"/>
    <w:rsid w:val="009509AC"/>
    <w:rsid w:val="0095133D"/>
    <w:rsid w:val="00951F96"/>
    <w:rsid w:val="00957EB7"/>
    <w:rsid w:val="00957F3A"/>
    <w:rsid w:val="00960C5C"/>
    <w:rsid w:val="00961FED"/>
    <w:rsid w:val="00965007"/>
    <w:rsid w:val="00967C1C"/>
    <w:rsid w:val="009740F3"/>
    <w:rsid w:val="00975558"/>
    <w:rsid w:val="009763BD"/>
    <w:rsid w:val="00984DA0"/>
    <w:rsid w:val="00991613"/>
    <w:rsid w:val="0099208F"/>
    <w:rsid w:val="009921F2"/>
    <w:rsid w:val="009954C7"/>
    <w:rsid w:val="00996E0A"/>
    <w:rsid w:val="009976DD"/>
    <w:rsid w:val="009A0140"/>
    <w:rsid w:val="009A09A6"/>
    <w:rsid w:val="009A2F14"/>
    <w:rsid w:val="009B1957"/>
    <w:rsid w:val="009B3CD1"/>
    <w:rsid w:val="009C4C5F"/>
    <w:rsid w:val="009C4DA1"/>
    <w:rsid w:val="009C53F3"/>
    <w:rsid w:val="009C6C93"/>
    <w:rsid w:val="009C7E26"/>
    <w:rsid w:val="009D368C"/>
    <w:rsid w:val="009D4125"/>
    <w:rsid w:val="009D4D38"/>
    <w:rsid w:val="009E0763"/>
    <w:rsid w:val="009E52AD"/>
    <w:rsid w:val="009E67B2"/>
    <w:rsid w:val="009E68DA"/>
    <w:rsid w:val="009F5449"/>
    <w:rsid w:val="009F5E75"/>
    <w:rsid w:val="009F77D2"/>
    <w:rsid w:val="00A04018"/>
    <w:rsid w:val="00A05219"/>
    <w:rsid w:val="00A0550C"/>
    <w:rsid w:val="00A05CA6"/>
    <w:rsid w:val="00A107DB"/>
    <w:rsid w:val="00A136DC"/>
    <w:rsid w:val="00A13C07"/>
    <w:rsid w:val="00A149C0"/>
    <w:rsid w:val="00A154A8"/>
    <w:rsid w:val="00A158D9"/>
    <w:rsid w:val="00A166D5"/>
    <w:rsid w:val="00A2021B"/>
    <w:rsid w:val="00A24CF9"/>
    <w:rsid w:val="00A25846"/>
    <w:rsid w:val="00A43AA1"/>
    <w:rsid w:val="00A469F7"/>
    <w:rsid w:val="00A560EE"/>
    <w:rsid w:val="00A753C8"/>
    <w:rsid w:val="00A76433"/>
    <w:rsid w:val="00A83D56"/>
    <w:rsid w:val="00A83EB5"/>
    <w:rsid w:val="00A8524E"/>
    <w:rsid w:val="00A853D9"/>
    <w:rsid w:val="00A855CB"/>
    <w:rsid w:val="00A87F24"/>
    <w:rsid w:val="00A91669"/>
    <w:rsid w:val="00A9348D"/>
    <w:rsid w:val="00AA0F64"/>
    <w:rsid w:val="00AA337E"/>
    <w:rsid w:val="00AA6982"/>
    <w:rsid w:val="00AA7363"/>
    <w:rsid w:val="00AB0F10"/>
    <w:rsid w:val="00AB173C"/>
    <w:rsid w:val="00AB177C"/>
    <w:rsid w:val="00AB2C7C"/>
    <w:rsid w:val="00AB38F4"/>
    <w:rsid w:val="00AB5F49"/>
    <w:rsid w:val="00AB70C8"/>
    <w:rsid w:val="00AC00DF"/>
    <w:rsid w:val="00AC35B2"/>
    <w:rsid w:val="00AC4188"/>
    <w:rsid w:val="00AC79E7"/>
    <w:rsid w:val="00AD06F0"/>
    <w:rsid w:val="00AD074D"/>
    <w:rsid w:val="00AD1EB5"/>
    <w:rsid w:val="00AD2556"/>
    <w:rsid w:val="00AD3079"/>
    <w:rsid w:val="00AD3914"/>
    <w:rsid w:val="00AD4E85"/>
    <w:rsid w:val="00AD50AE"/>
    <w:rsid w:val="00AD5BF0"/>
    <w:rsid w:val="00AD68D8"/>
    <w:rsid w:val="00AE0630"/>
    <w:rsid w:val="00AE0765"/>
    <w:rsid w:val="00AE331F"/>
    <w:rsid w:val="00AE395F"/>
    <w:rsid w:val="00AE3FBA"/>
    <w:rsid w:val="00B00A5E"/>
    <w:rsid w:val="00B01EC6"/>
    <w:rsid w:val="00B04771"/>
    <w:rsid w:val="00B12194"/>
    <w:rsid w:val="00B140A4"/>
    <w:rsid w:val="00B21994"/>
    <w:rsid w:val="00B24356"/>
    <w:rsid w:val="00B254C3"/>
    <w:rsid w:val="00B32016"/>
    <w:rsid w:val="00B32289"/>
    <w:rsid w:val="00B3545F"/>
    <w:rsid w:val="00B367D2"/>
    <w:rsid w:val="00B40D8D"/>
    <w:rsid w:val="00B41879"/>
    <w:rsid w:val="00B41A79"/>
    <w:rsid w:val="00B422BC"/>
    <w:rsid w:val="00B43397"/>
    <w:rsid w:val="00B46F34"/>
    <w:rsid w:val="00B470C6"/>
    <w:rsid w:val="00B47DBC"/>
    <w:rsid w:val="00B55A8C"/>
    <w:rsid w:val="00B61495"/>
    <w:rsid w:val="00B667B2"/>
    <w:rsid w:val="00B6706C"/>
    <w:rsid w:val="00B701CC"/>
    <w:rsid w:val="00B725E5"/>
    <w:rsid w:val="00B74B1D"/>
    <w:rsid w:val="00B74C53"/>
    <w:rsid w:val="00B811B1"/>
    <w:rsid w:val="00B83F9C"/>
    <w:rsid w:val="00B84AAD"/>
    <w:rsid w:val="00B859DB"/>
    <w:rsid w:val="00B86209"/>
    <w:rsid w:val="00B86968"/>
    <w:rsid w:val="00B8745A"/>
    <w:rsid w:val="00B92868"/>
    <w:rsid w:val="00B959D1"/>
    <w:rsid w:val="00B97CFD"/>
    <w:rsid w:val="00BA1A0C"/>
    <w:rsid w:val="00BA4FCE"/>
    <w:rsid w:val="00BB0873"/>
    <w:rsid w:val="00BB1AC6"/>
    <w:rsid w:val="00BB52EE"/>
    <w:rsid w:val="00BC2D41"/>
    <w:rsid w:val="00BD3647"/>
    <w:rsid w:val="00BD4BC2"/>
    <w:rsid w:val="00BD735B"/>
    <w:rsid w:val="00BE0345"/>
    <w:rsid w:val="00BE0706"/>
    <w:rsid w:val="00BE3865"/>
    <w:rsid w:val="00BE48DF"/>
    <w:rsid w:val="00BE6AB7"/>
    <w:rsid w:val="00BE7AD9"/>
    <w:rsid w:val="00BF1EB7"/>
    <w:rsid w:val="00BF2C5A"/>
    <w:rsid w:val="00BF41F8"/>
    <w:rsid w:val="00BF494C"/>
    <w:rsid w:val="00BF55EC"/>
    <w:rsid w:val="00BF6948"/>
    <w:rsid w:val="00BF758E"/>
    <w:rsid w:val="00C033C1"/>
    <w:rsid w:val="00C03950"/>
    <w:rsid w:val="00C0630C"/>
    <w:rsid w:val="00C13654"/>
    <w:rsid w:val="00C14CB7"/>
    <w:rsid w:val="00C206A5"/>
    <w:rsid w:val="00C256E1"/>
    <w:rsid w:val="00C33A07"/>
    <w:rsid w:val="00C36612"/>
    <w:rsid w:val="00C36ED5"/>
    <w:rsid w:val="00C3721E"/>
    <w:rsid w:val="00C37EB4"/>
    <w:rsid w:val="00C400E6"/>
    <w:rsid w:val="00C41525"/>
    <w:rsid w:val="00C41C40"/>
    <w:rsid w:val="00C4233A"/>
    <w:rsid w:val="00C44C32"/>
    <w:rsid w:val="00C44E3B"/>
    <w:rsid w:val="00C45A80"/>
    <w:rsid w:val="00C513BA"/>
    <w:rsid w:val="00C53AF3"/>
    <w:rsid w:val="00C54796"/>
    <w:rsid w:val="00C56A73"/>
    <w:rsid w:val="00C64D97"/>
    <w:rsid w:val="00C74C8F"/>
    <w:rsid w:val="00C753D0"/>
    <w:rsid w:val="00C7687A"/>
    <w:rsid w:val="00C80C59"/>
    <w:rsid w:val="00C8144D"/>
    <w:rsid w:val="00C818F7"/>
    <w:rsid w:val="00C84F82"/>
    <w:rsid w:val="00C853EA"/>
    <w:rsid w:val="00C858D4"/>
    <w:rsid w:val="00C90C72"/>
    <w:rsid w:val="00C91A3E"/>
    <w:rsid w:val="00C93BF9"/>
    <w:rsid w:val="00C94260"/>
    <w:rsid w:val="00C946FE"/>
    <w:rsid w:val="00C94CA2"/>
    <w:rsid w:val="00C96FD1"/>
    <w:rsid w:val="00CA1477"/>
    <w:rsid w:val="00CA3A42"/>
    <w:rsid w:val="00CA5BF6"/>
    <w:rsid w:val="00CA5DF5"/>
    <w:rsid w:val="00CB2A72"/>
    <w:rsid w:val="00CC3FEE"/>
    <w:rsid w:val="00CC439B"/>
    <w:rsid w:val="00CC44D3"/>
    <w:rsid w:val="00CC6F92"/>
    <w:rsid w:val="00CD3823"/>
    <w:rsid w:val="00CD4781"/>
    <w:rsid w:val="00CD4F2A"/>
    <w:rsid w:val="00CD4F2E"/>
    <w:rsid w:val="00CE0DFF"/>
    <w:rsid w:val="00CE490A"/>
    <w:rsid w:val="00CE61F4"/>
    <w:rsid w:val="00CF08BF"/>
    <w:rsid w:val="00CF3D09"/>
    <w:rsid w:val="00CF4AF4"/>
    <w:rsid w:val="00CF5A24"/>
    <w:rsid w:val="00CF6FF1"/>
    <w:rsid w:val="00D008F5"/>
    <w:rsid w:val="00D07621"/>
    <w:rsid w:val="00D11B03"/>
    <w:rsid w:val="00D14729"/>
    <w:rsid w:val="00D15C9D"/>
    <w:rsid w:val="00D16FEA"/>
    <w:rsid w:val="00D255BB"/>
    <w:rsid w:val="00D27615"/>
    <w:rsid w:val="00D3172E"/>
    <w:rsid w:val="00D31CD2"/>
    <w:rsid w:val="00D35F32"/>
    <w:rsid w:val="00D3642C"/>
    <w:rsid w:val="00D404D5"/>
    <w:rsid w:val="00D41432"/>
    <w:rsid w:val="00D41718"/>
    <w:rsid w:val="00D41E05"/>
    <w:rsid w:val="00D4529D"/>
    <w:rsid w:val="00D529BA"/>
    <w:rsid w:val="00D55652"/>
    <w:rsid w:val="00D56427"/>
    <w:rsid w:val="00D568FA"/>
    <w:rsid w:val="00D60044"/>
    <w:rsid w:val="00D60C86"/>
    <w:rsid w:val="00D63426"/>
    <w:rsid w:val="00D668F0"/>
    <w:rsid w:val="00D672E7"/>
    <w:rsid w:val="00D713C8"/>
    <w:rsid w:val="00D71B75"/>
    <w:rsid w:val="00D731C1"/>
    <w:rsid w:val="00D7623E"/>
    <w:rsid w:val="00D818E6"/>
    <w:rsid w:val="00D83562"/>
    <w:rsid w:val="00D87E85"/>
    <w:rsid w:val="00D93822"/>
    <w:rsid w:val="00D957C8"/>
    <w:rsid w:val="00DA47BC"/>
    <w:rsid w:val="00DA4B5B"/>
    <w:rsid w:val="00DA7E40"/>
    <w:rsid w:val="00DB2201"/>
    <w:rsid w:val="00DB4A3F"/>
    <w:rsid w:val="00DB7D93"/>
    <w:rsid w:val="00DC13CA"/>
    <w:rsid w:val="00DC3FD5"/>
    <w:rsid w:val="00DC4731"/>
    <w:rsid w:val="00DC49E2"/>
    <w:rsid w:val="00DC5861"/>
    <w:rsid w:val="00DD1BDC"/>
    <w:rsid w:val="00DD474B"/>
    <w:rsid w:val="00DD565E"/>
    <w:rsid w:val="00DD570F"/>
    <w:rsid w:val="00DD58AE"/>
    <w:rsid w:val="00DD6972"/>
    <w:rsid w:val="00DE35F7"/>
    <w:rsid w:val="00DE37FC"/>
    <w:rsid w:val="00DE3E90"/>
    <w:rsid w:val="00DE508D"/>
    <w:rsid w:val="00DE65D8"/>
    <w:rsid w:val="00DF087A"/>
    <w:rsid w:val="00DF4890"/>
    <w:rsid w:val="00DF4BA7"/>
    <w:rsid w:val="00DF58E0"/>
    <w:rsid w:val="00DF6735"/>
    <w:rsid w:val="00E02B61"/>
    <w:rsid w:val="00E03070"/>
    <w:rsid w:val="00E106FF"/>
    <w:rsid w:val="00E14BCB"/>
    <w:rsid w:val="00E1609E"/>
    <w:rsid w:val="00E21897"/>
    <w:rsid w:val="00E21B7D"/>
    <w:rsid w:val="00E2245D"/>
    <w:rsid w:val="00E2381D"/>
    <w:rsid w:val="00E24621"/>
    <w:rsid w:val="00E2463A"/>
    <w:rsid w:val="00E2674D"/>
    <w:rsid w:val="00E26E5A"/>
    <w:rsid w:val="00E2736C"/>
    <w:rsid w:val="00E319D1"/>
    <w:rsid w:val="00E3221B"/>
    <w:rsid w:val="00E3386A"/>
    <w:rsid w:val="00E40F64"/>
    <w:rsid w:val="00E47D1B"/>
    <w:rsid w:val="00E531F5"/>
    <w:rsid w:val="00E54302"/>
    <w:rsid w:val="00E54E10"/>
    <w:rsid w:val="00E5699B"/>
    <w:rsid w:val="00E57CF1"/>
    <w:rsid w:val="00E60116"/>
    <w:rsid w:val="00E603D6"/>
    <w:rsid w:val="00E61590"/>
    <w:rsid w:val="00E61DC7"/>
    <w:rsid w:val="00E648C4"/>
    <w:rsid w:val="00E73325"/>
    <w:rsid w:val="00E743D8"/>
    <w:rsid w:val="00E75527"/>
    <w:rsid w:val="00E75E0C"/>
    <w:rsid w:val="00E76711"/>
    <w:rsid w:val="00E772B0"/>
    <w:rsid w:val="00E773E8"/>
    <w:rsid w:val="00E77927"/>
    <w:rsid w:val="00E869B6"/>
    <w:rsid w:val="00E87FB4"/>
    <w:rsid w:val="00E9007C"/>
    <w:rsid w:val="00E94EB4"/>
    <w:rsid w:val="00E96B4B"/>
    <w:rsid w:val="00EA1C70"/>
    <w:rsid w:val="00EA4B53"/>
    <w:rsid w:val="00EA6E32"/>
    <w:rsid w:val="00EA713B"/>
    <w:rsid w:val="00EB4070"/>
    <w:rsid w:val="00EB45EC"/>
    <w:rsid w:val="00EB4A1D"/>
    <w:rsid w:val="00EB5258"/>
    <w:rsid w:val="00EB771E"/>
    <w:rsid w:val="00EB7F5F"/>
    <w:rsid w:val="00EC0593"/>
    <w:rsid w:val="00EC51AF"/>
    <w:rsid w:val="00EC777C"/>
    <w:rsid w:val="00ED277E"/>
    <w:rsid w:val="00ED4712"/>
    <w:rsid w:val="00ED699D"/>
    <w:rsid w:val="00ED6B57"/>
    <w:rsid w:val="00ED7A47"/>
    <w:rsid w:val="00EE0D62"/>
    <w:rsid w:val="00EE335B"/>
    <w:rsid w:val="00EE4C2A"/>
    <w:rsid w:val="00EE6977"/>
    <w:rsid w:val="00EF089C"/>
    <w:rsid w:val="00EF0C86"/>
    <w:rsid w:val="00EF24FD"/>
    <w:rsid w:val="00EF48B2"/>
    <w:rsid w:val="00F12AB1"/>
    <w:rsid w:val="00F214A8"/>
    <w:rsid w:val="00F225AF"/>
    <w:rsid w:val="00F22CF2"/>
    <w:rsid w:val="00F243F5"/>
    <w:rsid w:val="00F27CD2"/>
    <w:rsid w:val="00F33102"/>
    <w:rsid w:val="00F33591"/>
    <w:rsid w:val="00F33DEC"/>
    <w:rsid w:val="00F361F8"/>
    <w:rsid w:val="00F3635B"/>
    <w:rsid w:val="00F4062E"/>
    <w:rsid w:val="00F4182E"/>
    <w:rsid w:val="00F41862"/>
    <w:rsid w:val="00F46EC5"/>
    <w:rsid w:val="00F5014A"/>
    <w:rsid w:val="00F524D9"/>
    <w:rsid w:val="00F527C1"/>
    <w:rsid w:val="00F54831"/>
    <w:rsid w:val="00F56AC1"/>
    <w:rsid w:val="00F56BCC"/>
    <w:rsid w:val="00F577CF"/>
    <w:rsid w:val="00F57F42"/>
    <w:rsid w:val="00F601FD"/>
    <w:rsid w:val="00F65236"/>
    <w:rsid w:val="00F6698D"/>
    <w:rsid w:val="00F7216E"/>
    <w:rsid w:val="00F7347E"/>
    <w:rsid w:val="00F741A0"/>
    <w:rsid w:val="00F866E3"/>
    <w:rsid w:val="00F86B91"/>
    <w:rsid w:val="00F879AC"/>
    <w:rsid w:val="00F91A26"/>
    <w:rsid w:val="00F94C8A"/>
    <w:rsid w:val="00F9794C"/>
    <w:rsid w:val="00FA02E7"/>
    <w:rsid w:val="00FA0BAA"/>
    <w:rsid w:val="00FA1BF4"/>
    <w:rsid w:val="00FA1F49"/>
    <w:rsid w:val="00FA25B6"/>
    <w:rsid w:val="00FA4B57"/>
    <w:rsid w:val="00FA5B5C"/>
    <w:rsid w:val="00FA5EDC"/>
    <w:rsid w:val="00FA73B5"/>
    <w:rsid w:val="00FC5F09"/>
    <w:rsid w:val="00FC7B6A"/>
    <w:rsid w:val="00FD169A"/>
    <w:rsid w:val="00FD2471"/>
    <w:rsid w:val="00FD2649"/>
    <w:rsid w:val="00FD28D0"/>
    <w:rsid w:val="00FD356A"/>
    <w:rsid w:val="00FD45C9"/>
    <w:rsid w:val="00FD5703"/>
    <w:rsid w:val="00FE0067"/>
    <w:rsid w:val="00FE0A33"/>
    <w:rsid w:val="00FE1601"/>
    <w:rsid w:val="00FE37C8"/>
    <w:rsid w:val="00FE3863"/>
    <w:rsid w:val="00FF26FB"/>
    <w:rsid w:val="00FF317C"/>
    <w:rsid w:val="00FF4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78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AA0"/>
    <w:pPr>
      <w:spacing w:before="120" w:after="120"/>
    </w:pPr>
    <w:rPr>
      <w:color w:val="000000" w:themeColor="text1"/>
      <w:sz w:val="24"/>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qFormat/>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351E0"/>
    <w:pPr>
      <w:tabs>
        <w:tab w:val="left" w:pos="900"/>
        <w:tab w:val="right" w:leader="dot" w:pos="9350"/>
      </w:tabs>
      <w:spacing w:before="60"/>
      <w:ind w:left="360"/>
    </w:pPr>
    <w:rPr>
      <w:rFonts w:ascii="Arial" w:hAnsi="Arial"/>
      <w:b/>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4"/>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BodyText2">
    <w:name w:val="Body Text 2"/>
    <w:basedOn w:val="Normal"/>
    <w:link w:val="BodyText2Char"/>
    <w:semiHidden/>
    <w:unhideWhenUsed/>
    <w:rsid w:val="005D5241"/>
    <w:pPr>
      <w:spacing w:line="480" w:lineRule="auto"/>
    </w:pPr>
  </w:style>
  <w:style w:type="character" w:customStyle="1" w:styleId="BodyText2Char">
    <w:name w:val="Body Text 2 Char"/>
    <w:basedOn w:val="DefaultParagraphFont"/>
    <w:link w:val="BodyText2"/>
    <w:semiHidden/>
    <w:rsid w:val="005D5241"/>
    <w:rPr>
      <w:color w:val="000000" w:themeColor="text1"/>
      <w:sz w:val="22"/>
      <w:szCs w:val="24"/>
    </w:rPr>
  </w:style>
  <w:style w:type="paragraph" w:styleId="ListParagraph">
    <w:name w:val="List Paragraph"/>
    <w:basedOn w:val="Normal"/>
    <w:uiPriority w:val="34"/>
    <w:qFormat/>
    <w:rsid w:val="003C6847"/>
    <w:pPr>
      <w:ind w:left="720"/>
      <w:contextualSpacing/>
    </w:pPr>
  </w:style>
  <w:style w:type="character" w:styleId="CommentReference">
    <w:name w:val="annotation reference"/>
    <w:basedOn w:val="DefaultParagraphFont"/>
    <w:semiHidden/>
    <w:unhideWhenUsed/>
    <w:rsid w:val="00641949"/>
    <w:rPr>
      <w:sz w:val="16"/>
      <w:szCs w:val="16"/>
    </w:rPr>
  </w:style>
  <w:style w:type="paragraph" w:styleId="CommentText">
    <w:name w:val="annotation text"/>
    <w:basedOn w:val="Normal"/>
    <w:link w:val="CommentTextChar"/>
    <w:semiHidden/>
    <w:unhideWhenUsed/>
    <w:rsid w:val="00641949"/>
    <w:rPr>
      <w:sz w:val="20"/>
      <w:szCs w:val="20"/>
    </w:rPr>
  </w:style>
  <w:style w:type="character" w:customStyle="1" w:styleId="CommentTextChar">
    <w:name w:val="Comment Text Char"/>
    <w:basedOn w:val="DefaultParagraphFont"/>
    <w:link w:val="CommentText"/>
    <w:semiHidden/>
    <w:rsid w:val="00641949"/>
    <w:rPr>
      <w:color w:val="000000" w:themeColor="text1"/>
    </w:rPr>
  </w:style>
  <w:style w:type="paragraph" w:styleId="CommentSubject">
    <w:name w:val="annotation subject"/>
    <w:basedOn w:val="CommentText"/>
    <w:next w:val="CommentText"/>
    <w:link w:val="CommentSubjectChar"/>
    <w:semiHidden/>
    <w:unhideWhenUsed/>
    <w:rsid w:val="00641949"/>
    <w:rPr>
      <w:b/>
      <w:bCs/>
    </w:rPr>
  </w:style>
  <w:style w:type="character" w:customStyle="1" w:styleId="CommentSubjectChar">
    <w:name w:val="Comment Subject Char"/>
    <w:basedOn w:val="CommentTextChar"/>
    <w:link w:val="CommentSubject"/>
    <w:semiHidden/>
    <w:rsid w:val="00641949"/>
    <w:rPr>
      <w:b/>
      <w:bCs/>
      <w:color w:val="000000" w:themeColor="text1"/>
    </w:rPr>
  </w:style>
  <w:style w:type="paragraph" w:styleId="Revision">
    <w:name w:val="Revision"/>
    <w:hidden/>
    <w:uiPriority w:val="99"/>
    <w:semiHidden/>
    <w:rsid w:val="00BD735B"/>
    <w:rPr>
      <w:color w:val="000000" w:themeColor="text1"/>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AA0"/>
    <w:pPr>
      <w:spacing w:before="120" w:after="120"/>
    </w:pPr>
    <w:rPr>
      <w:color w:val="000000" w:themeColor="text1"/>
      <w:sz w:val="24"/>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qFormat/>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351E0"/>
    <w:pPr>
      <w:tabs>
        <w:tab w:val="left" w:pos="900"/>
        <w:tab w:val="right" w:leader="dot" w:pos="9350"/>
      </w:tabs>
      <w:spacing w:before="60"/>
      <w:ind w:left="360"/>
    </w:pPr>
    <w:rPr>
      <w:rFonts w:ascii="Arial" w:hAnsi="Arial"/>
      <w:b/>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4"/>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BodyText2">
    <w:name w:val="Body Text 2"/>
    <w:basedOn w:val="Normal"/>
    <w:link w:val="BodyText2Char"/>
    <w:semiHidden/>
    <w:unhideWhenUsed/>
    <w:rsid w:val="005D5241"/>
    <w:pPr>
      <w:spacing w:line="480" w:lineRule="auto"/>
    </w:pPr>
  </w:style>
  <w:style w:type="character" w:customStyle="1" w:styleId="BodyText2Char">
    <w:name w:val="Body Text 2 Char"/>
    <w:basedOn w:val="DefaultParagraphFont"/>
    <w:link w:val="BodyText2"/>
    <w:semiHidden/>
    <w:rsid w:val="005D5241"/>
    <w:rPr>
      <w:color w:val="000000" w:themeColor="text1"/>
      <w:sz w:val="22"/>
      <w:szCs w:val="24"/>
    </w:rPr>
  </w:style>
  <w:style w:type="paragraph" w:styleId="ListParagraph">
    <w:name w:val="List Paragraph"/>
    <w:basedOn w:val="Normal"/>
    <w:uiPriority w:val="34"/>
    <w:qFormat/>
    <w:rsid w:val="003C6847"/>
    <w:pPr>
      <w:ind w:left="720"/>
      <w:contextualSpacing/>
    </w:pPr>
  </w:style>
  <w:style w:type="character" w:styleId="CommentReference">
    <w:name w:val="annotation reference"/>
    <w:basedOn w:val="DefaultParagraphFont"/>
    <w:semiHidden/>
    <w:unhideWhenUsed/>
    <w:rsid w:val="00641949"/>
    <w:rPr>
      <w:sz w:val="16"/>
      <w:szCs w:val="16"/>
    </w:rPr>
  </w:style>
  <w:style w:type="paragraph" w:styleId="CommentText">
    <w:name w:val="annotation text"/>
    <w:basedOn w:val="Normal"/>
    <w:link w:val="CommentTextChar"/>
    <w:semiHidden/>
    <w:unhideWhenUsed/>
    <w:rsid w:val="00641949"/>
    <w:rPr>
      <w:sz w:val="20"/>
      <w:szCs w:val="20"/>
    </w:rPr>
  </w:style>
  <w:style w:type="character" w:customStyle="1" w:styleId="CommentTextChar">
    <w:name w:val="Comment Text Char"/>
    <w:basedOn w:val="DefaultParagraphFont"/>
    <w:link w:val="CommentText"/>
    <w:semiHidden/>
    <w:rsid w:val="00641949"/>
    <w:rPr>
      <w:color w:val="000000" w:themeColor="text1"/>
    </w:rPr>
  </w:style>
  <w:style w:type="paragraph" w:styleId="CommentSubject">
    <w:name w:val="annotation subject"/>
    <w:basedOn w:val="CommentText"/>
    <w:next w:val="CommentText"/>
    <w:link w:val="CommentSubjectChar"/>
    <w:semiHidden/>
    <w:unhideWhenUsed/>
    <w:rsid w:val="00641949"/>
    <w:rPr>
      <w:b/>
      <w:bCs/>
    </w:rPr>
  </w:style>
  <w:style w:type="character" w:customStyle="1" w:styleId="CommentSubjectChar">
    <w:name w:val="Comment Subject Char"/>
    <w:basedOn w:val="CommentTextChar"/>
    <w:link w:val="CommentSubject"/>
    <w:semiHidden/>
    <w:rsid w:val="00641949"/>
    <w:rPr>
      <w:b/>
      <w:bCs/>
      <w:color w:val="000000" w:themeColor="text1"/>
    </w:rPr>
  </w:style>
  <w:style w:type="paragraph" w:styleId="Revision">
    <w:name w:val="Revision"/>
    <w:hidden/>
    <w:uiPriority w:val="99"/>
    <w:semiHidden/>
    <w:rsid w:val="00BD735B"/>
    <w:rPr>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file:///C:\Users\582061\Desktop\GenISIS\MTP\&#8226;%09https:\DNS\sites\OIT\epmo\TRS\SitePages\Forms\AllPages.aspx"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DNS/communities/OSCTM/toolsmgmt/Rational%20Tools/_layouts/viewlsts.aspx?BaseType=1"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Privacy_Impact_Assessment.asp"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dns/index.asp" TargetMode="External"/><Relationship Id="rId20" Type="http://schemas.openxmlformats.org/officeDocument/2006/relationships/hyperlink" Target="http://DNS/process/propath" TargetMode="External"/><Relationship Id="rId29" Type="http://schemas.openxmlformats.org/officeDocument/2006/relationships/hyperlink" Target="http://www.geekinterview.com/question_details/4876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DNS"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hyperlink" Target="file:///C:\Users\582061\Desktop\GenISIS\MTP\&#8226;%09https:\DNS\sites\OIT\epmo\vip\Pages\HomePage.aspx"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 Id="rId22" Type="http://schemas.openxmlformats.org/officeDocument/2006/relationships/hyperlink" Target="http://DNS/projects/Genisis/_layouts/viewlsts.aspx?BaseType=1" TargetMode="External"/><Relationship Id="rId27" Type="http://schemas.openxmlformats.org/officeDocument/2006/relationships/image" Target="media/image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F6D86-EDBE-4B95-81EB-B0C42C94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10312</Words>
  <Characters>58780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68955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2017-07-12T17:31:00Z</dcterms:created>
  <dcterms:modified xsi:type="dcterms:W3CDTF">2017-07-12T17:31:00Z</dcterms:modified>
</cp:coreProperties>
</file>